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B199E" w14:textId="1C37726D" w:rsidR="00537C5D" w:rsidRDefault="00537C5D" w:rsidP="00BA1EFA">
      <w:pPr>
        <w:spacing w:after="0"/>
        <w:jc w:val="right"/>
        <w:rPr>
          <w:rFonts w:ascii="Times New Roman" w:hAnsi="Times New Roman" w:cs="Times New Roman"/>
          <w:bCs/>
          <w:sz w:val="24"/>
          <w:szCs w:val="24"/>
        </w:rPr>
      </w:pPr>
      <w:r w:rsidRPr="000D58DF">
        <w:rPr>
          <w:rFonts w:ascii="Times New Roman" w:hAnsi="Times New Roman" w:cs="Times New Roman"/>
          <w:bCs/>
          <w:sz w:val="24"/>
          <w:szCs w:val="24"/>
        </w:rPr>
        <w:t>Platvormitöö seaduse eelnõu sele</w:t>
      </w:r>
      <w:r w:rsidR="00FF1EE8" w:rsidRPr="000D58DF">
        <w:rPr>
          <w:rFonts w:ascii="Times New Roman" w:hAnsi="Times New Roman" w:cs="Times New Roman"/>
          <w:bCs/>
          <w:sz w:val="24"/>
          <w:szCs w:val="24"/>
        </w:rPr>
        <w:t>tuskir</w:t>
      </w:r>
      <w:r w:rsidR="00B6269F">
        <w:rPr>
          <w:rFonts w:ascii="Times New Roman" w:hAnsi="Times New Roman" w:cs="Times New Roman"/>
          <w:bCs/>
          <w:sz w:val="24"/>
          <w:szCs w:val="24"/>
        </w:rPr>
        <w:t>ja juurde</w:t>
      </w:r>
    </w:p>
    <w:p w14:paraId="55A2776C" w14:textId="4B469ABB" w:rsidR="005B450C" w:rsidRPr="000D58DF" w:rsidRDefault="002C3D16" w:rsidP="00BA1EFA">
      <w:pPr>
        <w:spacing w:after="0"/>
        <w:jc w:val="right"/>
        <w:rPr>
          <w:rFonts w:ascii="Times New Roman" w:hAnsi="Times New Roman" w:cs="Times New Roman"/>
          <w:bCs/>
          <w:sz w:val="24"/>
          <w:szCs w:val="24"/>
        </w:rPr>
      </w:pPr>
      <w:r>
        <w:rPr>
          <w:rFonts w:ascii="Times New Roman" w:hAnsi="Times New Roman" w:cs="Times New Roman"/>
          <w:bCs/>
          <w:sz w:val="24"/>
          <w:szCs w:val="24"/>
        </w:rPr>
        <w:t>Lisa</w:t>
      </w:r>
      <w:r w:rsidR="005E5CD2">
        <w:rPr>
          <w:rFonts w:ascii="Times New Roman" w:hAnsi="Times New Roman" w:cs="Times New Roman"/>
          <w:bCs/>
          <w:sz w:val="24"/>
          <w:szCs w:val="24"/>
        </w:rPr>
        <w:t xml:space="preserve"> 1</w:t>
      </w:r>
    </w:p>
    <w:p w14:paraId="47871D78" w14:textId="77777777" w:rsidR="00D255C4" w:rsidRDefault="00D255C4" w:rsidP="004C4A12">
      <w:pPr>
        <w:spacing w:after="0"/>
        <w:jc w:val="center"/>
        <w:rPr>
          <w:rFonts w:ascii="Times New Roman" w:hAnsi="Times New Roman" w:cs="Times New Roman"/>
          <w:b/>
          <w:sz w:val="24"/>
          <w:szCs w:val="24"/>
        </w:rPr>
      </w:pPr>
    </w:p>
    <w:p w14:paraId="199941E0" w14:textId="1F0C9D7D" w:rsidR="00D255C4" w:rsidRDefault="00FE4EFB" w:rsidP="009A7CBF">
      <w:pPr>
        <w:spacing w:after="0"/>
        <w:jc w:val="center"/>
        <w:rPr>
          <w:rFonts w:ascii="Times New Roman" w:hAnsi="Times New Roman" w:cs="Times New Roman"/>
          <w:b/>
          <w:bCs/>
          <w:sz w:val="24"/>
          <w:szCs w:val="24"/>
        </w:rPr>
      </w:pPr>
      <w:r w:rsidRPr="00582D77">
        <w:rPr>
          <w:rFonts w:ascii="Times New Roman" w:hAnsi="Times New Roman" w:cs="Times New Roman"/>
          <w:b/>
          <w:sz w:val="24"/>
          <w:szCs w:val="24"/>
        </w:rPr>
        <w:t xml:space="preserve">Euroopa </w:t>
      </w:r>
      <w:r w:rsidR="004B3AA3">
        <w:rPr>
          <w:rFonts w:ascii="Times New Roman" w:hAnsi="Times New Roman" w:cs="Times New Roman"/>
          <w:b/>
          <w:sz w:val="24"/>
          <w:szCs w:val="24"/>
        </w:rPr>
        <w:t>Parlamendi ja nõukogu</w:t>
      </w:r>
      <w:r w:rsidRPr="00582D77">
        <w:rPr>
          <w:rFonts w:ascii="Times New Roman" w:hAnsi="Times New Roman" w:cs="Times New Roman"/>
          <w:b/>
          <w:sz w:val="24"/>
          <w:szCs w:val="24"/>
        </w:rPr>
        <w:t xml:space="preserve"> direktiivi (EL)</w:t>
      </w:r>
      <w:r w:rsidR="00506288">
        <w:rPr>
          <w:rFonts w:ascii="Times New Roman" w:hAnsi="Times New Roman" w:cs="Times New Roman"/>
          <w:b/>
          <w:sz w:val="24"/>
          <w:szCs w:val="24"/>
        </w:rPr>
        <w:t xml:space="preserve"> </w:t>
      </w:r>
      <w:r w:rsidR="00506288" w:rsidRPr="00506288">
        <w:rPr>
          <w:rFonts w:ascii="Times New Roman" w:hAnsi="Times New Roman" w:cs="Times New Roman"/>
          <w:b/>
          <w:bCs/>
          <w:sz w:val="24"/>
          <w:szCs w:val="24"/>
        </w:rPr>
        <w:t>2024/2831</w:t>
      </w:r>
      <w:r w:rsidR="005C0365">
        <w:rPr>
          <w:rFonts w:ascii="Times New Roman" w:hAnsi="Times New Roman" w:cs="Times New Roman"/>
          <w:b/>
          <w:bCs/>
          <w:sz w:val="24"/>
          <w:szCs w:val="24"/>
        </w:rPr>
        <w:t xml:space="preserve"> platvormitöö tingimuste parandamise kohta</w:t>
      </w:r>
      <w:r w:rsidR="004D00C3">
        <w:rPr>
          <w:rFonts w:ascii="Times New Roman" w:hAnsi="Times New Roman" w:cs="Times New Roman"/>
          <w:b/>
          <w:bCs/>
          <w:sz w:val="24"/>
          <w:szCs w:val="24"/>
        </w:rPr>
        <w:t xml:space="preserve"> ja Eesti õigusaktide vastavustabel</w:t>
      </w:r>
    </w:p>
    <w:tbl>
      <w:tblPr>
        <w:tblStyle w:val="Kontuurtabel"/>
        <w:tblpPr w:leftFromText="141" w:rightFromText="141" w:vertAnchor="page" w:horzAnchor="margin" w:tblpX="-431" w:tblpY="4218"/>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5"/>
        <w:gridCol w:w="1613"/>
        <w:gridCol w:w="3685"/>
        <w:gridCol w:w="4542"/>
      </w:tblGrid>
      <w:tr w:rsidR="000066AC" w:rsidRPr="00667C44" w14:paraId="5EE040DB" w14:textId="77777777" w:rsidTr="00CD1477">
        <w:tc>
          <w:tcPr>
            <w:tcW w:w="5045" w:type="dxa"/>
            <w:shd w:val="clear" w:color="auto" w:fill="D1D1D1" w:themeFill="background2" w:themeFillShade="E6"/>
          </w:tcPr>
          <w:p w14:paraId="4CEB49C3" w14:textId="4F401FD8" w:rsidR="000066AC" w:rsidRPr="00667C44" w:rsidRDefault="000066AC">
            <w:pPr>
              <w:jc w:val="center"/>
              <w:rPr>
                <w:rFonts w:ascii="Times New Roman" w:hAnsi="Times New Roman" w:cs="Times New Roman"/>
                <w:b/>
                <w:sz w:val="24"/>
                <w:szCs w:val="24"/>
              </w:rPr>
            </w:pPr>
            <w:r w:rsidRPr="00667C44">
              <w:rPr>
                <w:rFonts w:ascii="Times New Roman" w:hAnsi="Times New Roman" w:cs="Times New Roman"/>
                <w:b/>
                <w:sz w:val="24"/>
                <w:szCs w:val="24"/>
              </w:rPr>
              <w:t>EL</w:t>
            </w:r>
            <w:r w:rsidR="002C3D16">
              <w:rPr>
                <w:rFonts w:ascii="Times New Roman" w:hAnsi="Times New Roman" w:cs="Times New Roman"/>
                <w:b/>
                <w:sz w:val="24"/>
                <w:szCs w:val="24"/>
              </w:rPr>
              <w:t>i</w:t>
            </w:r>
            <w:r w:rsidRPr="00667C44">
              <w:rPr>
                <w:rFonts w:ascii="Times New Roman" w:hAnsi="Times New Roman" w:cs="Times New Roman"/>
                <w:b/>
                <w:sz w:val="24"/>
                <w:szCs w:val="24"/>
              </w:rPr>
              <w:t xml:space="preserve"> õigusakti norm</w:t>
            </w:r>
          </w:p>
        </w:tc>
        <w:tc>
          <w:tcPr>
            <w:tcW w:w="1613" w:type="dxa"/>
            <w:shd w:val="clear" w:color="auto" w:fill="D1D1D1" w:themeFill="background2" w:themeFillShade="E6"/>
          </w:tcPr>
          <w:p w14:paraId="7979AEE7" w14:textId="612F2410" w:rsidR="000066AC" w:rsidRPr="00667C44" w:rsidRDefault="000066AC">
            <w:pPr>
              <w:jc w:val="center"/>
              <w:rPr>
                <w:rFonts w:ascii="Times New Roman" w:hAnsi="Times New Roman" w:cs="Times New Roman"/>
                <w:sz w:val="24"/>
                <w:szCs w:val="24"/>
              </w:rPr>
            </w:pPr>
            <w:r w:rsidRPr="00667C44">
              <w:rPr>
                <w:rFonts w:ascii="Times New Roman" w:hAnsi="Times New Roman" w:cs="Times New Roman"/>
                <w:b/>
                <w:bCs/>
                <w:sz w:val="24"/>
                <w:szCs w:val="24"/>
              </w:rPr>
              <w:t>EL</w:t>
            </w:r>
            <w:r w:rsidR="00C85D45">
              <w:rPr>
                <w:rFonts w:ascii="Times New Roman" w:hAnsi="Times New Roman" w:cs="Times New Roman"/>
                <w:b/>
                <w:bCs/>
                <w:sz w:val="24"/>
                <w:szCs w:val="24"/>
              </w:rPr>
              <w:t>i</w:t>
            </w:r>
            <w:r w:rsidRPr="00667C44">
              <w:rPr>
                <w:rFonts w:ascii="Times New Roman" w:hAnsi="Times New Roman" w:cs="Times New Roman"/>
                <w:b/>
                <w:bCs/>
                <w:sz w:val="24"/>
                <w:szCs w:val="24"/>
              </w:rPr>
              <w:t xml:space="preserve"> õigusakti v</w:t>
            </w:r>
            <w:r w:rsidRPr="00667C44">
              <w:rPr>
                <w:rFonts w:ascii="Times New Roman" w:hAnsi="Times New Roman" w:cs="Times New Roman"/>
                <w:b/>
                <w:sz w:val="24"/>
                <w:szCs w:val="24"/>
              </w:rPr>
              <w:t>astavus kehtivale õigusele</w:t>
            </w:r>
          </w:p>
        </w:tc>
        <w:tc>
          <w:tcPr>
            <w:tcW w:w="3685" w:type="dxa"/>
            <w:shd w:val="clear" w:color="auto" w:fill="D1D1D1" w:themeFill="background2" w:themeFillShade="E6"/>
          </w:tcPr>
          <w:p w14:paraId="4C37D7CB" w14:textId="181AA1AC" w:rsidR="000066AC" w:rsidRPr="00667C44" w:rsidRDefault="000066AC">
            <w:pPr>
              <w:jc w:val="center"/>
              <w:rPr>
                <w:rFonts w:ascii="Times New Roman" w:hAnsi="Times New Roman" w:cs="Times New Roman"/>
                <w:sz w:val="24"/>
                <w:szCs w:val="24"/>
              </w:rPr>
            </w:pPr>
            <w:r w:rsidRPr="00667C44">
              <w:rPr>
                <w:rFonts w:ascii="Times New Roman" w:hAnsi="Times New Roman" w:cs="Times New Roman"/>
                <w:b/>
                <w:sz w:val="24"/>
                <w:szCs w:val="24"/>
              </w:rPr>
              <w:t>EL</w:t>
            </w:r>
            <w:r w:rsidR="00C85D45">
              <w:rPr>
                <w:rFonts w:ascii="Times New Roman" w:hAnsi="Times New Roman" w:cs="Times New Roman"/>
                <w:b/>
                <w:sz w:val="24"/>
                <w:szCs w:val="24"/>
              </w:rPr>
              <w:t>i</w:t>
            </w:r>
            <w:r w:rsidRPr="00667C44">
              <w:rPr>
                <w:rFonts w:ascii="Times New Roman" w:hAnsi="Times New Roman" w:cs="Times New Roman"/>
                <w:b/>
                <w:sz w:val="24"/>
                <w:szCs w:val="24"/>
              </w:rPr>
              <w:t xml:space="preserve"> õigusakti normi sisuliseks rakendamiseks kehtestatavad riigisisesed õigusaktid </w:t>
            </w:r>
          </w:p>
        </w:tc>
        <w:tc>
          <w:tcPr>
            <w:tcW w:w="4542" w:type="dxa"/>
            <w:shd w:val="clear" w:color="auto" w:fill="D1D1D1" w:themeFill="background2" w:themeFillShade="E6"/>
          </w:tcPr>
          <w:p w14:paraId="155E5499" w14:textId="77777777" w:rsidR="000066AC" w:rsidRPr="00667C44" w:rsidRDefault="000066AC">
            <w:pPr>
              <w:jc w:val="center"/>
              <w:rPr>
                <w:rFonts w:ascii="Times New Roman" w:hAnsi="Times New Roman" w:cs="Times New Roman"/>
                <w:sz w:val="24"/>
                <w:szCs w:val="24"/>
              </w:rPr>
            </w:pPr>
            <w:r w:rsidRPr="00667C44">
              <w:rPr>
                <w:rFonts w:ascii="Times New Roman" w:hAnsi="Times New Roman" w:cs="Times New Roman"/>
                <w:b/>
                <w:sz w:val="24"/>
                <w:szCs w:val="24"/>
              </w:rPr>
              <w:t>Kommentaarid</w:t>
            </w:r>
          </w:p>
        </w:tc>
      </w:tr>
      <w:tr w:rsidR="000066AC" w:rsidRPr="00667C44" w14:paraId="106A2E17" w14:textId="77777777">
        <w:trPr>
          <w:trHeight w:val="562"/>
        </w:trPr>
        <w:tc>
          <w:tcPr>
            <w:tcW w:w="14885" w:type="dxa"/>
            <w:gridSpan w:val="4"/>
            <w:shd w:val="clear" w:color="auto" w:fill="E8E8E8" w:themeFill="background2"/>
          </w:tcPr>
          <w:p w14:paraId="29D90A7A" w14:textId="77777777" w:rsidR="000066AC" w:rsidRDefault="000066AC">
            <w:pPr>
              <w:jc w:val="center"/>
              <w:rPr>
                <w:rFonts w:ascii="Times New Roman" w:hAnsi="Times New Roman" w:cs="Times New Roman"/>
                <w:b/>
                <w:bCs/>
                <w:sz w:val="24"/>
                <w:szCs w:val="24"/>
              </w:rPr>
            </w:pPr>
            <w:r w:rsidRPr="00667C44">
              <w:rPr>
                <w:rFonts w:ascii="Times New Roman" w:hAnsi="Times New Roman" w:cs="Times New Roman"/>
                <w:b/>
                <w:bCs/>
                <w:sz w:val="24"/>
                <w:szCs w:val="24"/>
              </w:rPr>
              <w:t>I peatükk</w:t>
            </w:r>
          </w:p>
          <w:p w14:paraId="5C24F224" w14:textId="3C662705" w:rsidR="00534C28" w:rsidRPr="00667C44" w:rsidRDefault="00534C28">
            <w:pPr>
              <w:jc w:val="center"/>
              <w:rPr>
                <w:rFonts w:ascii="Times New Roman" w:hAnsi="Times New Roman" w:cs="Times New Roman"/>
                <w:b/>
                <w:bCs/>
                <w:sz w:val="24"/>
                <w:szCs w:val="24"/>
              </w:rPr>
            </w:pPr>
            <w:r>
              <w:rPr>
                <w:rFonts w:ascii="Times New Roman" w:hAnsi="Times New Roman" w:cs="Times New Roman"/>
                <w:b/>
                <w:bCs/>
                <w:sz w:val="24"/>
                <w:szCs w:val="24"/>
              </w:rPr>
              <w:t>ÜLDSÄTTED</w:t>
            </w:r>
          </w:p>
        </w:tc>
      </w:tr>
      <w:tr w:rsidR="000066AC" w:rsidRPr="00667C44" w14:paraId="397A3E2E" w14:textId="77777777">
        <w:trPr>
          <w:trHeight w:val="562"/>
        </w:trPr>
        <w:tc>
          <w:tcPr>
            <w:tcW w:w="14885" w:type="dxa"/>
            <w:gridSpan w:val="4"/>
            <w:shd w:val="clear" w:color="auto" w:fill="E8E8E8" w:themeFill="background2"/>
          </w:tcPr>
          <w:p w14:paraId="5476E81E" w14:textId="77777777" w:rsidR="000066AC" w:rsidRPr="00667C44" w:rsidRDefault="000066AC">
            <w:pPr>
              <w:jc w:val="center"/>
              <w:rPr>
                <w:rFonts w:ascii="Times New Roman" w:hAnsi="Times New Roman" w:cs="Times New Roman"/>
                <w:b/>
                <w:bCs/>
                <w:sz w:val="24"/>
                <w:szCs w:val="24"/>
              </w:rPr>
            </w:pPr>
            <w:r w:rsidRPr="00667C44">
              <w:rPr>
                <w:rFonts w:ascii="Times New Roman" w:hAnsi="Times New Roman" w:cs="Times New Roman"/>
                <w:b/>
                <w:bCs/>
                <w:sz w:val="24"/>
                <w:szCs w:val="24"/>
              </w:rPr>
              <w:t>Artikkel 1</w:t>
            </w:r>
          </w:p>
          <w:p w14:paraId="70B3B6D7" w14:textId="5BC4F9B7" w:rsidR="000066AC" w:rsidRPr="00667C44" w:rsidRDefault="00534C28">
            <w:pPr>
              <w:jc w:val="center"/>
              <w:rPr>
                <w:rFonts w:ascii="Times New Roman" w:hAnsi="Times New Roman" w:cs="Times New Roman"/>
                <w:b/>
                <w:bCs/>
                <w:sz w:val="24"/>
                <w:szCs w:val="24"/>
              </w:rPr>
            </w:pPr>
            <w:r>
              <w:rPr>
                <w:rFonts w:ascii="Times New Roman" w:hAnsi="Times New Roman" w:cs="Times New Roman"/>
                <w:b/>
                <w:bCs/>
                <w:sz w:val="24"/>
                <w:szCs w:val="24"/>
              </w:rPr>
              <w:t>R</w:t>
            </w:r>
            <w:r w:rsidR="000066AC" w:rsidRPr="00667C44">
              <w:rPr>
                <w:rFonts w:ascii="Times New Roman" w:hAnsi="Times New Roman" w:cs="Times New Roman"/>
                <w:b/>
                <w:bCs/>
                <w:sz w:val="24"/>
                <w:szCs w:val="24"/>
              </w:rPr>
              <w:t>eguleerimisese ja kohaldamisala</w:t>
            </w:r>
          </w:p>
        </w:tc>
      </w:tr>
      <w:tr w:rsidR="000066AC" w:rsidRPr="00667C44" w14:paraId="19B28FA4" w14:textId="77777777" w:rsidTr="00CD1477">
        <w:trPr>
          <w:trHeight w:val="562"/>
        </w:trPr>
        <w:tc>
          <w:tcPr>
            <w:tcW w:w="5045" w:type="dxa"/>
            <w:tcBorders>
              <w:top w:val="single" w:sz="4" w:space="0" w:color="auto"/>
              <w:left w:val="single" w:sz="4" w:space="0" w:color="auto"/>
              <w:bottom w:val="nil"/>
              <w:right w:val="single" w:sz="4" w:space="0" w:color="auto"/>
            </w:tcBorders>
          </w:tcPr>
          <w:p w14:paraId="15482D85" w14:textId="244A96DF" w:rsidR="000816C8" w:rsidRPr="000816C8" w:rsidRDefault="000816C8" w:rsidP="000816C8">
            <w:pPr>
              <w:jc w:val="both"/>
              <w:rPr>
                <w:rFonts w:ascii="Times New Roman" w:hAnsi="Times New Roman" w:cs="Times New Roman"/>
                <w:sz w:val="24"/>
                <w:szCs w:val="24"/>
              </w:rPr>
            </w:pPr>
            <w:r w:rsidRPr="000816C8">
              <w:rPr>
                <w:rFonts w:ascii="Times New Roman" w:hAnsi="Times New Roman" w:cs="Times New Roman"/>
                <w:sz w:val="24"/>
                <w:szCs w:val="24"/>
              </w:rPr>
              <w:t>1. Käesoleva direktiivi eesmärk on parandada platvormitöö töötingimusi ja isikuandmete kaitset järgmiselt:</w:t>
            </w:r>
          </w:p>
          <w:p w14:paraId="0D06FB9F" w14:textId="77777777" w:rsidR="000816C8" w:rsidRPr="000816C8" w:rsidRDefault="000816C8" w:rsidP="000816C8">
            <w:pPr>
              <w:jc w:val="both"/>
              <w:rPr>
                <w:rFonts w:ascii="Times New Roman" w:hAnsi="Times New Roman" w:cs="Times New Roman"/>
                <w:sz w:val="24"/>
                <w:szCs w:val="24"/>
              </w:rPr>
            </w:pPr>
          </w:p>
          <w:p w14:paraId="68D72BCB" w14:textId="2DD47324" w:rsidR="000816C8" w:rsidRPr="000816C8" w:rsidRDefault="000816C8" w:rsidP="000816C8">
            <w:pPr>
              <w:jc w:val="both"/>
              <w:rPr>
                <w:rFonts w:ascii="Times New Roman" w:hAnsi="Times New Roman" w:cs="Times New Roman"/>
                <w:sz w:val="24"/>
                <w:szCs w:val="24"/>
              </w:rPr>
            </w:pPr>
            <w:r w:rsidRPr="000816C8">
              <w:rPr>
                <w:rFonts w:ascii="Times New Roman" w:hAnsi="Times New Roman" w:cs="Times New Roman"/>
                <w:sz w:val="24"/>
                <w:szCs w:val="24"/>
              </w:rPr>
              <w:t>a)</w:t>
            </w:r>
            <w:r w:rsidR="004B0219">
              <w:rPr>
                <w:rFonts w:ascii="Times New Roman" w:hAnsi="Times New Roman" w:cs="Times New Roman"/>
                <w:sz w:val="24"/>
                <w:szCs w:val="24"/>
              </w:rPr>
              <w:t xml:space="preserve"> </w:t>
            </w:r>
            <w:r w:rsidRPr="000816C8">
              <w:rPr>
                <w:rFonts w:ascii="Times New Roman" w:hAnsi="Times New Roman" w:cs="Times New Roman"/>
                <w:sz w:val="24"/>
                <w:szCs w:val="24"/>
              </w:rPr>
              <w:t>kehtestades sellised meetmed, mis hõlbustavad platvormitöö tegijate õige tööalase staatuse kindlaksmääramist;</w:t>
            </w:r>
          </w:p>
          <w:p w14:paraId="21B7FC7D" w14:textId="77777777" w:rsidR="000816C8" w:rsidRPr="000816C8" w:rsidRDefault="000816C8" w:rsidP="000816C8">
            <w:pPr>
              <w:jc w:val="both"/>
              <w:rPr>
                <w:rFonts w:ascii="Times New Roman" w:hAnsi="Times New Roman" w:cs="Times New Roman"/>
                <w:sz w:val="24"/>
                <w:szCs w:val="24"/>
              </w:rPr>
            </w:pPr>
          </w:p>
          <w:p w14:paraId="3513D337" w14:textId="18F6823B" w:rsidR="000816C8" w:rsidRPr="000816C8" w:rsidRDefault="000816C8" w:rsidP="000816C8">
            <w:pPr>
              <w:jc w:val="both"/>
              <w:rPr>
                <w:rFonts w:ascii="Times New Roman" w:hAnsi="Times New Roman" w:cs="Times New Roman"/>
                <w:sz w:val="24"/>
                <w:szCs w:val="24"/>
              </w:rPr>
            </w:pPr>
            <w:r w:rsidRPr="000816C8">
              <w:rPr>
                <w:rFonts w:ascii="Times New Roman" w:hAnsi="Times New Roman" w:cs="Times New Roman"/>
                <w:sz w:val="24"/>
                <w:szCs w:val="24"/>
              </w:rPr>
              <w:t>b)</w:t>
            </w:r>
            <w:r w:rsidR="004B0219">
              <w:rPr>
                <w:rFonts w:ascii="Times New Roman" w:hAnsi="Times New Roman" w:cs="Times New Roman"/>
                <w:sz w:val="24"/>
                <w:szCs w:val="24"/>
              </w:rPr>
              <w:t xml:space="preserve"> </w:t>
            </w:r>
            <w:r w:rsidRPr="000816C8">
              <w:rPr>
                <w:rFonts w:ascii="Times New Roman" w:hAnsi="Times New Roman" w:cs="Times New Roman"/>
                <w:sz w:val="24"/>
                <w:szCs w:val="24"/>
              </w:rPr>
              <w:t>edendades platvormitöö algoritmilises juhtimises läbipaistvust, õiglust, inimjärelevalvet, ohutust ja vastutust ning</w:t>
            </w:r>
          </w:p>
          <w:p w14:paraId="549AA5F1" w14:textId="77777777" w:rsidR="000816C8" w:rsidRPr="000816C8" w:rsidRDefault="000816C8" w:rsidP="000816C8">
            <w:pPr>
              <w:jc w:val="both"/>
              <w:rPr>
                <w:rFonts w:ascii="Times New Roman" w:hAnsi="Times New Roman" w:cs="Times New Roman"/>
                <w:sz w:val="24"/>
                <w:szCs w:val="24"/>
              </w:rPr>
            </w:pPr>
          </w:p>
          <w:p w14:paraId="21B05017" w14:textId="43EECA14" w:rsidR="000066AC" w:rsidRPr="00667C44" w:rsidRDefault="000816C8" w:rsidP="000816C8">
            <w:pPr>
              <w:jc w:val="both"/>
              <w:rPr>
                <w:rFonts w:ascii="Times New Roman" w:hAnsi="Times New Roman" w:cs="Times New Roman"/>
                <w:sz w:val="24"/>
                <w:szCs w:val="24"/>
              </w:rPr>
            </w:pPr>
            <w:r w:rsidRPr="000816C8">
              <w:rPr>
                <w:rFonts w:ascii="Times New Roman" w:hAnsi="Times New Roman" w:cs="Times New Roman"/>
                <w:sz w:val="24"/>
                <w:szCs w:val="24"/>
              </w:rPr>
              <w:t>c)</w:t>
            </w:r>
            <w:r w:rsidR="004B0219">
              <w:rPr>
                <w:rFonts w:ascii="Times New Roman" w:hAnsi="Times New Roman" w:cs="Times New Roman"/>
                <w:sz w:val="24"/>
                <w:szCs w:val="24"/>
              </w:rPr>
              <w:t xml:space="preserve"> </w:t>
            </w:r>
            <w:r w:rsidRPr="000816C8">
              <w:rPr>
                <w:rFonts w:ascii="Times New Roman" w:hAnsi="Times New Roman" w:cs="Times New Roman"/>
                <w:sz w:val="24"/>
                <w:szCs w:val="24"/>
              </w:rPr>
              <w:t>suurendades platvormitöö läbipaistvust, sealhulgas piiriülestes olukordades.</w:t>
            </w:r>
          </w:p>
        </w:tc>
        <w:tc>
          <w:tcPr>
            <w:tcW w:w="1613" w:type="dxa"/>
            <w:tcBorders>
              <w:top w:val="single" w:sz="4" w:space="0" w:color="auto"/>
              <w:left w:val="single" w:sz="4" w:space="0" w:color="auto"/>
              <w:bottom w:val="single" w:sz="4" w:space="0" w:color="auto"/>
              <w:right w:val="single" w:sz="4" w:space="0" w:color="auto"/>
            </w:tcBorders>
          </w:tcPr>
          <w:p w14:paraId="03FD52FB" w14:textId="77777777" w:rsidR="000066AC" w:rsidRPr="00667C44" w:rsidRDefault="000066AC">
            <w:pPr>
              <w:rPr>
                <w:rFonts w:ascii="Times New Roman" w:hAnsi="Times New Roman" w:cs="Times New Roman"/>
                <w:sz w:val="24"/>
                <w:szCs w:val="24"/>
              </w:rPr>
            </w:pPr>
            <w:r w:rsidRPr="00667C44">
              <w:rPr>
                <w:rFonts w:ascii="Times New Roman" w:hAnsi="Times New Roman" w:cs="Times New Roman"/>
                <w:sz w:val="24"/>
                <w:szCs w:val="24"/>
              </w:rPr>
              <w:t>Ei ole vaja üle võtta.</w:t>
            </w:r>
          </w:p>
        </w:tc>
        <w:tc>
          <w:tcPr>
            <w:tcW w:w="3685" w:type="dxa"/>
            <w:tcBorders>
              <w:top w:val="single" w:sz="4" w:space="0" w:color="auto"/>
              <w:left w:val="single" w:sz="4" w:space="0" w:color="auto"/>
              <w:bottom w:val="single" w:sz="4" w:space="0" w:color="auto"/>
              <w:right w:val="single" w:sz="4" w:space="0" w:color="auto"/>
            </w:tcBorders>
          </w:tcPr>
          <w:p w14:paraId="28652BBF" w14:textId="77777777" w:rsidR="000066AC" w:rsidRPr="00667C44" w:rsidRDefault="000066AC">
            <w:pPr>
              <w:rPr>
                <w:rFonts w:ascii="Times New Roman" w:hAnsi="Times New Roman" w:cs="Times New Roman"/>
                <w:sz w:val="24"/>
                <w:szCs w:val="24"/>
              </w:rPr>
            </w:pPr>
          </w:p>
        </w:tc>
        <w:tc>
          <w:tcPr>
            <w:tcW w:w="4542" w:type="dxa"/>
            <w:tcBorders>
              <w:top w:val="single" w:sz="4" w:space="0" w:color="auto"/>
              <w:left w:val="single" w:sz="4" w:space="0" w:color="auto"/>
              <w:bottom w:val="single" w:sz="4" w:space="0" w:color="auto"/>
              <w:right w:val="single" w:sz="4" w:space="0" w:color="auto"/>
            </w:tcBorders>
          </w:tcPr>
          <w:p w14:paraId="4C4BF994" w14:textId="1E051DEF" w:rsidR="000066AC" w:rsidRPr="00667C44" w:rsidRDefault="004054C7">
            <w:pPr>
              <w:rPr>
                <w:rFonts w:ascii="Times New Roman" w:hAnsi="Times New Roman" w:cs="Times New Roman"/>
                <w:sz w:val="24"/>
                <w:szCs w:val="24"/>
              </w:rPr>
            </w:pPr>
            <w:r>
              <w:rPr>
                <w:rFonts w:ascii="Times New Roman" w:hAnsi="Times New Roman" w:cs="Times New Roman"/>
                <w:sz w:val="24"/>
                <w:szCs w:val="24"/>
              </w:rPr>
              <w:t xml:space="preserve">Direktiiv võetakse üle platvormitöö seadusega. </w:t>
            </w:r>
          </w:p>
        </w:tc>
      </w:tr>
      <w:tr w:rsidR="000066AC" w:rsidRPr="00667C44" w14:paraId="0B31F0A2" w14:textId="77777777" w:rsidTr="00CD1477">
        <w:trPr>
          <w:trHeight w:val="562"/>
        </w:trPr>
        <w:tc>
          <w:tcPr>
            <w:tcW w:w="5045" w:type="dxa"/>
            <w:tcBorders>
              <w:top w:val="nil"/>
              <w:left w:val="single" w:sz="4" w:space="0" w:color="auto"/>
              <w:bottom w:val="single" w:sz="4" w:space="0" w:color="auto"/>
              <w:right w:val="single" w:sz="4" w:space="0" w:color="auto"/>
            </w:tcBorders>
          </w:tcPr>
          <w:p w14:paraId="36EFE30A" w14:textId="15359515" w:rsidR="003B47B2" w:rsidRDefault="003B47B2" w:rsidP="003B47B2">
            <w:pPr>
              <w:jc w:val="both"/>
              <w:rPr>
                <w:rFonts w:ascii="Times New Roman" w:hAnsi="Times New Roman" w:cs="Times New Roman"/>
                <w:sz w:val="24"/>
                <w:szCs w:val="24"/>
              </w:rPr>
            </w:pPr>
            <w:r w:rsidRPr="003B47B2">
              <w:rPr>
                <w:rFonts w:ascii="Times New Roman" w:hAnsi="Times New Roman" w:cs="Times New Roman"/>
                <w:sz w:val="24"/>
                <w:szCs w:val="24"/>
              </w:rPr>
              <w:lastRenderedPageBreak/>
              <w:t>2. Käesolevas direktiivis sätestatakse miinimumõigused, mis kohalduvad kõigile liidus platvormitöö tegijatele, kellel on või kellel asjaolude hindamise põhjal leitakse, et neil on tööleping või töösuhe liikmesriikides kehtivate õigusaktide, kollektiivlepingute või tavade tähenduses, võttes arvesse Euroopa Kohtu praktikat.</w:t>
            </w:r>
          </w:p>
          <w:p w14:paraId="17BFB9E9" w14:textId="77777777" w:rsidR="003B47B2" w:rsidRPr="003B47B2" w:rsidRDefault="003B47B2" w:rsidP="003B47B2">
            <w:pPr>
              <w:jc w:val="both"/>
              <w:rPr>
                <w:rFonts w:ascii="Times New Roman" w:hAnsi="Times New Roman" w:cs="Times New Roman"/>
                <w:sz w:val="24"/>
                <w:szCs w:val="24"/>
              </w:rPr>
            </w:pPr>
          </w:p>
          <w:p w14:paraId="723D3721" w14:textId="44F40E40" w:rsidR="000066AC" w:rsidRPr="00667C44" w:rsidRDefault="003B47B2" w:rsidP="00A875E2">
            <w:pPr>
              <w:jc w:val="both"/>
              <w:rPr>
                <w:rFonts w:ascii="Times New Roman" w:hAnsi="Times New Roman" w:cs="Times New Roman"/>
                <w:sz w:val="24"/>
                <w:szCs w:val="24"/>
              </w:rPr>
            </w:pPr>
            <w:r w:rsidRPr="003B47B2">
              <w:rPr>
                <w:rFonts w:ascii="Times New Roman" w:hAnsi="Times New Roman" w:cs="Times New Roman"/>
                <w:sz w:val="24"/>
                <w:szCs w:val="24"/>
              </w:rPr>
              <w:t>Käesolevas direktiivis sätestatakse ka normid füüsiliste isikute kaitse parandamiseks seoses nende isikuandmete töötlemisega, nähes ette algoritmilise juhtimise meetmed, mida kohaldatakse liidus platvormitöö tegijate suhtes, sealhulgas nende suhtes, kellel puudub tööleping või töösuhe.</w:t>
            </w:r>
          </w:p>
        </w:tc>
        <w:tc>
          <w:tcPr>
            <w:tcW w:w="1613" w:type="dxa"/>
            <w:tcBorders>
              <w:top w:val="single" w:sz="4" w:space="0" w:color="auto"/>
              <w:left w:val="single" w:sz="4" w:space="0" w:color="auto"/>
              <w:bottom w:val="single" w:sz="4" w:space="0" w:color="auto"/>
              <w:right w:val="single" w:sz="4" w:space="0" w:color="auto"/>
            </w:tcBorders>
          </w:tcPr>
          <w:p w14:paraId="3178E1CD" w14:textId="77777777" w:rsidR="000066AC" w:rsidRPr="00667C44" w:rsidRDefault="000066AC">
            <w:pPr>
              <w:rPr>
                <w:rFonts w:ascii="Times New Roman" w:hAnsi="Times New Roman" w:cs="Times New Roman"/>
                <w:sz w:val="24"/>
                <w:szCs w:val="24"/>
              </w:rPr>
            </w:pPr>
            <w:r w:rsidRPr="00667C44">
              <w:rPr>
                <w:rFonts w:ascii="Times New Roman" w:hAnsi="Times New Roman" w:cs="Times New Roman"/>
                <w:sz w:val="24"/>
                <w:szCs w:val="24"/>
              </w:rPr>
              <w:t>Ei ole vaja üle võtta.</w:t>
            </w:r>
          </w:p>
        </w:tc>
        <w:tc>
          <w:tcPr>
            <w:tcW w:w="3685" w:type="dxa"/>
            <w:tcBorders>
              <w:top w:val="single" w:sz="4" w:space="0" w:color="auto"/>
              <w:left w:val="single" w:sz="4" w:space="0" w:color="auto"/>
              <w:bottom w:val="single" w:sz="4" w:space="0" w:color="auto"/>
              <w:right w:val="single" w:sz="4" w:space="0" w:color="auto"/>
            </w:tcBorders>
          </w:tcPr>
          <w:p w14:paraId="057B5635" w14:textId="77777777" w:rsidR="000066AC" w:rsidRPr="00667C44" w:rsidRDefault="000066AC">
            <w:pPr>
              <w:rPr>
                <w:rFonts w:ascii="Times New Roman" w:hAnsi="Times New Roman" w:cs="Times New Roman"/>
                <w:sz w:val="24"/>
                <w:szCs w:val="24"/>
              </w:rPr>
            </w:pPr>
          </w:p>
        </w:tc>
        <w:tc>
          <w:tcPr>
            <w:tcW w:w="4542" w:type="dxa"/>
            <w:tcBorders>
              <w:top w:val="single" w:sz="4" w:space="0" w:color="auto"/>
              <w:left w:val="single" w:sz="4" w:space="0" w:color="auto"/>
              <w:bottom w:val="single" w:sz="4" w:space="0" w:color="auto"/>
              <w:right w:val="single" w:sz="4" w:space="0" w:color="auto"/>
            </w:tcBorders>
          </w:tcPr>
          <w:p w14:paraId="67A6F5D6" w14:textId="7ECA8C52" w:rsidR="000066AC" w:rsidRPr="00667C44" w:rsidRDefault="000066AC">
            <w:pPr>
              <w:rPr>
                <w:rFonts w:ascii="Times New Roman" w:hAnsi="Times New Roman" w:cs="Times New Roman"/>
                <w:sz w:val="24"/>
                <w:szCs w:val="24"/>
              </w:rPr>
            </w:pPr>
          </w:p>
        </w:tc>
      </w:tr>
      <w:tr w:rsidR="006D0127" w:rsidRPr="00667C44" w14:paraId="0EC0F6E2" w14:textId="77777777" w:rsidTr="00CD1477">
        <w:trPr>
          <w:trHeight w:val="562"/>
        </w:trPr>
        <w:tc>
          <w:tcPr>
            <w:tcW w:w="5045" w:type="dxa"/>
          </w:tcPr>
          <w:p w14:paraId="181091A8" w14:textId="7EEFC5C5" w:rsidR="006D0127" w:rsidRPr="003B47B2" w:rsidRDefault="00467062" w:rsidP="003B47B2">
            <w:pPr>
              <w:jc w:val="both"/>
              <w:rPr>
                <w:rFonts w:ascii="Times New Roman" w:hAnsi="Times New Roman" w:cs="Times New Roman"/>
                <w:sz w:val="24"/>
                <w:szCs w:val="24"/>
              </w:rPr>
            </w:pPr>
            <w:r w:rsidRPr="00467062">
              <w:rPr>
                <w:rFonts w:ascii="Times New Roman" w:hAnsi="Times New Roman" w:cs="Times New Roman"/>
                <w:sz w:val="24"/>
                <w:szCs w:val="24"/>
              </w:rPr>
              <w:t>3. Käesolevat direktiivi kohaldatakse liidus tehtavat platvormitööd korraldavate digitaalsete tööplatvormide suhtes, olenemata nende asukohast või kohaldatavast õigusest.</w:t>
            </w:r>
          </w:p>
        </w:tc>
        <w:tc>
          <w:tcPr>
            <w:tcW w:w="1613" w:type="dxa"/>
          </w:tcPr>
          <w:p w14:paraId="4EB09C31" w14:textId="15D260EB" w:rsidR="006D0127" w:rsidRPr="00667C44" w:rsidRDefault="00AB2096">
            <w:pPr>
              <w:rPr>
                <w:rFonts w:ascii="Times New Roman" w:hAnsi="Times New Roman" w:cs="Times New Roman"/>
                <w:sz w:val="24"/>
                <w:szCs w:val="24"/>
              </w:rPr>
            </w:pPr>
            <w:r>
              <w:rPr>
                <w:rFonts w:ascii="Times New Roman" w:hAnsi="Times New Roman" w:cs="Times New Roman"/>
                <w:sz w:val="24"/>
                <w:szCs w:val="24"/>
              </w:rPr>
              <w:t>Vastab osaliselt.</w:t>
            </w:r>
            <w:r w:rsidR="00AB2158">
              <w:rPr>
                <w:rFonts w:ascii="Times New Roman" w:hAnsi="Times New Roman" w:cs="Times New Roman"/>
                <w:sz w:val="24"/>
                <w:szCs w:val="24"/>
              </w:rPr>
              <w:t xml:space="preserve"> </w:t>
            </w:r>
          </w:p>
        </w:tc>
        <w:tc>
          <w:tcPr>
            <w:tcW w:w="3685" w:type="dxa"/>
          </w:tcPr>
          <w:p w14:paraId="0676A1A0" w14:textId="77777777" w:rsidR="0085100D" w:rsidRDefault="0085100D" w:rsidP="0085100D">
            <w:pPr>
              <w:pStyle w:val="Normaallaadveeb"/>
              <w:jc w:val="both"/>
              <w:rPr>
                <w:rStyle w:val="Tugev"/>
                <w:rFonts w:eastAsiaTheme="majorEastAsia"/>
              </w:rPr>
            </w:pPr>
            <w:r>
              <w:rPr>
                <w:rStyle w:val="Tugev"/>
                <w:rFonts w:eastAsiaTheme="majorEastAsia"/>
              </w:rPr>
              <w:t>§ 2. Kohaldamisala</w:t>
            </w:r>
          </w:p>
          <w:p w14:paraId="307DA813" w14:textId="77777777" w:rsidR="00F5028A" w:rsidRDefault="00F5028A" w:rsidP="0085100D">
            <w:pPr>
              <w:pStyle w:val="Normaallaadveeb"/>
              <w:jc w:val="both"/>
            </w:pPr>
          </w:p>
          <w:p w14:paraId="6864EC8C" w14:textId="52E9282B" w:rsidR="006D0127" w:rsidRPr="00735114" w:rsidRDefault="00735114" w:rsidP="00735114">
            <w:pPr>
              <w:jc w:val="both"/>
              <w:rPr>
                <w:rFonts w:ascii="Times New Roman" w:eastAsia="Times New Roman" w:hAnsi="Times New Roman" w:cs="Times New Roman"/>
                <w:sz w:val="24"/>
                <w:szCs w:val="24"/>
                <w:lang w:eastAsia="et-EE"/>
              </w:rPr>
            </w:pPr>
            <w:r w:rsidRPr="00735114">
              <w:rPr>
                <w:rFonts w:ascii="Times New Roman" w:eastAsia="Times New Roman" w:hAnsi="Times New Roman" w:cs="Times New Roman"/>
                <w:sz w:val="24"/>
                <w:szCs w:val="24"/>
                <w:lang w:eastAsia="et-EE"/>
              </w:rPr>
              <w:t>Eestis tehtavat platvormitööd korraldava platvormihalduri suhtes kohaldatakse käesolevat seadust olenemata platvormi asukohast ning platvormihalduri ja vahendaja või platvormitöö tegija vahelisele lepingule kohaldatavast õigusest.</w:t>
            </w:r>
          </w:p>
        </w:tc>
        <w:tc>
          <w:tcPr>
            <w:tcW w:w="4542" w:type="dxa"/>
          </w:tcPr>
          <w:p w14:paraId="02D3B485" w14:textId="5C7BF956" w:rsidR="00951D45" w:rsidRPr="00667C44" w:rsidRDefault="00CE17DF" w:rsidP="00036B70">
            <w:pPr>
              <w:jc w:val="both"/>
              <w:rPr>
                <w:rFonts w:ascii="Times New Roman" w:hAnsi="Times New Roman" w:cs="Times New Roman"/>
                <w:sz w:val="24"/>
                <w:szCs w:val="24"/>
              </w:rPr>
            </w:pPr>
            <w:r>
              <w:rPr>
                <w:rFonts w:ascii="Times New Roman" w:hAnsi="Times New Roman" w:cs="Times New Roman"/>
                <w:sz w:val="24"/>
                <w:szCs w:val="24"/>
              </w:rPr>
              <w:t>REÕS</w:t>
            </w:r>
            <w:r w:rsidR="00536E93">
              <w:rPr>
                <w:rFonts w:ascii="Times New Roman" w:hAnsi="Times New Roman" w:cs="Times New Roman"/>
                <w:sz w:val="24"/>
                <w:szCs w:val="24"/>
              </w:rPr>
              <w:t>i</w:t>
            </w:r>
            <w:r>
              <w:rPr>
                <w:rFonts w:ascii="Times New Roman" w:hAnsi="Times New Roman" w:cs="Times New Roman"/>
                <w:sz w:val="24"/>
                <w:szCs w:val="24"/>
              </w:rPr>
              <w:t xml:space="preserve"> </w:t>
            </w:r>
            <w:r w:rsidR="00951D45">
              <w:rPr>
                <w:rFonts w:ascii="Times New Roman" w:hAnsi="Times New Roman" w:cs="Times New Roman"/>
                <w:sz w:val="24"/>
                <w:szCs w:val="24"/>
              </w:rPr>
              <w:t xml:space="preserve">§ 35 kohaselt </w:t>
            </w:r>
            <w:r w:rsidR="00D83F3D">
              <w:rPr>
                <w:rFonts w:ascii="Times New Roman" w:hAnsi="Times New Roman" w:cs="Times New Roman"/>
                <w:sz w:val="24"/>
                <w:szCs w:val="24"/>
              </w:rPr>
              <w:t xml:space="preserve">ei tohi </w:t>
            </w:r>
            <w:r w:rsidR="00951D45">
              <w:rPr>
                <w:rFonts w:ascii="Times New Roman" w:hAnsi="Times New Roman" w:cs="Times New Roman"/>
                <w:sz w:val="24"/>
                <w:szCs w:val="24"/>
              </w:rPr>
              <w:t xml:space="preserve">töölepingule kohalduva õiguse valik viia selleni, et </w:t>
            </w:r>
            <w:r w:rsidR="00492E1F" w:rsidRPr="00492E1F">
              <w:rPr>
                <w:rFonts w:ascii="Times New Roman" w:hAnsi="Times New Roman" w:cs="Times New Roman"/>
                <w:sz w:val="24"/>
                <w:szCs w:val="24"/>
              </w:rPr>
              <w:t>töötajalt võetakse kaitse, mis talle on tagatud selle riigi õiguse imperatiivsete sätetega</w:t>
            </w:r>
            <w:r w:rsidR="00492E1F">
              <w:rPr>
                <w:rFonts w:ascii="Times New Roman" w:hAnsi="Times New Roman" w:cs="Times New Roman"/>
                <w:sz w:val="24"/>
                <w:szCs w:val="24"/>
              </w:rPr>
              <w:t>.</w:t>
            </w:r>
            <w:r w:rsidR="007E295F">
              <w:rPr>
                <w:rFonts w:ascii="Times New Roman" w:hAnsi="Times New Roman" w:cs="Times New Roman"/>
                <w:sz w:val="24"/>
                <w:szCs w:val="24"/>
              </w:rPr>
              <w:t xml:space="preserve"> </w:t>
            </w:r>
            <w:r w:rsidR="00A057B8">
              <w:rPr>
                <w:rFonts w:ascii="Times New Roman" w:hAnsi="Times New Roman" w:cs="Times New Roman"/>
                <w:sz w:val="24"/>
                <w:szCs w:val="24"/>
              </w:rPr>
              <w:t xml:space="preserve">Kuna </w:t>
            </w:r>
            <w:r w:rsidR="00E4116C">
              <w:rPr>
                <w:rFonts w:ascii="Times New Roman" w:hAnsi="Times New Roman" w:cs="Times New Roman"/>
                <w:sz w:val="24"/>
                <w:szCs w:val="24"/>
              </w:rPr>
              <w:t>direktiiv laieneb</w:t>
            </w:r>
            <w:r w:rsidR="00A057B8">
              <w:rPr>
                <w:rFonts w:ascii="Times New Roman" w:hAnsi="Times New Roman" w:cs="Times New Roman"/>
                <w:sz w:val="24"/>
                <w:szCs w:val="24"/>
              </w:rPr>
              <w:t xml:space="preserve"> ka </w:t>
            </w:r>
            <w:r w:rsidR="00930F0E">
              <w:rPr>
                <w:rFonts w:ascii="Times New Roman" w:hAnsi="Times New Roman" w:cs="Times New Roman"/>
                <w:sz w:val="24"/>
                <w:szCs w:val="24"/>
              </w:rPr>
              <w:t>neile platvormitöö tegijatele</w:t>
            </w:r>
            <w:r w:rsidR="00A057B8">
              <w:rPr>
                <w:rFonts w:ascii="Times New Roman" w:hAnsi="Times New Roman" w:cs="Times New Roman"/>
                <w:sz w:val="24"/>
                <w:szCs w:val="24"/>
              </w:rPr>
              <w:t>, ke</w:t>
            </w:r>
            <w:r w:rsidR="00CB4E3F">
              <w:rPr>
                <w:rFonts w:ascii="Times New Roman" w:hAnsi="Times New Roman" w:cs="Times New Roman"/>
                <w:sz w:val="24"/>
                <w:szCs w:val="24"/>
              </w:rPr>
              <w:t>s ei tööta töölepingu alusel, võetakse säte üle platvormitöö seaduse §-ga 2.</w:t>
            </w:r>
            <w:r w:rsidR="001F5EC7">
              <w:rPr>
                <w:rFonts w:ascii="Times New Roman" w:hAnsi="Times New Roman" w:cs="Times New Roman"/>
                <w:sz w:val="24"/>
                <w:szCs w:val="24"/>
              </w:rPr>
              <w:t xml:space="preserve"> </w:t>
            </w:r>
          </w:p>
        </w:tc>
      </w:tr>
      <w:tr w:rsidR="00ED16D6" w:rsidRPr="00667C44" w14:paraId="5B016758" w14:textId="77777777">
        <w:trPr>
          <w:trHeight w:val="562"/>
        </w:trPr>
        <w:tc>
          <w:tcPr>
            <w:tcW w:w="14885" w:type="dxa"/>
            <w:gridSpan w:val="4"/>
            <w:shd w:val="clear" w:color="auto" w:fill="E8E8E8" w:themeFill="background2"/>
          </w:tcPr>
          <w:p w14:paraId="6BEF5ECD" w14:textId="342EABAF" w:rsidR="00ED16D6" w:rsidRPr="00667C44" w:rsidRDefault="00ED16D6" w:rsidP="00ED16D6">
            <w:pPr>
              <w:jc w:val="center"/>
              <w:rPr>
                <w:rFonts w:ascii="Times New Roman" w:hAnsi="Times New Roman" w:cs="Times New Roman"/>
                <w:b/>
                <w:bCs/>
                <w:sz w:val="24"/>
                <w:szCs w:val="24"/>
              </w:rPr>
            </w:pPr>
            <w:r w:rsidRPr="00667C44">
              <w:rPr>
                <w:rFonts w:ascii="Times New Roman" w:hAnsi="Times New Roman" w:cs="Times New Roman"/>
                <w:b/>
                <w:bCs/>
                <w:sz w:val="24"/>
                <w:szCs w:val="24"/>
              </w:rPr>
              <w:t xml:space="preserve">Artikkel </w:t>
            </w:r>
            <w:r w:rsidR="00306975">
              <w:rPr>
                <w:rFonts w:ascii="Times New Roman" w:hAnsi="Times New Roman" w:cs="Times New Roman"/>
                <w:b/>
                <w:bCs/>
                <w:sz w:val="24"/>
                <w:szCs w:val="24"/>
              </w:rPr>
              <w:t>2</w:t>
            </w:r>
          </w:p>
          <w:p w14:paraId="54945EB0" w14:textId="75A7C99F" w:rsidR="00ED16D6" w:rsidRPr="00667C44" w:rsidRDefault="00306975" w:rsidP="00306975">
            <w:pPr>
              <w:jc w:val="center"/>
              <w:rPr>
                <w:rFonts w:ascii="Times New Roman" w:hAnsi="Times New Roman" w:cs="Times New Roman"/>
                <w:sz w:val="24"/>
                <w:szCs w:val="24"/>
              </w:rPr>
            </w:pPr>
            <w:r>
              <w:rPr>
                <w:rFonts w:ascii="Times New Roman" w:hAnsi="Times New Roman" w:cs="Times New Roman"/>
                <w:b/>
                <w:bCs/>
                <w:sz w:val="24"/>
                <w:szCs w:val="24"/>
              </w:rPr>
              <w:t>Mõisted</w:t>
            </w:r>
          </w:p>
        </w:tc>
      </w:tr>
      <w:tr w:rsidR="006D0127" w:rsidRPr="00667C44" w14:paraId="7EF9CCDC" w14:textId="77777777" w:rsidTr="00CD1477">
        <w:trPr>
          <w:trHeight w:val="562"/>
        </w:trPr>
        <w:tc>
          <w:tcPr>
            <w:tcW w:w="5045" w:type="dxa"/>
          </w:tcPr>
          <w:p w14:paraId="43747012" w14:textId="4C42B2E9" w:rsidR="006D0127" w:rsidRPr="003B47B2" w:rsidRDefault="00D808B0" w:rsidP="003B47B2">
            <w:pPr>
              <w:jc w:val="both"/>
              <w:rPr>
                <w:rFonts w:ascii="Times New Roman" w:hAnsi="Times New Roman" w:cs="Times New Roman"/>
                <w:sz w:val="24"/>
                <w:szCs w:val="24"/>
              </w:rPr>
            </w:pPr>
            <w:r w:rsidRPr="00D808B0">
              <w:rPr>
                <w:rFonts w:ascii="Times New Roman" w:hAnsi="Times New Roman" w:cs="Times New Roman"/>
                <w:sz w:val="24"/>
                <w:szCs w:val="24"/>
              </w:rPr>
              <w:t>1. Käesolevas direktiivis kasutatakse järgmisi mõisteid:</w:t>
            </w:r>
          </w:p>
        </w:tc>
        <w:tc>
          <w:tcPr>
            <w:tcW w:w="1613" w:type="dxa"/>
          </w:tcPr>
          <w:p w14:paraId="64FC2A0E" w14:textId="3C20942D" w:rsidR="006D0127" w:rsidRPr="00667C44" w:rsidRDefault="006D0127">
            <w:pPr>
              <w:rPr>
                <w:rFonts w:ascii="Times New Roman" w:hAnsi="Times New Roman" w:cs="Times New Roman"/>
                <w:sz w:val="24"/>
                <w:szCs w:val="24"/>
              </w:rPr>
            </w:pPr>
          </w:p>
        </w:tc>
        <w:tc>
          <w:tcPr>
            <w:tcW w:w="3685" w:type="dxa"/>
          </w:tcPr>
          <w:p w14:paraId="38E65692" w14:textId="77777777" w:rsidR="006D0127" w:rsidRPr="00667C44" w:rsidRDefault="006D0127">
            <w:pPr>
              <w:rPr>
                <w:rFonts w:ascii="Times New Roman" w:hAnsi="Times New Roman" w:cs="Times New Roman"/>
                <w:sz w:val="24"/>
                <w:szCs w:val="24"/>
              </w:rPr>
            </w:pPr>
          </w:p>
        </w:tc>
        <w:tc>
          <w:tcPr>
            <w:tcW w:w="4542" w:type="dxa"/>
          </w:tcPr>
          <w:p w14:paraId="7793DFB3" w14:textId="6424A96E" w:rsidR="00826C7E" w:rsidRPr="00667C44" w:rsidRDefault="00826C7E">
            <w:pPr>
              <w:rPr>
                <w:rFonts w:ascii="Times New Roman" w:hAnsi="Times New Roman" w:cs="Times New Roman"/>
                <w:sz w:val="24"/>
                <w:szCs w:val="24"/>
              </w:rPr>
            </w:pPr>
          </w:p>
        </w:tc>
      </w:tr>
      <w:tr w:rsidR="006D0127" w:rsidRPr="00667C44" w14:paraId="028E9895" w14:textId="77777777" w:rsidTr="00CD1477">
        <w:trPr>
          <w:trHeight w:val="562"/>
        </w:trPr>
        <w:tc>
          <w:tcPr>
            <w:tcW w:w="5045" w:type="dxa"/>
          </w:tcPr>
          <w:p w14:paraId="0ABCB8A8" w14:textId="77777777" w:rsidR="00EB338D" w:rsidRPr="00EB338D" w:rsidRDefault="00EB338D" w:rsidP="00EB338D">
            <w:pPr>
              <w:jc w:val="both"/>
              <w:rPr>
                <w:rFonts w:ascii="Times New Roman" w:hAnsi="Times New Roman" w:cs="Times New Roman"/>
                <w:sz w:val="24"/>
                <w:szCs w:val="24"/>
              </w:rPr>
            </w:pPr>
            <w:r w:rsidRPr="00EB338D">
              <w:rPr>
                <w:rFonts w:ascii="Times New Roman" w:hAnsi="Times New Roman" w:cs="Times New Roman"/>
                <w:sz w:val="24"/>
                <w:szCs w:val="24"/>
              </w:rPr>
              <w:tab/>
            </w:r>
          </w:p>
          <w:p w14:paraId="4C287E02" w14:textId="4580B036" w:rsidR="00847E50" w:rsidRDefault="00AB0462" w:rsidP="00EB338D">
            <w:pPr>
              <w:jc w:val="both"/>
              <w:rPr>
                <w:rFonts w:ascii="Times New Roman" w:hAnsi="Times New Roman" w:cs="Times New Roman"/>
                <w:sz w:val="24"/>
                <w:szCs w:val="24"/>
              </w:rPr>
            </w:pPr>
            <w:r>
              <w:rPr>
                <w:rFonts w:ascii="Times New Roman" w:hAnsi="Times New Roman" w:cs="Times New Roman"/>
                <w:sz w:val="24"/>
                <w:szCs w:val="24"/>
              </w:rPr>
              <w:lastRenderedPageBreak/>
              <w:t xml:space="preserve">a) </w:t>
            </w:r>
            <w:r w:rsidR="00EB338D" w:rsidRPr="00EB338D">
              <w:rPr>
                <w:rFonts w:ascii="Times New Roman" w:hAnsi="Times New Roman" w:cs="Times New Roman"/>
                <w:sz w:val="24"/>
                <w:szCs w:val="24"/>
              </w:rPr>
              <w:t>„digitaalne tööplatvorm“ – füüsiline või juriidiline isik, kes osutab teenust, mis vastab kõigile järgmistele nõuetele:</w:t>
            </w:r>
          </w:p>
          <w:p w14:paraId="5258BA2E" w14:textId="77777777" w:rsidR="00847E50" w:rsidRDefault="00847E50" w:rsidP="00EB338D">
            <w:pPr>
              <w:jc w:val="both"/>
              <w:rPr>
                <w:rFonts w:ascii="Times New Roman" w:hAnsi="Times New Roman" w:cs="Times New Roman"/>
                <w:sz w:val="24"/>
                <w:szCs w:val="24"/>
              </w:rPr>
            </w:pPr>
          </w:p>
          <w:p w14:paraId="5961365C" w14:textId="30EB5E30" w:rsidR="00EB338D" w:rsidRPr="00EB338D" w:rsidRDefault="00EB338D" w:rsidP="00EB338D">
            <w:pPr>
              <w:jc w:val="both"/>
              <w:rPr>
                <w:rFonts w:ascii="Times New Roman" w:hAnsi="Times New Roman" w:cs="Times New Roman"/>
                <w:sz w:val="24"/>
                <w:szCs w:val="24"/>
              </w:rPr>
            </w:pPr>
            <w:r w:rsidRPr="00EB338D">
              <w:rPr>
                <w:rFonts w:ascii="Times New Roman" w:hAnsi="Times New Roman" w:cs="Times New Roman"/>
                <w:sz w:val="24"/>
                <w:szCs w:val="24"/>
              </w:rPr>
              <w:t>i)</w:t>
            </w:r>
            <w:r w:rsidR="00847E50">
              <w:rPr>
                <w:rFonts w:ascii="Times New Roman" w:hAnsi="Times New Roman" w:cs="Times New Roman"/>
                <w:sz w:val="24"/>
                <w:szCs w:val="24"/>
              </w:rPr>
              <w:t xml:space="preserve"> </w:t>
            </w:r>
            <w:r w:rsidRPr="00EB338D">
              <w:rPr>
                <w:rFonts w:ascii="Times New Roman" w:hAnsi="Times New Roman" w:cs="Times New Roman"/>
                <w:sz w:val="24"/>
                <w:szCs w:val="24"/>
              </w:rPr>
              <w:t>seda osutatakse vähemalt osaliselt kaugteenusena elektrooniliste vahendite, näiteks veebisaidi või mobiilirakenduse kaudu;</w:t>
            </w:r>
          </w:p>
          <w:p w14:paraId="016F3D98" w14:textId="77777777" w:rsidR="00EB338D" w:rsidRPr="00EB338D" w:rsidRDefault="00EB338D" w:rsidP="00EB338D">
            <w:pPr>
              <w:jc w:val="both"/>
              <w:rPr>
                <w:rFonts w:ascii="Times New Roman" w:hAnsi="Times New Roman" w:cs="Times New Roman"/>
                <w:sz w:val="24"/>
                <w:szCs w:val="24"/>
              </w:rPr>
            </w:pPr>
          </w:p>
          <w:p w14:paraId="14F38B7A" w14:textId="47001692" w:rsidR="00EB338D" w:rsidRPr="00EB338D" w:rsidRDefault="00EB338D" w:rsidP="00EB338D">
            <w:pPr>
              <w:jc w:val="both"/>
              <w:rPr>
                <w:rFonts w:ascii="Times New Roman" w:hAnsi="Times New Roman" w:cs="Times New Roman"/>
                <w:sz w:val="24"/>
                <w:szCs w:val="24"/>
              </w:rPr>
            </w:pPr>
            <w:r w:rsidRPr="00EB338D">
              <w:rPr>
                <w:rFonts w:ascii="Times New Roman" w:hAnsi="Times New Roman" w:cs="Times New Roman"/>
                <w:sz w:val="24"/>
                <w:szCs w:val="24"/>
              </w:rPr>
              <w:t>ii)</w:t>
            </w:r>
            <w:r w:rsidR="00847E50">
              <w:rPr>
                <w:rFonts w:ascii="Times New Roman" w:hAnsi="Times New Roman" w:cs="Times New Roman"/>
                <w:sz w:val="24"/>
                <w:szCs w:val="24"/>
              </w:rPr>
              <w:t xml:space="preserve"> </w:t>
            </w:r>
            <w:r w:rsidRPr="00EB338D">
              <w:rPr>
                <w:rFonts w:ascii="Times New Roman" w:hAnsi="Times New Roman" w:cs="Times New Roman"/>
                <w:sz w:val="24"/>
                <w:szCs w:val="24"/>
              </w:rPr>
              <w:t>seda osutatakse teenusesaaja taotlusel;</w:t>
            </w:r>
          </w:p>
          <w:p w14:paraId="5E3A8E93" w14:textId="77777777" w:rsidR="00EB338D" w:rsidRPr="00EB338D" w:rsidRDefault="00EB338D" w:rsidP="00EB338D">
            <w:pPr>
              <w:jc w:val="both"/>
              <w:rPr>
                <w:rFonts w:ascii="Times New Roman" w:hAnsi="Times New Roman" w:cs="Times New Roman"/>
                <w:sz w:val="24"/>
                <w:szCs w:val="24"/>
              </w:rPr>
            </w:pPr>
          </w:p>
          <w:p w14:paraId="0A17B71E" w14:textId="0C57F9BF" w:rsidR="00EB338D" w:rsidRPr="00EB338D" w:rsidRDefault="00EB338D" w:rsidP="00EB338D">
            <w:pPr>
              <w:jc w:val="both"/>
              <w:rPr>
                <w:rFonts w:ascii="Times New Roman" w:hAnsi="Times New Roman" w:cs="Times New Roman"/>
                <w:sz w:val="24"/>
                <w:szCs w:val="24"/>
              </w:rPr>
            </w:pPr>
            <w:r w:rsidRPr="00EB338D">
              <w:rPr>
                <w:rFonts w:ascii="Times New Roman" w:hAnsi="Times New Roman" w:cs="Times New Roman"/>
                <w:sz w:val="24"/>
                <w:szCs w:val="24"/>
              </w:rPr>
              <w:t>iii)</w:t>
            </w:r>
            <w:r w:rsidR="00847E50">
              <w:rPr>
                <w:rFonts w:ascii="Times New Roman" w:hAnsi="Times New Roman" w:cs="Times New Roman"/>
                <w:sz w:val="24"/>
                <w:szCs w:val="24"/>
              </w:rPr>
              <w:t xml:space="preserve"> </w:t>
            </w:r>
            <w:r w:rsidRPr="00EB338D">
              <w:rPr>
                <w:rFonts w:ascii="Times New Roman" w:hAnsi="Times New Roman" w:cs="Times New Roman"/>
                <w:sz w:val="24"/>
                <w:szCs w:val="24"/>
              </w:rPr>
              <w:t>see hõlmab vajaliku ja olulise komponendina üksikisikute poolt tasu eest tehtava töö korraldamist, olenemata sellest, kas seda tööd tehakse internetis või konkreetses asukohas;</w:t>
            </w:r>
          </w:p>
          <w:p w14:paraId="4AD8BCA9" w14:textId="77777777" w:rsidR="00EB338D" w:rsidRPr="00EB338D" w:rsidRDefault="00EB338D" w:rsidP="00EB338D">
            <w:pPr>
              <w:jc w:val="both"/>
              <w:rPr>
                <w:rFonts w:ascii="Times New Roman" w:hAnsi="Times New Roman" w:cs="Times New Roman"/>
                <w:sz w:val="24"/>
                <w:szCs w:val="24"/>
              </w:rPr>
            </w:pPr>
          </w:p>
          <w:p w14:paraId="31B3F143" w14:textId="2D3984A6" w:rsidR="006D0127" w:rsidRPr="003B47B2" w:rsidRDefault="00EB338D" w:rsidP="00EB338D">
            <w:pPr>
              <w:jc w:val="both"/>
              <w:rPr>
                <w:rFonts w:ascii="Times New Roman" w:hAnsi="Times New Roman" w:cs="Times New Roman"/>
                <w:sz w:val="24"/>
                <w:szCs w:val="24"/>
              </w:rPr>
            </w:pPr>
            <w:r w:rsidRPr="00EB338D">
              <w:rPr>
                <w:rFonts w:ascii="Times New Roman" w:hAnsi="Times New Roman" w:cs="Times New Roman"/>
                <w:sz w:val="24"/>
                <w:szCs w:val="24"/>
              </w:rPr>
              <w:t>iv)</w:t>
            </w:r>
            <w:r w:rsidR="00832F23">
              <w:rPr>
                <w:rFonts w:ascii="Times New Roman" w:hAnsi="Times New Roman" w:cs="Times New Roman"/>
                <w:sz w:val="24"/>
                <w:szCs w:val="24"/>
              </w:rPr>
              <w:t xml:space="preserve"> </w:t>
            </w:r>
            <w:r w:rsidRPr="00EB338D">
              <w:rPr>
                <w:rFonts w:ascii="Times New Roman" w:hAnsi="Times New Roman" w:cs="Times New Roman"/>
                <w:sz w:val="24"/>
                <w:szCs w:val="24"/>
              </w:rPr>
              <w:t>see hõlmab automaatsete seire- või otsustussüsteemide kasutamist;</w:t>
            </w:r>
          </w:p>
        </w:tc>
        <w:tc>
          <w:tcPr>
            <w:tcW w:w="1613" w:type="dxa"/>
          </w:tcPr>
          <w:p w14:paraId="5F3B6DE1" w14:textId="5285A23E" w:rsidR="006D0127" w:rsidRPr="00667C44" w:rsidRDefault="00703414">
            <w:pPr>
              <w:rPr>
                <w:rFonts w:ascii="Times New Roman" w:hAnsi="Times New Roman" w:cs="Times New Roman"/>
                <w:sz w:val="24"/>
                <w:szCs w:val="24"/>
              </w:rPr>
            </w:pPr>
            <w:r>
              <w:rPr>
                <w:rFonts w:ascii="Times New Roman" w:hAnsi="Times New Roman" w:cs="Times New Roman"/>
                <w:sz w:val="24"/>
                <w:szCs w:val="24"/>
              </w:rPr>
              <w:lastRenderedPageBreak/>
              <w:t xml:space="preserve">Ei vasta. </w:t>
            </w:r>
          </w:p>
        </w:tc>
        <w:tc>
          <w:tcPr>
            <w:tcW w:w="3685" w:type="dxa"/>
          </w:tcPr>
          <w:p w14:paraId="45646A26" w14:textId="7BE195E1" w:rsidR="00FE0B6C" w:rsidRDefault="00FE0B6C" w:rsidP="00FE0B6C">
            <w:pPr>
              <w:pStyle w:val="Normaallaadveeb"/>
              <w:jc w:val="both"/>
              <w:rPr>
                <w:rStyle w:val="Tugev"/>
                <w:rFonts w:eastAsiaTheme="majorEastAsia"/>
              </w:rPr>
            </w:pPr>
            <w:r>
              <w:rPr>
                <w:rStyle w:val="Tugev"/>
                <w:rFonts w:eastAsiaTheme="majorEastAsia"/>
              </w:rPr>
              <w:t xml:space="preserve">§ 3. </w:t>
            </w:r>
            <w:r w:rsidR="00036B70" w:rsidRPr="00036B70">
              <w:rPr>
                <w:rFonts w:asciiTheme="minorHAnsi" w:eastAsiaTheme="majorEastAsia" w:hAnsiTheme="minorHAnsi" w:cstheme="minorBidi"/>
                <w:b/>
                <w:bCs/>
                <w:sz w:val="22"/>
                <w:szCs w:val="22"/>
              </w:rPr>
              <w:t xml:space="preserve"> </w:t>
            </w:r>
            <w:r w:rsidR="00036B70" w:rsidRPr="00036B70">
              <w:rPr>
                <w:rFonts w:eastAsiaTheme="majorEastAsia"/>
                <w:b/>
                <w:bCs/>
              </w:rPr>
              <w:t>Platvormihaldur</w:t>
            </w:r>
          </w:p>
          <w:p w14:paraId="2253734A" w14:textId="77777777" w:rsidR="00036B70" w:rsidRDefault="00036B70" w:rsidP="00FE0B6C">
            <w:pPr>
              <w:pStyle w:val="Normaallaadveeb"/>
              <w:jc w:val="both"/>
              <w:rPr>
                <w:rStyle w:val="Tugev"/>
                <w:rFonts w:eastAsiaTheme="majorEastAsia"/>
              </w:rPr>
            </w:pPr>
          </w:p>
          <w:p w14:paraId="4B8295DD" w14:textId="77777777" w:rsidR="00036B70" w:rsidRPr="00036B70" w:rsidRDefault="00036B70" w:rsidP="00036B70">
            <w:pPr>
              <w:pStyle w:val="Normaallaadveeb"/>
              <w:jc w:val="both"/>
            </w:pPr>
            <w:r w:rsidRPr="00036B70">
              <w:lastRenderedPageBreak/>
              <w:t xml:space="preserve">Platvormihaldur käesoleva seaduse tähenduses on füüsiline või juriidiline isik (edaspidi </w:t>
            </w:r>
            <w:r w:rsidRPr="00036B70">
              <w:rPr>
                <w:i/>
                <w:iCs/>
              </w:rPr>
              <w:t>isik</w:t>
            </w:r>
            <w:r w:rsidRPr="00036B70">
              <w:t>), kes osutab teenust, mis vastab kõigile järgmistele tingimustele:</w:t>
            </w:r>
          </w:p>
          <w:p w14:paraId="6BBC1659" w14:textId="77777777" w:rsidR="00036B70" w:rsidRPr="00036B70" w:rsidRDefault="00036B70" w:rsidP="00036B70">
            <w:pPr>
              <w:pStyle w:val="Normaallaadveeb"/>
              <w:jc w:val="both"/>
            </w:pPr>
            <w:r w:rsidRPr="00036B70">
              <w:t>1) seda osutatakse vähemalt osaliselt kaugteenusena elektrooniliste vahendite, nagu veebilehe või mobiilirakenduse kaudu;</w:t>
            </w:r>
          </w:p>
          <w:p w14:paraId="29B25715" w14:textId="77777777" w:rsidR="00036B70" w:rsidRPr="00036B70" w:rsidRDefault="00036B70" w:rsidP="00036B70">
            <w:pPr>
              <w:pStyle w:val="Normaallaadveeb"/>
              <w:jc w:val="both"/>
            </w:pPr>
            <w:r w:rsidRPr="00036B70">
              <w:t>2) seda osutatakse teenusesaaja taotlusel;</w:t>
            </w:r>
          </w:p>
          <w:p w14:paraId="39C3991F" w14:textId="77777777" w:rsidR="00036B70" w:rsidRPr="00036B70" w:rsidRDefault="00036B70" w:rsidP="00036B70">
            <w:pPr>
              <w:pStyle w:val="Normaallaadveeb"/>
              <w:jc w:val="both"/>
            </w:pPr>
            <w:r w:rsidRPr="00036B70">
              <w:t>3) see sisaldab vajaliku ja olulise osana tasu eest tehtava töö korraldamist;</w:t>
            </w:r>
          </w:p>
          <w:p w14:paraId="1FD60199" w14:textId="77777777" w:rsidR="00036B70" w:rsidRPr="00036B70" w:rsidRDefault="00036B70" w:rsidP="00036B70">
            <w:pPr>
              <w:pStyle w:val="Normaallaadveeb"/>
              <w:jc w:val="both"/>
            </w:pPr>
            <w:r w:rsidRPr="00036B70">
              <w:t>4) selle osutamisel kasutatakse automaatset seire- või otsustussüsteemi;</w:t>
            </w:r>
          </w:p>
          <w:p w14:paraId="05F34914" w14:textId="0D266F77" w:rsidR="00CD029E" w:rsidRPr="00566D63" w:rsidRDefault="00036B70" w:rsidP="00036B70">
            <w:pPr>
              <w:pStyle w:val="Normaallaadveeb"/>
              <w:jc w:val="both"/>
            </w:pPr>
            <w:r w:rsidRPr="00036B70">
              <w:t>5) selle peamine eesmärk ei ole vara kasutamine, jagamine või väljaspool enda majandus- või kutsetegevust kaupade müük.</w:t>
            </w:r>
          </w:p>
        </w:tc>
        <w:tc>
          <w:tcPr>
            <w:tcW w:w="4542" w:type="dxa"/>
          </w:tcPr>
          <w:p w14:paraId="61472CCD" w14:textId="00602C2E" w:rsidR="006D0127" w:rsidRPr="00667C44" w:rsidRDefault="006D0127">
            <w:pPr>
              <w:rPr>
                <w:rFonts w:ascii="Times New Roman" w:hAnsi="Times New Roman" w:cs="Times New Roman"/>
                <w:sz w:val="24"/>
                <w:szCs w:val="24"/>
              </w:rPr>
            </w:pPr>
          </w:p>
        </w:tc>
      </w:tr>
      <w:tr w:rsidR="006D0127" w:rsidRPr="00667C44" w14:paraId="7472982D" w14:textId="77777777" w:rsidTr="00CD1477">
        <w:trPr>
          <w:trHeight w:val="562"/>
        </w:trPr>
        <w:tc>
          <w:tcPr>
            <w:tcW w:w="5045" w:type="dxa"/>
          </w:tcPr>
          <w:p w14:paraId="73633FAE" w14:textId="5004B6A3" w:rsidR="006D0127" w:rsidRPr="003B47B2" w:rsidRDefault="00AB0462" w:rsidP="00AB0462">
            <w:pPr>
              <w:jc w:val="both"/>
              <w:rPr>
                <w:rFonts w:ascii="Times New Roman" w:hAnsi="Times New Roman" w:cs="Times New Roman"/>
                <w:sz w:val="24"/>
                <w:szCs w:val="24"/>
              </w:rPr>
            </w:pPr>
            <w:r w:rsidRPr="00AB0462">
              <w:rPr>
                <w:rFonts w:ascii="Times New Roman" w:hAnsi="Times New Roman" w:cs="Times New Roman"/>
                <w:sz w:val="24"/>
                <w:szCs w:val="24"/>
              </w:rPr>
              <w:t>b)</w:t>
            </w:r>
            <w:r>
              <w:rPr>
                <w:rFonts w:ascii="Times New Roman" w:hAnsi="Times New Roman" w:cs="Times New Roman"/>
                <w:sz w:val="24"/>
                <w:szCs w:val="24"/>
              </w:rPr>
              <w:t xml:space="preserve"> </w:t>
            </w:r>
            <w:r w:rsidRPr="00AB0462">
              <w:rPr>
                <w:rFonts w:ascii="Times New Roman" w:hAnsi="Times New Roman" w:cs="Times New Roman"/>
                <w:sz w:val="24"/>
                <w:szCs w:val="24"/>
              </w:rPr>
              <w:t>„platvormitöö“ – töö, mida korraldatakse digitaalse tööplatvormi kaudu ja mida teeb liidus üksikisik digitaalse tööplatvormi või vahendaja ja üksikisiku vahelise lepingulise suhte alusel, olenemata sellest, kas on olemas lepinguline suhe üksikisiku või vahendaja ja teenusesaaja vahel;</w:t>
            </w:r>
          </w:p>
        </w:tc>
        <w:tc>
          <w:tcPr>
            <w:tcW w:w="1613" w:type="dxa"/>
          </w:tcPr>
          <w:p w14:paraId="418EF178" w14:textId="58A9997D" w:rsidR="006D0127" w:rsidRPr="00667C44" w:rsidRDefault="00703414">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451D5BAB" w14:textId="77777777" w:rsidR="00036B70" w:rsidRPr="00036B70" w:rsidRDefault="00036B70" w:rsidP="00036B70">
            <w:pPr>
              <w:pStyle w:val="Normaallaadveeb"/>
              <w:rPr>
                <w:b/>
                <w:bCs/>
              </w:rPr>
            </w:pPr>
            <w:r w:rsidRPr="00036B70">
              <w:rPr>
                <w:b/>
                <w:bCs/>
              </w:rPr>
              <w:t>§ 4. Platvormitöö ja seotud isikud</w:t>
            </w:r>
          </w:p>
          <w:p w14:paraId="0452A09E" w14:textId="77777777" w:rsidR="00036B70" w:rsidRDefault="00036B70" w:rsidP="000D58DF">
            <w:pPr>
              <w:pStyle w:val="Normaallaadveeb"/>
            </w:pPr>
          </w:p>
          <w:p w14:paraId="23D25ACB" w14:textId="7DF7646D" w:rsidR="006D0127" w:rsidRPr="00667C44" w:rsidRDefault="00036B70" w:rsidP="00036B70">
            <w:pPr>
              <w:pStyle w:val="Normaallaadveeb"/>
              <w:jc w:val="both"/>
            </w:pPr>
            <w:r w:rsidRPr="00036B70">
              <w:t>(1) Platvormitöö käesoleva seaduse tähenduses on töö, mida korraldatakse platvormi kaudu ja mida isik teeb platvormihalduri või vahendajaga sõlmitud lepingulise suhte alusel, olenemata sellest, kas temal või vahendajal on lepinguline suhe teenusesaajaga.</w:t>
            </w:r>
          </w:p>
        </w:tc>
        <w:tc>
          <w:tcPr>
            <w:tcW w:w="4542" w:type="dxa"/>
          </w:tcPr>
          <w:p w14:paraId="57F1DB30" w14:textId="77777777" w:rsidR="006D0127" w:rsidRPr="00667C44" w:rsidRDefault="006D0127">
            <w:pPr>
              <w:rPr>
                <w:rFonts w:ascii="Times New Roman" w:hAnsi="Times New Roman" w:cs="Times New Roman"/>
                <w:sz w:val="24"/>
                <w:szCs w:val="24"/>
              </w:rPr>
            </w:pPr>
          </w:p>
        </w:tc>
      </w:tr>
      <w:tr w:rsidR="006D0127" w:rsidRPr="00667C44" w14:paraId="60276DE7" w14:textId="77777777" w:rsidTr="00CD1477">
        <w:trPr>
          <w:trHeight w:val="562"/>
        </w:trPr>
        <w:tc>
          <w:tcPr>
            <w:tcW w:w="5045" w:type="dxa"/>
          </w:tcPr>
          <w:p w14:paraId="41B2A5A7" w14:textId="393F521F" w:rsidR="006D0127" w:rsidRPr="003B47B2" w:rsidRDefault="00287022" w:rsidP="00287022">
            <w:pPr>
              <w:jc w:val="both"/>
              <w:rPr>
                <w:rFonts w:ascii="Times New Roman" w:hAnsi="Times New Roman" w:cs="Times New Roman"/>
                <w:sz w:val="24"/>
                <w:szCs w:val="24"/>
              </w:rPr>
            </w:pPr>
            <w:r w:rsidRPr="00287022">
              <w:rPr>
                <w:rFonts w:ascii="Times New Roman" w:hAnsi="Times New Roman" w:cs="Times New Roman"/>
                <w:sz w:val="24"/>
                <w:szCs w:val="24"/>
              </w:rPr>
              <w:lastRenderedPageBreak/>
              <w:t>c)</w:t>
            </w:r>
            <w:r>
              <w:rPr>
                <w:rFonts w:ascii="Times New Roman" w:hAnsi="Times New Roman" w:cs="Times New Roman"/>
                <w:sz w:val="24"/>
                <w:szCs w:val="24"/>
              </w:rPr>
              <w:t xml:space="preserve"> </w:t>
            </w:r>
            <w:r w:rsidRPr="00287022">
              <w:rPr>
                <w:rFonts w:ascii="Times New Roman" w:hAnsi="Times New Roman" w:cs="Times New Roman"/>
                <w:sz w:val="24"/>
                <w:szCs w:val="24"/>
              </w:rPr>
              <w:t>„platvormitöö tegija“ – üksikisik, kes teeb platvormitööd, olenemata sellest, milline on lepinguline suhe või millisena on asjaomased pooled selle suhte kindlaks määranud;</w:t>
            </w:r>
          </w:p>
        </w:tc>
        <w:tc>
          <w:tcPr>
            <w:tcW w:w="1613" w:type="dxa"/>
          </w:tcPr>
          <w:p w14:paraId="7D89C3CB" w14:textId="187FDF2B" w:rsidR="006D0127" w:rsidRPr="00667C44" w:rsidRDefault="00703414">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29293191" w14:textId="0BD8D750" w:rsidR="006D0127" w:rsidRPr="00667C44" w:rsidRDefault="00036B70" w:rsidP="00036B70">
            <w:pPr>
              <w:pStyle w:val="Normaallaadveeb"/>
              <w:jc w:val="both"/>
            </w:pPr>
            <w:r w:rsidRPr="00036B70">
              <w:t>(2) Platvormitöö tegija käesoleva seaduse tähenduses on platvormitööd tegev isik sõltumata sellest, millise lepingu alusel ta tööd teeb või millisena on pooled omavahelise suhte kindlaks määranud.</w:t>
            </w:r>
          </w:p>
        </w:tc>
        <w:tc>
          <w:tcPr>
            <w:tcW w:w="4542" w:type="dxa"/>
          </w:tcPr>
          <w:p w14:paraId="2C5F5407" w14:textId="77777777" w:rsidR="006D0127" w:rsidRPr="00667C44" w:rsidRDefault="006D0127">
            <w:pPr>
              <w:rPr>
                <w:rFonts w:ascii="Times New Roman" w:hAnsi="Times New Roman" w:cs="Times New Roman"/>
                <w:sz w:val="24"/>
                <w:szCs w:val="24"/>
              </w:rPr>
            </w:pPr>
          </w:p>
        </w:tc>
      </w:tr>
      <w:tr w:rsidR="006D0127" w:rsidRPr="00667C44" w14:paraId="13FE43C8" w14:textId="77777777" w:rsidTr="00CD1477">
        <w:trPr>
          <w:trHeight w:val="562"/>
        </w:trPr>
        <w:tc>
          <w:tcPr>
            <w:tcW w:w="5045" w:type="dxa"/>
          </w:tcPr>
          <w:p w14:paraId="4F5E9234" w14:textId="38F25EE3" w:rsidR="006D0127" w:rsidRPr="003B47B2" w:rsidRDefault="00B8079C" w:rsidP="00B8079C">
            <w:pPr>
              <w:jc w:val="both"/>
              <w:rPr>
                <w:rFonts w:ascii="Times New Roman" w:hAnsi="Times New Roman" w:cs="Times New Roman"/>
                <w:sz w:val="24"/>
                <w:szCs w:val="24"/>
              </w:rPr>
            </w:pPr>
            <w:r w:rsidRPr="00B8079C">
              <w:rPr>
                <w:rFonts w:ascii="Times New Roman" w:hAnsi="Times New Roman" w:cs="Times New Roman"/>
                <w:sz w:val="24"/>
                <w:szCs w:val="24"/>
              </w:rPr>
              <w:t>d)</w:t>
            </w:r>
            <w:r>
              <w:rPr>
                <w:rFonts w:ascii="Times New Roman" w:hAnsi="Times New Roman" w:cs="Times New Roman"/>
                <w:sz w:val="24"/>
                <w:szCs w:val="24"/>
              </w:rPr>
              <w:t xml:space="preserve"> </w:t>
            </w:r>
            <w:r w:rsidRPr="00B8079C">
              <w:rPr>
                <w:rFonts w:ascii="Times New Roman" w:hAnsi="Times New Roman" w:cs="Times New Roman"/>
                <w:sz w:val="24"/>
                <w:szCs w:val="24"/>
              </w:rPr>
              <w:t>„platvormitöötaja“ – platvormitöö tegija, kellel on tööleping või kelle puhul leitakse, et tal on töösuhe liikmesriigis kehtivate õigusaktide, kollektiivlepingute või tavade tähenduses, võttes arvesse Euroopa Kohtu praktikat;</w:t>
            </w:r>
          </w:p>
        </w:tc>
        <w:tc>
          <w:tcPr>
            <w:tcW w:w="1613" w:type="dxa"/>
          </w:tcPr>
          <w:p w14:paraId="7A1BBCF6" w14:textId="079CD823" w:rsidR="006D0127" w:rsidRPr="00667C44" w:rsidRDefault="00703414">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152D3509" w14:textId="1C3D4EE1" w:rsidR="006D0127" w:rsidRPr="00667C44" w:rsidRDefault="00036B70" w:rsidP="00036B70">
            <w:pPr>
              <w:pStyle w:val="Normaallaadveeb"/>
              <w:jc w:val="both"/>
            </w:pPr>
            <w:r w:rsidRPr="00036B70">
              <w:t>(3) Platvormitöötaja käesoleva seaduse tähenduses on töölepingu alusel platvormitööd tegev füüsiline isik.</w:t>
            </w:r>
          </w:p>
        </w:tc>
        <w:tc>
          <w:tcPr>
            <w:tcW w:w="4542" w:type="dxa"/>
          </w:tcPr>
          <w:p w14:paraId="025863EE" w14:textId="77777777" w:rsidR="006D0127" w:rsidRPr="00667C44" w:rsidRDefault="006D0127">
            <w:pPr>
              <w:rPr>
                <w:rFonts w:ascii="Times New Roman" w:hAnsi="Times New Roman" w:cs="Times New Roman"/>
                <w:sz w:val="24"/>
                <w:szCs w:val="24"/>
              </w:rPr>
            </w:pPr>
          </w:p>
        </w:tc>
      </w:tr>
      <w:tr w:rsidR="006D0127" w:rsidRPr="00667C44" w14:paraId="31B01C8E" w14:textId="77777777" w:rsidTr="00CD1477">
        <w:trPr>
          <w:trHeight w:val="562"/>
        </w:trPr>
        <w:tc>
          <w:tcPr>
            <w:tcW w:w="5045" w:type="dxa"/>
          </w:tcPr>
          <w:p w14:paraId="37602D47" w14:textId="2F2C2245" w:rsidR="00B8079C" w:rsidRPr="00B8079C" w:rsidRDefault="00B8079C" w:rsidP="00B8079C">
            <w:pPr>
              <w:jc w:val="both"/>
              <w:rPr>
                <w:rFonts w:ascii="Times New Roman" w:hAnsi="Times New Roman" w:cs="Times New Roman"/>
                <w:sz w:val="24"/>
                <w:szCs w:val="24"/>
              </w:rPr>
            </w:pPr>
            <w:r w:rsidRPr="00B8079C">
              <w:rPr>
                <w:rFonts w:ascii="Times New Roman" w:hAnsi="Times New Roman" w:cs="Times New Roman"/>
                <w:sz w:val="24"/>
                <w:szCs w:val="24"/>
              </w:rPr>
              <w:t>e)</w:t>
            </w:r>
            <w:r>
              <w:rPr>
                <w:rFonts w:ascii="Times New Roman" w:hAnsi="Times New Roman" w:cs="Times New Roman"/>
                <w:sz w:val="24"/>
                <w:szCs w:val="24"/>
              </w:rPr>
              <w:t xml:space="preserve"> </w:t>
            </w:r>
            <w:r w:rsidRPr="00B8079C">
              <w:rPr>
                <w:rFonts w:ascii="Times New Roman" w:hAnsi="Times New Roman" w:cs="Times New Roman"/>
                <w:sz w:val="24"/>
                <w:szCs w:val="24"/>
              </w:rPr>
              <w:t>„vahendaja“ – füüsiline või juriidiline isik, kes platvormitöö digitaalsele tööplatvormile või digitaalse tööplatvormi kaudu kättesaadavaks tegemise eesmärgil:</w:t>
            </w:r>
          </w:p>
          <w:p w14:paraId="7FB5DBF3" w14:textId="77777777" w:rsidR="00B8079C" w:rsidRPr="00B8079C" w:rsidRDefault="00B8079C" w:rsidP="00B8079C">
            <w:pPr>
              <w:jc w:val="both"/>
              <w:rPr>
                <w:rFonts w:ascii="Times New Roman" w:hAnsi="Times New Roman" w:cs="Times New Roman"/>
                <w:sz w:val="24"/>
                <w:szCs w:val="24"/>
              </w:rPr>
            </w:pPr>
          </w:p>
          <w:p w14:paraId="4E1C1B1B" w14:textId="2F7FA025" w:rsidR="00B8079C" w:rsidRPr="00B8079C" w:rsidRDefault="00B8079C" w:rsidP="00B8079C">
            <w:pPr>
              <w:jc w:val="both"/>
              <w:rPr>
                <w:rFonts w:ascii="Times New Roman" w:hAnsi="Times New Roman" w:cs="Times New Roman"/>
                <w:sz w:val="24"/>
                <w:szCs w:val="24"/>
              </w:rPr>
            </w:pPr>
            <w:r w:rsidRPr="00B8079C">
              <w:rPr>
                <w:rFonts w:ascii="Times New Roman" w:hAnsi="Times New Roman" w:cs="Times New Roman"/>
                <w:sz w:val="24"/>
                <w:szCs w:val="24"/>
              </w:rPr>
              <w:t>i)</w:t>
            </w:r>
            <w:r>
              <w:rPr>
                <w:rFonts w:ascii="Times New Roman" w:hAnsi="Times New Roman" w:cs="Times New Roman"/>
                <w:sz w:val="24"/>
                <w:szCs w:val="24"/>
              </w:rPr>
              <w:t xml:space="preserve"> </w:t>
            </w:r>
            <w:r w:rsidRPr="00B8079C">
              <w:rPr>
                <w:rFonts w:ascii="Times New Roman" w:hAnsi="Times New Roman" w:cs="Times New Roman"/>
                <w:sz w:val="24"/>
                <w:szCs w:val="24"/>
              </w:rPr>
              <w:t>loob lepingulise suhte kõnealuse digitaalse tööplatvormi ja platvormitöö tegijaga või</w:t>
            </w:r>
          </w:p>
          <w:p w14:paraId="2748BBEB" w14:textId="77777777" w:rsidR="00B8079C" w:rsidRPr="00B8079C" w:rsidRDefault="00B8079C" w:rsidP="00B8079C">
            <w:pPr>
              <w:jc w:val="both"/>
              <w:rPr>
                <w:rFonts w:ascii="Times New Roman" w:hAnsi="Times New Roman" w:cs="Times New Roman"/>
                <w:sz w:val="24"/>
                <w:szCs w:val="24"/>
              </w:rPr>
            </w:pPr>
          </w:p>
          <w:p w14:paraId="025B2BDF" w14:textId="36E511B5" w:rsidR="006D0127" w:rsidRPr="003B47B2" w:rsidRDefault="00B8079C" w:rsidP="00B8079C">
            <w:pPr>
              <w:jc w:val="both"/>
              <w:rPr>
                <w:rFonts w:ascii="Times New Roman" w:hAnsi="Times New Roman" w:cs="Times New Roman"/>
                <w:sz w:val="24"/>
                <w:szCs w:val="24"/>
              </w:rPr>
            </w:pPr>
            <w:r w:rsidRPr="00B8079C">
              <w:rPr>
                <w:rFonts w:ascii="Times New Roman" w:hAnsi="Times New Roman" w:cs="Times New Roman"/>
                <w:sz w:val="24"/>
                <w:szCs w:val="24"/>
              </w:rPr>
              <w:t>ii)</w:t>
            </w:r>
            <w:r>
              <w:rPr>
                <w:rFonts w:ascii="Times New Roman" w:hAnsi="Times New Roman" w:cs="Times New Roman"/>
                <w:sz w:val="24"/>
                <w:szCs w:val="24"/>
              </w:rPr>
              <w:t xml:space="preserve"> </w:t>
            </w:r>
            <w:r w:rsidRPr="00B8079C">
              <w:rPr>
                <w:rFonts w:ascii="Times New Roman" w:hAnsi="Times New Roman" w:cs="Times New Roman"/>
                <w:sz w:val="24"/>
                <w:szCs w:val="24"/>
              </w:rPr>
              <w:t>on kõnealuse digitaalse tööplatvormi ja platvormitöö tegija vahel alltöövõtuahelas;</w:t>
            </w:r>
          </w:p>
        </w:tc>
        <w:tc>
          <w:tcPr>
            <w:tcW w:w="1613" w:type="dxa"/>
          </w:tcPr>
          <w:p w14:paraId="7EAEB697" w14:textId="705365C0" w:rsidR="006D0127" w:rsidRPr="00667C44" w:rsidRDefault="00703414">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12F95B10" w14:textId="1D07D12C" w:rsidR="00036B70" w:rsidRPr="00036B70" w:rsidRDefault="00036B70" w:rsidP="00036B70">
            <w:pPr>
              <w:pStyle w:val="Normaallaadveeb"/>
              <w:spacing w:before="100" w:beforeAutospacing="1"/>
              <w:jc w:val="both"/>
            </w:pPr>
            <w:r w:rsidRPr="00036B70">
              <w:t>(4) Vahendaja käesoleva seaduse tähenduses on isik, kes selleks, et teha platvormitöö kättesaadavaks platvormil või platvormi kaudu:</w:t>
            </w:r>
          </w:p>
          <w:p w14:paraId="03273900" w14:textId="77777777" w:rsidR="00036B70" w:rsidRPr="00036B70" w:rsidRDefault="00036B70" w:rsidP="00036B70">
            <w:pPr>
              <w:pStyle w:val="Normaallaadveeb"/>
              <w:jc w:val="both"/>
            </w:pPr>
            <w:r w:rsidRPr="00036B70">
              <w:t>1) loob lepingulise suhte platvormihalduri ja platvormitöö tegijaga või</w:t>
            </w:r>
          </w:p>
          <w:p w14:paraId="0F9FC1FC" w14:textId="4F16431B" w:rsidR="006D0127" w:rsidRPr="005651BC" w:rsidRDefault="00036B70" w:rsidP="00036B70">
            <w:pPr>
              <w:pStyle w:val="Normaallaadveeb"/>
              <w:jc w:val="both"/>
            </w:pPr>
            <w:r w:rsidRPr="00036B70">
              <w:t>2) on platvormihalduri ja platvormitöö tegija vahelises alltöövõtuahelas.</w:t>
            </w:r>
            <w:r w:rsidRPr="00036B70">
              <w:br/>
            </w:r>
            <w:r w:rsidR="00533C6D">
              <w:t xml:space="preserve">(5) </w:t>
            </w:r>
            <w:r w:rsidRPr="00036B70">
              <w:t>Vahendajaks ei loeta juriidilist isikut, mille kaudu teeb platvormitööd üksnes selle asutanud või seda kontrolliv füüsiline isik.</w:t>
            </w:r>
          </w:p>
        </w:tc>
        <w:tc>
          <w:tcPr>
            <w:tcW w:w="4542" w:type="dxa"/>
          </w:tcPr>
          <w:p w14:paraId="7EE1A627" w14:textId="77777777" w:rsidR="006D0127" w:rsidRPr="00667C44" w:rsidRDefault="006D0127">
            <w:pPr>
              <w:rPr>
                <w:rFonts w:ascii="Times New Roman" w:hAnsi="Times New Roman" w:cs="Times New Roman"/>
                <w:sz w:val="24"/>
                <w:szCs w:val="24"/>
              </w:rPr>
            </w:pPr>
          </w:p>
        </w:tc>
      </w:tr>
      <w:tr w:rsidR="006D0127" w:rsidRPr="00667C44" w14:paraId="0B2B19B2" w14:textId="77777777" w:rsidTr="00CD1477">
        <w:trPr>
          <w:trHeight w:val="562"/>
        </w:trPr>
        <w:tc>
          <w:tcPr>
            <w:tcW w:w="5045" w:type="dxa"/>
          </w:tcPr>
          <w:p w14:paraId="60DDE214" w14:textId="61F3A10B" w:rsidR="006D0127" w:rsidRPr="003B47B2" w:rsidRDefault="0007579F" w:rsidP="0007579F">
            <w:pPr>
              <w:jc w:val="both"/>
              <w:rPr>
                <w:rFonts w:ascii="Times New Roman" w:hAnsi="Times New Roman" w:cs="Times New Roman"/>
                <w:sz w:val="24"/>
                <w:szCs w:val="24"/>
              </w:rPr>
            </w:pPr>
            <w:r w:rsidRPr="0007579F">
              <w:rPr>
                <w:rFonts w:ascii="Times New Roman" w:hAnsi="Times New Roman" w:cs="Times New Roman"/>
                <w:sz w:val="24"/>
                <w:szCs w:val="24"/>
              </w:rPr>
              <w:t>f)</w:t>
            </w:r>
            <w:r>
              <w:rPr>
                <w:rFonts w:ascii="Times New Roman" w:hAnsi="Times New Roman" w:cs="Times New Roman"/>
                <w:sz w:val="24"/>
                <w:szCs w:val="24"/>
              </w:rPr>
              <w:t xml:space="preserve"> </w:t>
            </w:r>
            <w:r w:rsidRPr="0007579F">
              <w:rPr>
                <w:rFonts w:ascii="Times New Roman" w:hAnsi="Times New Roman" w:cs="Times New Roman"/>
                <w:sz w:val="24"/>
                <w:szCs w:val="24"/>
              </w:rPr>
              <w:t>„töötajate esindajad“ – platvormitöötajate esindajad, näiteks ametiühingud ja esindajad, kelle platvormitöötajad on vabalt valinud kooskõlas riigisisese õiguse ja tavaga;</w:t>
            </w:r>
          </w:p>
        </w:tc>
        <w:tc>
          <w:tcPr>
            <w:tcW w:w="1613" w:type="dxa"/>
          </w:tcPr>
          <w:p w14:paraId="3B370D2E" w14:textId="2A0DA322" w:rsidR="006D0127" w:rsidRPr="00667C44" w:rsidRDefault="00304E28">
            <w:pPr>
              <w:rPr>
                <w:rFonts w:ascii="Times New Roman" w:hAnsi="Times New Roman" w:cs="Times New Roman"/>
                <w:sz w:val="24"/>
                <w:szCs w:val="24"/>
              </w:rPr>
            </w:pPr>
            <w:r>
              <w:rPr>
                <w:rFonts w:ascii="Times New Roman" w:hAnsi="Times New Roman" w:cs="Times New Roman"/>
                <w:sz w:val="24"/>
                <w:szCs w:val="24"/>
              </w:rPr>
              <w:t>Vastab.</w:t>
            </w:r>
          </w:p>
        </w:tc>
        <w:tc>
          <w:tcPr>
            <w:tcW w:w="3685" w:type="dxa"/>
          </w:tcPr>
          <w:p w14:paraId="4A01777A" w14:textId="77777777" w:rsidR="006D0127" w:rsidRPr="00667C44" w:rsidRDefault="006D0127">
            <w:pPr>
              <w:rPr>
                <w:rFonts w:ascii="Times New Roman" w:hAnsi="Times New Roman" w:cs="Times New Roman"/>
                <w:sz w:val="24"/>
                <w:szCs w:val="24"/>
              </w:rPr>
            </w:pPr>
          </w:p>
        </w:tc>
        <w:tc>
          <w:tcPr>
            <w:tcW w:w="4542" w:type="dxa"/>
          </w:tcPr>
          <w:p w14:paraId="15189173" w14:textId="2FB0829C" w:rsidR="00FF4FDB" w:rsidRDefault="00B231B6" w:rsidP="005651BC">
            <w:pPr>
              <w:jc w:val="both"/>
              <w:rPr>
                <w:rFonts w:ascii="Times New Roman" w:hAnsi="Times New Roman" w:cs="Times New Roman"/>
                <w:sz w:val="24"/>
                <w:szCs w:val="24"/>
              </w:rPr>
            </w:pPr>
            <w:r>
              <w:rPr>
                <w:rFonts w:ascii="Times New Roman" w:hAnsi="Times New Roman" w:cs="Times New Roman"/>
                <w:sz w:val="24"/>
                <w:szCs w:val="24"/>
              </w:rPr>
              <w:t xml:space="preserve">Töötajate esindaja mõiste on </w:t>
            </w:r>
            <w:r w:rsidR="009B71C7">
              <w:rPr>
                <w:rFonts w:ascii="Times New Roman" w:hAnsi="Times New Roman" w:cs="Times New Roman"/>
                <w:sz w:val="24"/>
                <w:szCs w:val="24"/>
              </w:rPr>
              <w:t>kehtivas õiguses</w:t>
            </w:r>
            <w:r w:rsidR="0011692E">
              <w:rPr>
                <w:rFonts w:ascii="Times New Roman" w:hAnsi="Times New Roman" w:cs="Times New Roman"/>
                <w:sz w:val="24"/>
                <w:szCs w:val="24"/>
              </w:rPr>
              <w:t xml:space="preserve"> laialt kasutatud ning selle sisu tuleneb peamiselt </w:t>
            </w:r>
            <w:r w:rsidR="00835A17" w:rsidRPr="0092010D">
              <w:rPr>
                <w:rFonts w:ascii="Times New Roman" w:eastAsia="Times New Roman" w:hAnsi="Times New Roman" w:cs="Times New Roman"/>
                <w:sz w:val="24"/>
                <w:szCs w:val="24"/>
                <w:lang w:eastAsia="et-EE"/>
              </w:rPr>
              <w:t>töötajate usaldusisiku seadusest</w:t>
            </w:r>
            <w:r w:rsidR="00835A17">
              <w:rPr>
                <w:rFonts w:ascii="Times New Roman" w:eastAsia="Times New Roman" w:hAnsi="Times New Roman" w:cs="Times New Roman"/>
                <w:sz w:val="24"/>
                <w:szCs w:val="24"/>
                <w:lang w:eastAsia="et-EE"/>
              </w:rPr>
              <w:t xml:space="preserve"> (TUIS) ja</w:t>
            </w:r>
            <w:r w:rsidR="00835A17" w:rsidRPr="0092010D">
              <w:rPr>
                <w:rFonts w:ascii="Times New Roman" w:eastAsia="Times New Roman" w:hAnsi="Times New Roman" w:cs="Times New Roman"/>
                <w:sz w:val="24"/>
                <w:szCs w:val="24"/>
                <w:lang w:eastAsia="et-EE"/>
              </w:rPr>
              <w:t xml:space="preserve"> ametiühingute seadusest</w:t>
            </w:r>
            <w:r w:rsidR="00835A17">
              <w:rPr>
                <w:rFonts w:ascii="Times New Roman" w:eastAsia="Times New Roman" w:hAnsi="Times New Roman" w:cs="Times New Roman"/>
                <w:sz w:val="24"/>
                <w:szCs w:val="24"/>
                <w:lang w:eastAsia="et-EE"/>
              </w:rPr>
              <w:t xml:space="preserve"> (AÜS).</w:t>
            </w:r>
            <w:r w:rsidR="00835A17">
              <w:rPr>
                <w:rFonts w:ascii="Times New Roman" w:hAnsi="Times New Roman" w:cs="Times New Roman"/>
                <w:sz w:val="24"/>
                <w:szCs w:val="24"/>
              </w:rPr>
              <w:t xml:space="preserve"> </w:t>
            </w:r>
            <w:r w:rsidR="00FF4FDB">
              <w:rPr>
                <w:rFonts w:ascii="Times New Roman" w:hAnsi="Times New Roman" w:cs="Times New Roman"/>
                <w:sz w:val="24"/>
                <w:szCs w:val="24"/>
              </w:rPr>
              <w:t xml:space="preserve">Eestis </w:t>
            </w:r>
            <w:r w:rsidR="00DE1A3A">
              <w:rPr>
                <w:rFonts w:ascii="Times New Roman" w:hAnsi="Times New Roman" w:cs="Times New Roman"/>
                <w:sz w:val="24"/>
                <w:szCs w:val="24"/>
              </w:rPr>
              <w:t>saavad</w:t>
            </w:r>
            <w:r w:rsidR="00FF4FDB">
              <w:rPr>
                <w:rFonts w:ascii="Times New Roman" w:hAnsi="Times New Roman" w:cs="Times New Roman"/>
                <w:sz w:val="24"/>
                <w:szCs w:val="24"/>
              </w:rPr>
              <w:t xml:space="preserve"> töötajai</w:t>
            </w:r>
            <w:r w:rsidR="00803EA2">
              <w:rPr>
                <w:rFonts w:ascii="Times New Roman" w:hAnsi="Times New Roman" w:cs="Times New Roman"/>
                <w:sz w:val="24"/>
                <w:szCs w:val="24"/>
              </w:rPr>
              <w:t>d</w:t>
            </w:r>
            <w:r w:rsidR="00DE1A3A">
              <w:rPr>
                <w:rFonts w:ascii="Times New Roman" w:hAnsi="Times New Roman" w:cs="Times New Roman"/>
                <w:sz w:val="24"/>
                <w:szCs w:val="24"/>
              </w:rPr>
              <w:t>, sh platvormitöötajaid,</w:t>
            </w:r>
            <w:r w:rsidR="00803EA2">
              <w:rPr>
                <w:rFonts w:ascii="Times New Roman" w:hAnsi="Times New Roman" w:cs="Times New Roman"/>
                <w:sz w:val="24"/>
                <w:szCs w:val="24"/>
              </w:rPr>
              <w:t xml:space="preserve"> esindada </w:t>
            </w:r>
            <w:r w:rsidR="00FF4FDB">
              <w:rPr>
                <w:rFonts w:ascii="Times New Roman" w:hAnsi="Times New Roman" w:cs="Times New Roman"/>
                <w:sz w:val="24"/>
                <w:szCs w:val="24"/>
              </w:rPr>
              <w:t xml:space="preserve">eelkõige </w:t>
            </w:r>
            <w:r w:rsidR="00FF4FDB">
              <w:rPr>
                <w:rFonts w:ascii="Times New Roman" w:hAnsi="Times New Roman" w:cs="Times New Roman"/>
                <w:sz w:val="24"/>
                <w:szCs w:val="24"/>
              </w:rPr>
              <w:lastRenderedPageBreak/>
              <w:t>töötajate usaldusisik, ametiühing ja/või töökeskkonna esindajad (töökeskkonnavolinik, töökeskkonnanõukogu).</w:t>
            </w:r>
          </w:p>
          <w:p w14:paraId="2CC0AF94" w14:textId="566258E2" w:rsidR="006D0127" w:rsidRDefault="00304E28" w:rsidP="005651BC">
            <w:pPr>
              <w:jc w:val="both"/>
              <w:rPr>
                <w:rFonts w:ascii="Times New Roman" w:hAnsi="Times New Roman" w:cs="Times New Roman"/>
                <w:sz w:val="24"/>
                <w:szCs w:val="24"/>
              </w:rPr>
            </w:pPr>
            <w:r>
              <w:rPr>
                <w:rFonts w:ascii="Times New Roman" w:hAnsi="Times New Roman" w:cs="Times New Roman"/>
                <w:sz w:val="24"/>
                <w:szCs w:val="24"/>
              </w:rPr>
              <w:t>TUIS</w:t>
            </w:r>
            <w:r w:rsidR="003430B1">
              <w:rPr>
                <w:rFonts w:ascii="Times New Roman" w:hAnsi="Times New Roman" w:cs="Times New Roman"/>
                <w:sz w:val="24"/>
                <w:szCs w:val="24"/>
              </w:rPr>
              <w:t>i</w:t>
            </w:r>
            <w:r>
              <w:rPr>
                <w:rFonts w:ascii="Times New Roman" w:hAnsi="Times New Roman" w:cs="Times New Roman"/>
                <w:sz w:val="24"/>
                <w:szCs w:val="24"/>
              </w:rPr>
              <w:t xml:space="preserve"> §</w:t>
            </w:r>
            <w:r w:rsidR="00F67FEE">
              <w:rPr>
                <w:rFonts w:ascii="Times New Roman" w:hAnsi="Times New Roman" w:cs="Times New Roman"/>
                <w:sz w:val="24"/>
                <w:szCs w:val="24"/>
              </w:rPr>
              <w:t xml:space="preserve"> 2 lg 1 kohaselt on </w:t>
            </w:r>
            <w:r w:rsidR="00FC0A90">
              <w:rPr>
                <w:rFonts w:ascii="Times New Roman" w:hAnsi="Times New Roman" w:cs="Times New Roman"/>
                <w:sz w:val="24"/>
                <w:szCs w:val="24"/>
              </w:rPr>
              <w:t xml:space="preserve">usaldusisik </w:t>
            </w:r>
            <w:r w:rsidR="00F67FEE">
              <w:rPr>
                <w:rFonts w:ascii="Times New Roman" w:hAnsi="Times New Roman" w:cs="Times New Roman"/>
                <w:sz w:val="24"/>
                <w:szCs w:val="24"/>
              </w:rPr>
              <w:t>tööandja töötaja, kelle tööandja töötajate üldkoosolek on valinud oma esindajaks seadusest tulenevate ülesannete täitmisel suhetes tööandjaga</w:t>
            </w:r>
            <w:r w:rsidR="005C4D22">
              <w:rPr>
                <w:rFonts w:ascii="Times New Roman" w:hAnsi="Times New Roman" w:cs="Times New Roman"/>
                <w:sz w:val="24"/>
                <w:szCs w:val="24"/>
              </w:rPr>
              <w:t>.</w:t>
            </w:r>
          </w:p>
          <w:p w14:paraId="35514E06" w14:textId="79519F8B" w:rsidR="00FC0A90" w:rsidRPr="00667C44" w:rsidRDefault="00FC0A90" w:rsidP="005651BC">
            <w:pPr>
              <w:jc w:val="both"/>
              <w:rPr>
                <w:rFonts w:ascii="Times New Roman" w:hAnsi="Times New Roman" w:cs="Times New Roman"/>
                <w:sz w:val="24"/>
                <w:szCs w:val="24"/>
              </w:rPr>
            </w:pPr>
            <w:r>
              <w:rPr>
                <w:rFonts w:ascii="Times New Roman" w:hAnsi="Times New Roman" w:cs="Times New Roman"/>
                <w:sz w:val="24"/>
                <w:szCs w:val="24"/>
              </w:rPr>
              <w:t>AÜS</w:t>
            </w:r>
            <w:r w:rsidR="003430B1">
              <w:rPr>
                <w:rFonts w:ascii="Times New Roman" w:hAnsi="Times New Roman" w:cs="Times New Roman"/>
                <w:sz w:val="24"/>
                <w:szCs w:val="24"/>
              </w:rPr>
              <w:t>i</w:t>
            </w:r>
            <w:r>
              <w:rPr>
                <w:rFonts w:ascii="Times New Roman" w:hAnsi="Times New Roman" w:cs="Times New Roman"/>
                <w:sz w:val="24"/>
                <w:szCs w:val="24"/>
              </w:rPr>
              <w:t xml:space="preserve"> § 2 lg 1 kohaselt on ametiühing </w:t>
            </w:r>
            <w:r w:rsidR="009E3D02" w:rsidRPr="009E3D02">
              <w:rPr>
                <w:rFonts w:ascii="Times New Roman" w:hAnsi="Times New Roman" w:cs="Times New Roman"/>
                <w:sz w:val="24"/>
                <w:szCs w:val="24"/>
              </w:rPr>
              <w:t>iseseisev omaalgatuslik ja vabatahtlik isikute ühendus, mille eesmärgiks on töötajate töö-, teenistus- ja kutsealaste, majanduslike ning sotsiaalsete õiguste ja huvide esindamine ning kaitsmine.</w:t>
            </w:r>
          </w:p>
        </w:tc>
      </w:tr>
      <w:tr w:rsidR="0007579F" w:rsidRPr="00667C44" w14:paraId="4052D893" w14:textId="77777777" w:rsidTr="00CD1477">
        <w:trPr>
          <w:trHeight w:val="562"/>
        </w:trPr>
        <w:tc>
          <w:tcPr>
            <w:tcW w:w="5045" w:type="dxa"/>
          </w:tcPr>
          <w:p w14:paraId="3E9C39A2" w14:textId="7A08D147" w:rsidR="0007579F" w:rsidRPr="0007579F" w:rsidRDefault="005C7C4C" w:rsidP="005C7C4C">
            <w:pPr>
              <w:jc w:val="both"/>
              <w:rPr>
                <w:rFonts w:ascii="Times New Roman" w:hAnsi="Times New Roman" w:cs="Times New Roman"/>
                <w:sz w:val="24"/>
                <w:szCs w:val="24"/>
              </w:rPr>
            </w:pPr>
            <w:r w:rsidRPr="005C7C4C">
              <w:rPr>
                <w:rFonts w:ascii="Times New Roman" w:hAnsi="Times New Roman" w:cs="Times New Roman"/>
                <w:sz w:val="24"/>
                <w:szCs w:val="24"/>
              </w:rPr>
              <w:lastRenderedPageBreak/>
              <w:t>g)</w:t>
            </w:r>
            <w:r>
              <w:rPr>
                <w:rFonts w:ascii="Times New Roman" w:hAnsi="Times New Roman" w:cs="Times New Roman"/>
                <w:sz w:val="24"/>
                <w:szCs w:val="24"/>
              </w:rPr>
              <w:t xml:space="preserve"> </w:t>
            </w:r>
            <w:r w:rsidRPr="005C7C4C">
              <w:rPr>
                <w:rFonts w:ascii="Times New Roman" w:hAnsi="Times New Roman" w:cs="Times New Roman"/>
                <w:sz w:val="24"/>
                <w:szCs w:val="24"/>
              </w:rPr>
              <w:t>„platvormitöö tegijate esindajad“ – töötajate esindajad ja, niivõrd kui see on ette nähtud riigisisese õiguse ja tavaga, muude platvormitöö tegijate kui platvormitöötajate esindajad;</w:t>
            </w:r>
          </w:p>
        </w:tc>
        <w:tc>
          <w:tcPr>
            <w:tcW w:w="1613" w:type="dxa"/>
          </w:tcPr>
          <w:p w14:paraId="2C20DCAC" w14:textId="6BF651A3" w:rsidR="0007579F" w:rsidRDefault="00661B2F">
            <w:pPr>
              <w:rPr>
                <w:rFonts w:ascii="Times New Roman" w:hAnsi="Times New Roman" w:cs="Times New Roman"/>
                <w:sz w:val="24"/>
                <w:szCs w:val="24"/>
              </w:rPr>
            </w:pPr>
            <w:r>
              <w:rPr>
                <w:rFonts w:ascii="Times New Roman" w:hAnsi="Times New Roman" w:cs="Times New Roman"/>
                <w:sz w:val="24"/>
                <w:szCs w:val="24"/>
              </w:rPr>
              <w:t>Vastab</w:t>
            </w:r>
            <w:r w:rsidR="00504D96">
              <w:rPr>
                <w:rFonts w:ascii="Times New Roman" w:hAnsi="Times New Roman" w:cs="Times New Roman"/>
                <w:sz w:val="24"/>
                <w:szCs w:val="24"/>
              </w:rPr>
              <w:t xml:space="preserve"> osaliselt.</w:t>
            </w:r>
          </w:p>
          <w:p w14:paraId="0A5BD8D7" w14:textId="77777777" w:rsidR="00661B2F" w:rsidRPr="00661B2F" w:rsidRDefault="00661B2F" w:rsidP="00661B2F">
            <w:pPr>
              <w:jc w:val="center"/>
              <w:rPr>
                <w:rFonts w:ascii="Times New Roman" w:hAnsi="Times New Roman" w:cs="Times New Roman"/>
                <w:sz w:val="24"/>
                <w:szCs w:val="24"/>
              </w:rPr>
            </w:pPr>
          </w:p>
        </w:tc>
        <w:tc>
          <w:tcPr>
            <w:tcW w:w="3685" w:type="dxa"/>
          </w:tcPr>
          <w:p w14:paraId="3B4C3EAA" w14:textId="4FF04951" w:rsidR="00036B70" w:rsidRPr="00036B70" w:rsidRDefault="00036B70" w:rsidP="00036B70">
            <w:pPr>
              <w:pStyle w:val="Normaallaadveeb"/>
              <w:jc w:val="both"/>
            </w:pPr>
            <w:r w:rsidRPr="00036B70">
              <w:t>(</w:t>
            </w:r>
            <w:r w:rsidR="00533C6D">
              <w:t>6</w:t>
            </w:r>
            <w:r w:rsidRPr="00036B70">
              <w:t>) Platvormitöö tegijate esindaja käesoleva seaduse tähenduses on:</w:t>
            </w:r>
          </w:p>
          <w:p w14:paraId="770CD027" w14:textId="77777777" w:rsidR="00036B70" w:rsidRPr="00036B70" w:rsidRDefault="00036B70" w:rsidP="00036B70">
            <w:pPr>
              <w:pStyle w:val="Normaallaadveeb"/>
              <w:jc w:val="both"/>
            </w:pPr>
            <w:r w:rsidRPr="00036B70">
              <w:t>1) platvormitöötajate esindaja;</w:t>
            </w:r>
          </w:p>
          <w:p w14:paraId="419A648D" w14:textId="77777777" w:rsidR="00036B70" w:rsidRPr="00036B70" w:rsidRDefault="00036B70" w:rsidP="00036B70">
            <w:pPr>
              <w:pStyle w:val="Normaallaadveeb"/>
              <w:jc w:val="both"/>
            </w:pPr>
            <w:r w:rsidRPr="00036B70">
              <w:t>2) platvormitöö tegijaid esindav ametiühing ametiühingu seaduse tähenduses;</w:t>
            </w:r>
          </w:p>
          <w:p w14:paraId="5B103CC7" w14:textId="77777777" w:rsidR="00036B70" w:rsidRPr="00036B70" w:rsidRDefault="00036B70" w:rsidP="00036B70">
            <w:pPr>
              <w:pStyle w:val="Normaallaadveeb"/>
              <w:jc w:val="both"/>
            </w:pPr>
            <w:r w:rsidRPr="00036B70">
              <w:t>3) muu kirjalikult volitatud platvormitöö tegijate esindaja, kes esindab vähemalt viit platvormitöö tegijat.</w:t>
            </w:r>
          </w:p>
          <w:p w14:paraId="61544B79" w14:textId="77777777" w:rsidR="00533C6D" w:rsidRDefault="00533C6D" w:rsidP="00036B70">
            <w:pPr>
              <w:pStyle w:val="Normaallaadveeb"/>
              <w:jc w:val="both"/>
            </w:pPr>
          </w:p>
          <w:p w14:paraId="009A738C" w14:textId="50399B71" w:rsidR="0007579F" w:rsidRPr="00667C44" w:rsidRDefault="00533C6D" w:rsidP="00036B70">
            <w:pPr>
              <w:pStyle w:val="Normaallaadveeb"/>
              <w:jc w:val="both"/>
            </w:pPr>
            <w:r>
              <w:t>(7) Platvormitöö tegija esindaja e</w:t>
            </w:r>
            <w:r w:rsidR="00036B70" w:rsidRPr="00036B70">
              <w:t>sindusõiguse olemasolu kinnitatakse nõudmise korral asjakohase tõendiga.</w:t>
            </w:r>
          </w:p>
        </w:tc>
        <w:tc>
          <w:tcPr>
            <w:tcW w:w="4542" w:type="dxa"/>
          </w:tcPr>
          <w:p w14:paraId="404F6141" w14:textId="2CAF2E1D" w:rsidR="0007579F" w:rsidRPr="00667C44" w:rsidRDefault="003244B0" w:rsidP="00036B70">
            <w:pPr>
              <w:jc w:val="both"/>
              <w:rPr>
                <w:rFonts w:ascii="Times New Roman" w:hAnsi="Times New Roman" w:cs="Times New Roman"/>
                <w:sz w:val="24"/>
                <w:szCs w:val="24"/>
              </w:rPr>
            </w:pPr>
            <w:r>
              <w:rPr>
                <w:rFonts w:ascii="Times New Roman" w:hAnsi="Times New Roman" w:cs="Times New Roman"/>
                <w:sz w:val="24"/>
                <w:szCs w:val="24"/>
              </w:rPr>
              <w:t xml:space="preserve">Kuigi </w:t>
            </w:r>
            <w:r w:rsidR="000964F9">
              <w:rPr>
                <w:rFonts w:ascii="Times New Roman" w:hAnsi="Times New Roman" w:cs="Times New Roman"/>
                <w:sz w:val="24"/>
                <w:szCs w:val="24"/>
              </w:rPr>
              <w:t>Eestis võiv</w:t>
            </w:r>
            <w:r w:rsidR="00423A8A">
              <w:rPr>
                <w:rFonts w:ascii="Times New Roman" w:hAnsi="Times New Roman" w:cs="Times New Roman"/>
                <w:sz w:val="24"/>
                <w:szCs w:val="24"/>
              </w:rPr>
              <w:t>ad AÜS</w:t>
            </w:r>
            <w:r w:rsidR="00F62799">
              <w:rPr>
                <w:rFonts w:ascii="Times New Roman" w:hAnsi="Times New Roman" w:cs="Times New Roman"/>
                <w:sz w:val="24"/>
                <w:szCs w:val="24"/>
              </w:rPr>
              <w:t>i</w:t>
            </w:r>
            <w:r w:rsidR="00423A8A">
              <w:rPr>
                <w:rFonts w:ascii="Times New Roman" w:hAnsi="Times New Roman" w:cs="Times New Roman"/>
                <w:sz w:val="24"/>
                <w:szCs w:val="24"/>
              </w:rPr>
              <w:t xml:space="preserve"> § 2 lg</w:t>
            </w:r>
            <w:r w:rsidR="00F62799">
              <w:rPr>
                <w:rFonts w:ascii="Times New Roman" w:hAnsi="Times New Roman" w:cs="Times New Roman"/>
                <w:sz w:val="24"/>
                <w:szCs w:val="24"/>
              </w:rPr>
              <w:t>-te</w:t>
            </w:r>
            <w:r w:rsidR="00423A8A">
              <w:rPr>
                <w:rFonts w:ascii="Times New Roman" w:hAnsi="Times New Roman" w:cs="Times New Roman"/>
                <w:sz w:val="24"/>
                <w:szCs w:val="24"/>
              </w:rPr>
              <w:t xml:space="preserve"> 1 ja 3 ning § 4 lg 1 </w:t>
            </w:r>
            <w:r w:rsidR="00CF1945">
              <w:rPr>
                <w:rFonts w:ascii="Times New Roman" w:hAnsi="Times New Roman" w:cs="Times New Roman"/>
                <w:sz w:val="24"/>
                <w:szCs w:val="24"/>
              </w:rPr>
              <w:t>kohaselt</w:t>
            </w:r>
            <w:r w:rsidR="00423A8A">
              <w:rPr>
                <w:rFonts w:ascii="Times New Roman" w:hAnsi="Times New Roman" w:cs="Times New Roman"/>
                <w:sz w:val="24"/>
                <w:szCs w:val="24"/>
              </w:rPr>
              <w:t xml:space="preserve"> ametiühingusse kuuluda kõik tööd tegevad isikud</w:t>
            </w:r>
            <w:r w:rsidR="00B80C5B">
              <w:rPr>
                <w:rFonts w:ascii="Times New Roman" w:hAnsi="Times New Roman" w:cs="Times New Roman"/>
                <w:sz w:val="24"/>
                <w:szCs w:val="24"/>
              </w:rPr>
              <w:t xml:space="preserve">, sh </w:t>
            </w:r>
            <w:r w:rsidR="00965BB6">
              <w:rPr>
                <w:rFonts w:ascii="Times New Roman" w:hAnsi="Times New Roman" w:cs="Times New Roman"/>
                <w:sz w:val="24"/>
                <w:szCs w:val="24"/>
              </w:rPr>
              <w:t xml:space="preserve">iseendale tööandjast </w:t>
            </w:r>
            <w:r w:rsidR="00B80C5B">
              <w:rPr>
                <w:rFonts w:ascii="Times New Roman" w:hAnsi="Times New Roman" w:cs="Times New Roman"/>
                <w:sz w:val="24"/>
                <w:szCs w:val="24"/>
              </w:rPr>
              <w:t>platvormitöö</w:t>
            </w:r>
            <w:r w:rsidR="00965BB6">
              <w:rPr>
                <w:rFonts w:ascii="Times New Roman" w:hAnsi="Times New Roman" w:cs="Times New Roman"/>
                <w:sz w:val="24"/>
                <w:szCs w:val="24"/>
              </w:rPr>
              <w:t xml:space="preserve"> </w:t>
            </w:r>
            <w:r w:rsidR="00B80C5B">
              <w:rPr>
                <w:rFonts w:ascii="Times New Roman" w:hAnsi="Times New Roman" w:cs="Times New Roman"/>
                <w:sz w:val="24"/>
                <w:szCs w:val="24"/>
              </w:rPr>
              <w:t>tegijad</w:t>
            </w:r>
            <w:r w:rsidR="00CF1945">
              <w:rPr>
                <w:rFonts w:ascii="Times New Roman" w:hAnsi="Times New Roman" w:cs="Times New Roman"/>
                <w:sz w:val="24"/>
                <w:szCs w:val="24"/>
              </w:rPr>
              <w:t>,</w:t>
            </w:r>
            <w:r w:rsidR="00686494">
              <w:rPr>
                <w:rFonts w:ascii="Times New Roman" w:hAnsi="Times New Roman" w:cs="Times New Roman"/>
                <w:sz w:val="24"/>
                <w:szCs w:val="24"/>
              </w:rPr>
              <w:t xml:space="preserve"> ja ametiühingutel</w:t>
            </w:r>
            <w:r w:rsidR="00C87491">
              <w:rPr>
                <w:rFonts w:ascii="Times New Roman" w:hAnsi="Times New Roman" w:cs="Times New Roman"/>
                <w:sz w:val="24"/>
                <w:szCs w:val="24"/>
              </w:rPr>
              <w:t xml:space="preserve"> on</w:t>
            </w:r>
            <w:r w:rsidR="00686494">
              <w:rPr>
                <w:rFonts w:ascii="Times New Roman" w:hAnsi="Times New Roman" w:cs="Times New Roman"/>
                <w:sz w:val="24"/>
                <w:szCs w:val="24"/>
              </w:rPr>
              <w:t xml:space="preserve"> õigus esindada ka platvormitöö tegijaid ehk muu kui töölepingu alusel tööd tegevaid isikuid</w:t>
            </w:r>
            <w:r>
              <w:rPr>
                <w:rFonts w:ascii="Times New Roman" w:hAnsi="Times New Roman" w:cs="Times New Roman"/>
                <w:sz w:val="24"/>
                <w:szCs w:val="24"/>
              </w:rPr>
              <w:t>, siis ei ole</w:t>
            </w:r>
            <w:r w:rsidR="00965BB6">
              <w:rPr>
                <w:rFonts w:ascii="Times New Roman" w:hAnsi="Times New Roman" w:cs="Times New Roman"/>
                <w:sz w:val="24"/>
                <w:szCs w:val="24"/>
              </w:rPr>
              <w:t xml:space="preserve"> vastavat mõistet</w:t>
            </w:r>
            <w:r w:rsidR="00084732">
              <w:rPr>
                <w:rFonts w:ascii="Times New Roman" w:hAnsi="Times New Roman" w:cs="Times New Roman"/>
                <w:sz w:val="24"/>
                <w:szCs w:val="24"/>
              </w:rPr>
              <w:t xml:space="preserve"> Eesti õiguses</w:t>
            </w:r>
            <w:r w:rsidR="00965BB6">
              <w:rPr>
                <w:rFonts w:ascii="Times New Roman" w:hAnsi="Times New Roman" w:cs="Times New Roman"/>
                <w:sz w:val="24"/>
                <w:szCs w:val="24"/>
              </w:rPr>
              <w:t xml:space="preserve"> </w:t>
            </w:r>
            <w:r w:rsidR="00CF1945">
              <w:rPr>
                <w:rFonts w:ascii="Times New Roman" w:hAnsi="Times New Roman" w:cs="Times New Roman"/>
                <w:sz w:val="24"/>
                <w:szCs w:val="24"/>
              </w:rPr>
              <w:t>praegu</w:t>
            </w:r>
            <w:r w:rsidR="00965BB6">
              <w:rPr>
                <w:rFonts w:ascii="Times New Roman" w:hAnsi="Times New Roman" w:cs="Times New Roman"/>
                <w:sz w:val="24"/>
                <w:szCs w:val="24"/>
              </w:rPr>
              <w:t xml:space="preserve"> kasutusel</w:t>
            </w:r>
            <w:r w:rsidR="000769FA">
              <w:rPr>
                <w:rFonts w:ascii="Times New Roman" w:hAnsi="Times New Roman" w:cs="Times New Roman"/>
                <w:sz w:val="24"/>
                <w:szCs w:val="24"/>
              </w:rPr>
              <w:t xml:space="preserve">. Kuna mõiste on direktiivis läbiv, </w:t>
            </w:r>
            <w:r w:rsidR="00FD2949">
              <w:rPr>
                <w:rFonts w:ascii="Times New Roman" w:hAnsi="Times New Roman" w:cs="Times New Roman"/>
                <w:sz w:val="24"/>
                <w:szCs w:val="24"/>
              </w:rPr>
              <w:t>võetakse see</w:t>
            </w:r>
            <w:r w:rsidR="00D60C1A">
              <w:rPr>
                <w:rFonts w:ascii="Times New Roman" w:hAnsi="Times New Roman" w:cs="Times New Roman"/>
                <w:sz w:val="24"/>
                <w:szCs w:val="24"/>
              </w:rPr>
              <w:t xml:space="preserve"> seadusega</w:t>
            </w:r>
            <w:r w:rsidR="00FD2949">
              <w:rPr>
                <w:rFonts w:ascii="Times New Roman" w:hAnsi="Times New Roman" w:cs="Times New Roman"/>
                <w:sz w:val="24"/>
                <w:szCs w:val="24"/>
              </w:rPr>
              <w:t xml:space="preserve"> üle</w:t>
            </w:r>
            <w:r w:rsidR="00B86A40">
              <w:rPr>
                <w:rFonts w:ascii="Times New Roman" w:hAnsi="Times New Roman" w:cs="Times New Roman"/>
                <w:sz w:val="24"/>
                <w:szCs w:val="24"/>
              </w:rPr>
              <w:t>.</w:t>
            </w:r>
          </w:p>
        </w:tc>
      </w:tr>
      <w:tr w:rsidR="0007579F" w:rsidRPr="00667C44" w14:paraId="5B100DE6" w14:textId="77777777" w:rsidTr="00CD1477">
        <w:trPr>
          <w:trHeight w:val="699"/>
        </w:trPr>
        <w:tc>
          <w:tcPr>
            <w:tcW w:w="5045" w:type="dxa"/>
          </w:tcPr>
          <w:p w14:paraId="1D00EBC9" w14:textId="73ED0A50" w:rsidR="0007579F" w:rsidRPr="0007579F" w:rsidRDefault="005C7C4C" w:rsidP="005C7C4C">
            <w:pPr>
              <w:jc w:val="both"/>
              <w:rPr>
                <w:rFonts w:ascii="Times New Roman" w:hAnsi="Times New Roman" w:cs="Times New Roman"/>
                <w:sz w:val="24"/>
                <w:szCs w:val="24"/>
              </w:rPr>
            </w:pPr>
            <w:r w:rsidRPr="005C7C4C">
              <w:rPr>
                <w:rFonts w:ascii="Times New Roman" w:hAnsi="Times New Roman" w:cs="Times New Roman"/>
                <w:sz w:val="24"/>
                <w:szCs w:val="24"/>
              </w:rPr>
              <w:t>h)</w:t>
            </w:r>
            <w:r>
              <w:rPr>
                <w:rFonts w:ascii="Times New Roman" w:hAnsi="Times New Roman" w:cs="Times New Roman"/>
                <w:sz w:val="24"/>
                <w:szCs w:val="24"/>
              </w:rPr>
              <w:t xml:space="preserve"> </w:t>
            </w:r>
            <w:r w:rsidRPr="005C7C4C">
              <w:rPr>
                <w:rFonts w:ascii="Times New Roman" w:hAnsi="Times New Roman" w:cs="Times New Roman"/>
                <w:sz w:val="24"/>
                <w:szCs w:val="24"/>
              </w:rPr>
              <w:t xml:space="preserve">„automaatsed seiresüsteemid“ – süsteemid, mida kasutatakse platvormitöö tegijate </w:t>
            </w:r>
            <w:r w:rsidRPr="005C7C4C">
              <w:rPr>
                <w:rFonts w:ascii="Times New Roman" w:hAnsi="Times New Roman" w:cs="Times New Roman"/>
                <w:sz w:val="24"/>
                <w:szCs w:val="24"/>
              </w:rPr>
              <w:lastRenderedPageBreak/>
              <w:t>töötulemuste või töökeskkonnas toimuva tegevuse elektrooniliste vahendite abil kontrollimiseks, jälgimiseks või hindamiseks või toetavad seda, sealhulgas kogudes isikuandmeid;</w:t>
            </w:r>
          </w:p>
        </w:tc>
        <w:tc>
          <w:tcPr>
            <w:tcW w:w="1613" w:type="dxa"/>
          </w:tcPr>
          <w:p w14:paraId="47622CA0" w14:textId="75457607" w:rsidR="0007579F" w:rsidRPr="00667C44" w:rsidRDefault="00EC1423">
            <w:pPr>
              <w:rPr>
                <w:rFonts w:ascii="Times New Roman" w:hAnsi="Times New Roman" w:cs="Times New Roman"/>
                <w:sz w:val="24"/>
                <w:szCs w:val="24"/>
              </w:rPr>
            </w:pPr>
            <w:r>
              <w:rPr>
                <w:rFonts w:ascii="Times New Roman" w:hAnsi="Times New Roman" w:cs="Times New Roman"/>
                <w:sz w:val="24"/>
                <w:szCs w:val="24"/>
              </w:rPr>
              <w:lastRenderedPageBreak/>
              <w:t>Ei vasta.</w:t>
            </w:r>
          </w:p>
        </w:tc>
        <w:tc>
          <w:tcPr>
            <w:tcW w:w="3685" w:type="dxa"/>
          </w:tcPr>
          <w:p w14:paraId="20029B66" w14:textId="4D0D10EC" w:rsidR="00036B70" w:rsidRPr="00036B70" w:rsidRDefault="00036B70" w:rsidP="00036B70">
            <w:pPr>
              <w:pStyle w:val="Normaallaadveeb"/>
              <w:jc w:val="both"/>
              <w:rPr>
                <w:b/>
                <w:bCs/>
              </w:rPr>
            </w:pPr>
            <w:r w:rsidRPr="00036B70">
              <w:rPr>
                <w:b/>
                <w:bCs/>
              </w:rPr>
              <w:t>§ 5. Automaatsüsteemid</w:t>
            </w:r>
          </w:p>
          <w:p w14:paraId="1F1049BC" w14:textId="77777777" w:rsidR="00036B70" w:rsidRPr="00036B70" w:rsidRDefault="00036B70" w:rsidP="00036B70">
            <w:pPr>
              <w:pStyle w:val="Normaallaadveeb"/>
              <w:jc w:val="both"/>
            </w:pPr>
          </w:p>
          <w:p w14:paraId="1C56CF38" w14:textId="7A0BFEEC" w:rsidR="0007579F" w:rsidRPr="00667C44" w:rsidRDefault="00036B70" w:rsidP="00036B70">
            <w:pPr>
              <w:pStyle w:val="Normaallaadveeb"/>
              <w:jc w:val="both"/>
            </w:pPr>
            <w:r w:rsidRPr="00036B70">
              <w:lastRenderedPageBreak/>
              <w:t>(1) Automaatne seiresüsteem käesoleva seaduse tähenduses on süsteem, mida kasutatakse platvormitöö tegija või töölesoovija töö tulemuse või tegevuse jälgimiseks, hindamiseks, kontrollimiseks või toetamiseks elektroonilise vahendi abil, kogudes muu hulgas isikuandmeid.</w:t>
            </w:r>
          </w:p>
        </w:tc>
        <w:tc>
          <w:tcPr>
            <w:tcW w:w="4542" w:type="dxa"/>
          </w:tcPr>
          <w:p w14:paraId="495849B2" w14:textId="77777777" w:rsidR="0007579F" w:rsidRPr="00667C44" w:rsidRDefault="0007579F" w:rsidP="00214B8A">
            <w:pPr>
              <w:pStyle w:val="Normaallaadveeb"/>
            </w:pPr>
          </w:p>
        </w:tc>
      </w:tr>
      <w:tr w:rsidR="0007579F" w:rsidRPr="00667C44" w14:paraId="7F8D19E0" w14:textId="77777777" w:rsidTr="00CD1477">
        <w:trPr>
          <w:trHeight w:val="5140"/>
        </w:trPr>
        <w:tc>
          <w:tcPr>
            <w:tcW w:w="5045" w:type="dxa"/>
          </w:tcPr>
          <w:p w14:paraId="131FB471" w14:textId="1ABEF68B" w:rsidR="0007579F" w:rsidRPr="0007579F" w:rsidRDefault="0078556D" w:rsidP="0078556D">
            <w:pPr>
              <w:jc w:val="both"/>
              <w:rPr>
                <w:rFonts w:ascii="Times New Roman" w:hAnsi="Times New Roman" w:cs="Times New Roman"/>
                <w:sz w:val="24"/>
                <w:szCs w:val="24"/>
              </w:rPr>
            </w:pPr>
            <w:r w:rsidRPr="0078556D">
              <w:rPr>
                <w:rFonts w:ascii="Times New Roman" w:hAnsi="Times New Roman" w:cs="Times New Roman"/>
                <w:sz w:val="24"/>
                <w:szCs w:val="24"/>
              </w:rPr>
              <w:t>i)</w:t>
            </w:r>
            <w:r>
              <w:rPr>
                <w:rFonts w:ascii="Times New Roman" w:hAnsi="Times New Roman" w:cs="Times New Roman"/>
                <w:sz w:val="24"/>
                <w:szCs w:val="24"/>
              </w:rPr>
              <w:t xml:space="preserve"> </w:t>
            </w:r>
            <w:r w:rsidRPr="0078556D">
              <w:rPr>
                <w:rFonts w:ascii="Times New Roman" w:hAnsi="Times New Roman" w:cs="Times New Roman"/>
                <w:sz w:val="24"/>
                <w:szCs w:val="24"/>
              </w:rPr>
              <w:t>„automaatsed otsustussüsteemid“ – süsteemid, mida elektrooniliste vahendite abil kasutatakse selliste otsuste tegemiseks või toetamiseks, mis mõjutavad märkimisväärselt platvormitöö tegijaid, sealhulgas platvormitöötajate töötingimusi, eelkõige otsuseid, mis mõjutavad nende töölevõtmist, nende juurdepääsu tööülesannetele ja tööülesannete korraldust, nende töötasu, sealhulgas üksikute tööülesannete hinnastamist, nende ohutust ja tervist, nende tööaega, nende juurdepääsu koolitusele, nende edutamist või samaväärset meedet ja nende lepingulist staatust, sealhulgas nende konto piiramist, peatamist või sulgemist.</w:t>
            </w:r>
          </w:p>
        </w:tc>
        <w:tc>
          <w:tcPr>
            <w:tcW w:w="1613" w:type="dxa"/>
          </w:tcPr>
          <w:p w14:paraId="4259FCC9" w14:textId="601BC312" w:rsidR="0007579F" w:rsidRPr="00667C44" w:rsidRDefault="00ED1D38">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11438B88" w14:textId="04B4B5C6" w:rsidR="00D46558" w:rsidRPr="00667C44" w:rsidRDefault="00036B70" w:rsidP="00D46558">
            <w:pPr>
              <w:pStyle w:val="Normaallaadveeb"/>
              <w:jc w:val="both"/>
            </w:pPr>
            <w:r w:rsidRPr="00036B70">
              <w:t>(2) Automaatne otsustussüsteem käesoleva seaduse tähenduses on süsteem, mida elektroonilise vahendi abil kasutatakse sellise otsuse tegemiseks või toetamiseks, mis mõjutab märkimisväärselt platvormitöö tegija töötingimusi ja lepingulist staatust. Eelkõige mõjutavad platvormitöö tegijat otsused, mis puudutavad töölevõtmist, juurdepääsu tööülesannetele, tööülesannete korraldust, töötasu, tööülesannete hinnastamist, ohutust, tervist, tööaega, juurdepääsu koolitusele ja edutamist või muud samaväärset meedet ning tema konto piiramist, peatamist või sulgemist.</w:t>
            </w:r>
          </w:p>
        </w:tc>
        <w:tc>
          <w:tcPr>
            <w:tcW w:w="4542" w:type="dxa"/>
          </w:tcPr>
          <w:p w14:paraId="674C9215" w14:textId="77777777" w:rsidR="0007579F" w:rsidRPr="00667C44" w:rsidRDefault="0007579F">
            <w:pPr>
              <w:rPr>
                <w:rFonts w:ascii="Times New Roman" w:hAnsi="Times New Roman" w:cs="Times New Roman"/>
                <w:sz w:val="24"/>
                <w:szCs w:val="24"/>
              </w:rPr>
            </w:pPr>
          </w:p>
        </w:tc>
      </w:tr>
      <w:tr w:rsidR="0007579F" w:rsidRPr="00667C44" w14:paraId="65DACD4E" w14:textId="77777777" w:rsidTr="00CD1477">
        <w:trPr>
          <w:trHeight w:val="562"/>
        </w:trPr>
        <w:tc>
          <w:tcPr>
            <w:tcW w:w="5045" w:type="dxa"/>
          </w:tcPr>
          <w:p w14:paraId="603965CF" w14:textId="51407CD4" w:rsidR="0007579F" w:rsidRPr="0007579F" w:rsidRDefault="0097677A" w:rsidP="0007579F">
            <w:pPr>
              <w:jc w:val="both"/>
              <w:rPr>
                <w:rFonts w:ascii="Times New Roman" w:hAnsi="Times New Roman" w:cs="Times New Roman"/>
                <w:sz w:val="24"/>
                <w:szCs w:val="24"/>
              </w:rPr>
            </w:pPr>
            <w:r w:rsidRPr="0097677A">
              <w:rPr>
                <w:rFonts w:ascii="Times New Roman" w:hAnsi="Times New Roman" w:cs="Times New Roman"/>
                <w:sz w:val="24"/>
                <w:szCs w:val="24"/>
              </w:rPr>
              <w:t>2. Lõike 1 punktis a sätestatud digitaalse tööplatvormi määratlus ei hõlma selliste teenuste osutajaid, mille peamine eesmärk on vara kasutamine või jagamine või mille abil saavad isikud, kes ei ole kutsetöötajad, kaupu edasi müüa.</w:t>
            </w:r>
          </w:p>
        </w:tc>
        <w:tc>
          <w:tcPr>
            <w:tcW w:w="1613" w:type="dxa"/>
          </w:tcPr>
          <w:p w14:paraId="1503AE2A" w14:textId="16ADA81C" w:rsidR="0007579F" w:rsidRPr="00667C44" w:rsidRDefault="00EC1423">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493D2D51" w14:textId="6B002E49" w:rsidR="0007579F" w:rsidRPr="00667C44" w:rsidRDefault="00741118">
            <w:pPr>
              <w:rPr>
                <w:rFonts w:ascii="Times New Roman" w:hAnsi="Times New Roman" w:cs="Times New Roman"/>
                <w:sz w:val="24"/>
                <w:szCs w:val="24"/>
              </w:rPr>
            </w:pPr>
            <w:r>
              <w:rPr>
                <w:rFonts w:ascii="Times New Roman" w:hAnsi="Times New Roman" w:cs="Times New Roman"/>
                <w:sz w:val="24"/>
                <w:szCs w:val="24"/>
              </w:rPr>
              <w:t>§ 3</w:t>
            </w:r>
            <w:r w:rsidR="008826EB">
              <w:rPr>
                <w:rFonts w:ascii="Times New Roman" w:hAnsi="Times New Roman" w:cs="Times New Roman"/>
                <w:sz w:val="24"/>
                <w:szCs w:val="24"/>
              </w:rPr>
              <w:t xml:space="preserve"> p 5</w:t>
            </w:r>
          </w:p>
        </w:tc>
        <w:tc>
          <w:tcPr>
            <w:tcW w:w="4542" w:type="dxa"/>
          </w:tcPr>
          <w:p w14:paraId="4B004EC6" w14:textId="77777777" w:rsidR="0007579F" w:rsidRPr="00667C44" w:rsidRDefault="0007579F">
            <w:pPr>
              <w:rPr>
                <w:rFonts w:ascii="Times New Roman" w:hAnsi="Times New Roman" w:cs="Times New Roman"/>
                <w:sz w:val="24"/>
                <w:szCs w:val="24"/>
              </w:rPr>
            </w:pPr>
          </w:p>
        </w:tc>
      </w:tr>
      <w:tr w:rsidR="0097677A" w:rsidRPr="00667C44" w14:paraId="75FA741C" w14:textId="77777777">
        <w:trPr>
          <w:trHeight w:val="562"/>
        </w:trPr>
        <w:tc>
          <w:tcPr>
            <w:tcW w:w="14885" w:type="dxa"/>
            <w:gridSpan w:val="4"/>
            <w:shd w:val="clear" w:color="auto" w:fill="E8E8E8" w:themeFill="background2"/>
          </w:tcPr>
          <w:p w14:paraId="3D1BC708" w14:textId="4EC1884E" w:rsidR="0097677A" w:rsidRPr="00667C44" w:rsidRDefault="0097677A" w:rsidP="0097677A">
            <w:pPr>
              <w:jc w:val="center"/>
              <w:rPr>
                <w:rFonts w:ascii="Times New Roman" w:hAnsi="Times New Roman" w:cs="Times New Roman"/>
                <w:b/>
                <w:bCs/>
                <w:sz w:val="24"/>
                <w:szCs w:val="24"/>
              </w:rPr>
            </w:pPr>
            <w:r w:rsidRPr="00667C44">
              <w:rPr>
                <w:rFonts w:ascii="Times New Roman" w:hAnsi="Times New Roman" w:cs="Times New Roman"/>
                <w:b/>
                <w:bCs/>
                <w:sz w:val="24"/>
                <w:szCs w:val="24"/>
              </w:rPr>
              <w:lastRenderedPageBreak/>
              <w:t xml:space="preserve">Artikkel </w:t>
            </w:r>
            <w:r>
              <w:rPr>
                <w:rFonts w:ascii="Times New Roman" w:hAnsi="Times New Roman" w:cs="Times New Roman"/>
                <w:b/>
                <w:bCs/>
                <w:sz w:val="24"/>
                <w:szCs w:val="24"/>
              </w:rPr>
              <w:t>3</w:t>
            </w:r>
          </w:p>
          <w:p w14:paraId="0A90F457" w14:textId="4F85794C" w:rsidR="0097677A" w:rsidRPr="00667C44" w:rsidRDefault="0097677A" w:rsidP="0097677A">
            <w:pPr>
              <w:jc w:val="center"/>
              <w:rPr>
                <w:rFonts w:ascii="Times New Roman" w:hAnsi="Times New Roman" w:cs="Times New Roman"/>
                <w:sz w:val="24"/>
                <w:szCs w:val="24"/>
              </w:rPr>
            </w:pPr>
            <w:r>
              <w:rPr>
                <w:rFonts w:ascii="Times New Roman" w:hAnsi="Times New Roman" w:cs="Times New Roman"/>
                <w:b/>
                <w:bCs/>
                <w:sz w:val="24"/>
                <w:szCs w:val="24"/>
              </w:rPr>
              <w:t>Vahendajad</w:t>
            </w:r>
          </w:p>
        </w:tc>
      </w:tr>
      <w:tr w:rsidR="0007579F" w:rsidRPr="00667C44" w14:paraId="2FC014AF" w14:textId="77777777" w:rsidTr="00CD1477">
        <w:trPr>
          <w:trHeight w:val="562"/>
        </w:trPr>
        <w:tc>
          <w:tcPr>
            <w:tcW w:w="5045" w:type="dxa"/>
          </w:tcPr>
          <w:p w14:paraId="1C2FA3AF" w14:textId="33401FE7" w:rsidR="0007579F" w:rsidRPr="0007579F" w:rsidRDefault="000A2CD6" w:rsidP="0007579F">
            <w:pPr>
              <w:jc w:val="both"/>
              <w:rPr>
                <w:rFonts w:ascii="Times New Roman" w:hAnsi="Times New Roman" w:cs="Times New Roman"/>
                <w:sz w:val="24"/>
                <w:szCs w:val="24"/>
              </w:rPr>
            </w:pPr>
            <w:r w:rsidRPr="000A2CD6">
              <w:rPr>
                <w:rFonts w:ascii="Times New Roman" w:hAnsi="Times New Roman" w:cs="Times New Roman"/>
                <w:sz w:val="24"/>
                <w:szCs w:val="24"/>
              </w:rPr>
              <w:t>Liikmesriigid võtavad asjakohased meetmed tagamaks, et kui digitaalne tööplatvorm kasutab vahendajaid, on platvormitöö tegijatel, kellel on vahendajaga lepinguline suhe, samasugune käesoleva direktiiviga ette nähtud kaitsetase kui neil, kellel on digitaalse tööplatvormiga otsene lepinguline suhe. Selleks võtavad liikmesriigid kooskõlas riigisisese õiguse ja tavaga meetmeid asjakohaste mehhanismide kehtestamiseks, mis asjakohasel juhul hõlmavad solidaarvastutuse süsteeme.</w:t>
            </w:r>
          </w:p>
        </w:tc>
        <w:tc>
          <w:tcPr>
            <w:tcW w:w="1613" w:type="dxa"/>
          </w:tcPr>
          <w:p w14:paraId="6AA73A87" w14:textId="7F74A64E" w:rsidR="0007579F" w:rsidRPr="00667C44" w:rsidRDefault="00D73CCE">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30E330BC" w14:textId="77777777" w:rsidR="00D46558" w:rsidRDefault="00D46558" w:rsidP="00D46558">
            <w:pPr>
              <w:rPr>
                <w:rFonts w:ascii="Times New Roman" w:hAnsi="Times New Roman" w:cs="Times New Roman"/>
                <w:b/>
                <w:bCs/>
                <w:sz w:val="24"/>
                <w:szCs w:val="24"/>
              </w:rPr>
            </w:pPr>
            <w:r w:rsidRPr="00D46558">
              <w:rPr>
                <w:rFonts w:ascii="Times New Roman" w:hAnsi="Times New Roman" w:cs="Times New Roman"/>
                <w:b/>
                <w:bCs/>
                <w:sz w:val="24"/>
                <w:szCs w:val="24"/>
              </w:rPr>
              <w:t>§ 6. Kaitse tagamine vahendaja kasutamise korral</w:t>
            </w:r>
          </w:p>
          <w:p w14:paraId="4FC8A847" w14:textId="77777777" w:rsidR="00D46558" w:rsidRPr="00D46558" w:rsidRDefault="00D46558" w:rsidP="00D46558">
            <w:pPr>
              <w:rPr>
                <w:rFonts w:ascii="Times New Roman" w:hAnsi="Times New Roman" w:cs="Times New Roman"/>
                <w:b/>
                <w:bCs/>
                <w:sz w:val="24"/>
                <w:szCs w:val="24"/>
              </w:rPr>
            </w:pPr>
          </w:p>
          <w:p w14:paraId="2C7D3199" w14:textId="64B1DE12" w:rsidR="0007579F" w:rsidRPr="00667C44" w:rsidRDefault="00D46558" w:rsidP="00D46558">
            <w:pPr>
              <w:jc w:val="both"/>
              <w:rPr>
                <w:rFonts w:ascii="Times New Roman" w:hAnsi="Times New Roman" w:cs="Times New Roman"/>
                <w:sz w:val="24"/>
                <w:szCs w:val="24"/>
              </w:rPr>
            </w:pPr>
            <w:r w:rsidRPr="00D46558">
              <w:rPr>
                <w:rFonts w:ascii="Times New Roman" w:hAnsi="Times New Roman" w:cs="Times New Roman"/>
                <w:sz w:val="24"/>
                <w:szCs w:val="24"/>
              </w:rPr>
              <w:t>Kui platvormitööd tehakse vahendaja kaudu, vastutavad platvormihaldur ja vahendaja käesoleva seaduse §-des 9–15 ning 18 ja 19 sätestatud kohustuste täitmise eest solidaarselt võlaõigusseaduse kohaselt.</w:t>
            </w:r>
          </w:p>
        </w:tc>
        <w:tc>
          <w:tcPr>
            <w:tcW w:w="4542" w:type="dxa"/>
          </w:tcPr>
          <w:p w14:paraId="59E48B47" w14:textId="7CD75FC4" w:rsidR="0007579F" w:rsidRPr="00667C44" w:rsidRDefault="0007579F" w:rsidP="0056174A">
            <w:pPr>
              <w:rPr>
                <w:rFonts w:ascii="Times New Roman" w:hAnsi="Times New Roman" w:cs="Times New Roman"/>
                <w:sz w:val="24"/>
                <w:szCs w:val="24"/>
              </w:rPr>
            </w:pPr>
          </w:p>
        </w:tc>
      </w:tr>
      <w:tr w:rsidR="007B1399" w:rsidRPr="00667C44" w14:paraId="187E07AD" w14:textId="77777777">
        <w:trPr>
          <w:trHeight w:val="562"/>
        </w:trPr>
        <w:tc>
          <w:tcPr>
            <w:tcW w:w="14885" w:type="dxa"/>
            <w:gridSpan w:val="4"/>
            <w:shd w:val="clear" w:color="auto" w:fill="E8E8E8" w:themeFill="background2"/>
          </w:tcPr>
          <w:p w14:paraId="5F2337EE" w14:textId="3AD02084" w:rsidR="007B1399" w:rsidRDefault="007B1399" w:rsidP="007B1399">
            <w:pPr>
              <w:jc w:val="center"/>
              <w:rPr>
                <w:rFonts w:ascii="Times New Roman" w:hAnsi="Times New Roman" w:cs="Times New Roman"/>
                <w:b/>
                <w:bCs/>
                <w:sz w:val="24"/>
                <w:szCs w:val="24"/>
              </w:rPr>
            </w:pPr>
            <w:r w:rsidRPr="00667C44">
              <w:rPr>
                <w:rFonts w:ascii="Times New Roman" w:hAnsi="Times New Roman" w:cs="Times New Roman"/>
                <w:b/>
                <w:bCs/>
                <w:sz w:val="24"/>
                <w:szCs w:val="24"/>
              </w:rPr>
              <w:t>I</w:t>
            </w:r>
            <w:r>
              <w:rPr>
                <w:rFonts w:ascii="Times New Roman" w:hAnsi="Times New Roman" w:cs="Times New Roman"/>
                <w:b/>
                <w:bCs/>
                <w:sz w:val="24"/>
                <w:szCs w:val="24"/>
              </w:rPr>
              <w:t>I</w:t>
            </w:r>
            <w:r w:rsidRPr="00667C44">
              <w:rPr>
                <w:rFonts w:ascii="Times New Roman" w:hAnsi="Times New Roman" w:cs="Times New Roman"/>
                <w:b/>
                <w:bCs/>
                <w:sz w:val="24"/>
                <w:szCs w:val="24"/>
              </w:rPr>
              <w:t xml:space="preserve"> peatükk</w:t>
            </w:r>
          </w:p>
          <w:p w14:paraId="092CD898" w14:textId="25F85868" w:rsidR="007B1399" w:rsidRPr="00667C44" w:rsidRDefault="007B1399" w:rsidP="007B1399">
            <w:pPr>
              <w:jc w:val="center"/>
              <w:rPr>
                <w:rFonts w:ascii="Times New Roman" w:hAnsi="Times New Roman" w:cs="Times New Roman"/>
                <w:sz w:val="24"/>
                <w:szCs w:val="24"/>
              </w:rPr>
            </w:pPr>
            <w:r>
              <w:rPr>
                <w:rFonts w:ascii="Times New Roman" w:hAnsi="Times New Roman" w:cs="Times New Roman"/>
                <w:b/>
                <w:bCs/>
                <w:sz w:val="24"/>
                <w:szCs w:val="24"/>
              </w:rPr>
              <w:t>TÖÖALANE STAATUS</w:t>
            </w:r>
          </w:p>
        </w:tc>
      </w:tr>
      <w:tr w:rsidR="007B1399" w:rsidRPr="00667C44" w14:paraId="3FE38ADA" w14:textId="77777777">
        <w:trPr>
          <w:trHeight w:val="562"/>
        </w:trPr>
        <w:tc>
          <w:tcPr>
            <w:tcW w:w="14885" w:type="dxa"/>
            <w:gridSpan w:val="4"/>
            <w:shd w:val="clear" w:color="auto" w:fill="E8E8E8" w:themeFill="background2"/>
          </w:tcPr>
          <w:p w14:paraId="74A55FBB" w14:textId="439A8B76" w:rsidR="007B1399" w:rsidRPr="00667C44" w:rsidRDefault="007B1399" w:rsidP="007B1399">
            <w:pPr>
              <w:jc w:val="center"/>
              <w:rPr>
                <w:rFonts w:ascii="Times New Roman" w:hAnsi="Times New Roman" w:cs="Times New Roman"/>
                <w:b/>
                <w:bCs/>
                <w:sz w:val="24"/>
                <w:szCs w:val="24"/>
              </w:rPr>
            </w:pPr>
            <w:r w:rsidRPr="00667C44">
              <w:rPr>
                <w:rFonts w:ascii="Times New Roman" w:hAnsi="Times New Roman" w:cs="Times New Roman"/>
                <w:b/>
                <w:bCs/>
                <w:sz w:val="24"/>
                <w:szCs w:val="24"/>
              </w:rPr>
              <w:t xml:space="preserve">Artikkel </w:t>
            </w:r>
            <w:r>
              <w:rPr>
                <w:rFonts w:ascii="Times New Roman" w:hAnsi="Times New Roman" w:cs="Times New Roman"/>
                <w:b/>
                <w:bCs/>
                <w:sz w:val="24"/>
                <w:szCs w:val="24"/>
              </w:rPr>
              <w:t>4</w:t>
            </w:r>
          </w:p>
          <w:p w14:paraId="0A10C1B2" w14:textId="4ACBCA95" w:rsidR="007B1399" w:rsidRPr="00667C44" w:rsidRDefault="007B1399" w:rsidP="007B1399">
            <w:pPr>
              <w:jc w:val="center"/>
              <w:rPr>
                <w:rFonts w:ascii="Times New Roman" w:hAnsi="Times New Roman" w:cs="Times New Roman"/>
                <w:sz w:val="24"/>
                <w:szCs w:val="24"/>
              </w:rPr>
            </w:pPr>
            <w:r>
              <w:rPr>
                <w:rFonts w:ascii="Times New Roman" w:hAnsi="Times New Roman" w:cs="Times New Roman"/>
                <w:b/>
                <w:bCs/>
                <w:sz w:val="24"/>
                <w:szCs w:val="24"/>
              </w:rPr>
              <w:t>Õige tööalase staatuse kindlaksmääramine</w:t>
            </w:r>
          </w:p>
        </w:tc>
      </w:tr>
      <w:tr w:rsidR="004525F8" w:rsidRPr="00667C44" w14:paraId="747F5FC7" w14:textId="77777777" w:rsidTr="00CD1477">
        <w:trPr>
          <w:trHeight w:val="562"/>
        </w:trPr>
        <w:tc>
          <w:tcPr>
            <w:tcW w:w="5045" w:type="dxa"/>
          </w:tcPr>
          <w:p w14:paraId="4182364F" w14:textId="10D22C28" w:rsidR="004525F8" w:rsidRPr="0007579F" w:rsidRDefault="0053138A" w:rsidP="0007579F">
            <w:pPr>
              <w:jc w:val="both"/>
              <w:rPr>
                <w:rFonts w:ascii="Times New Roman" w:hAnsi="Times New Roman" w:cs="Times New Roman"/>
                <w:sz w:val="24"/>
                <w:szCs w:val="24"/>
              </w:rPr>
            </w:pPr>
            <w:r w:rsidRPr="0053138A">
              <w:rPr>
                <w:rFonts w:ascii="Times New Roman" w:hAnsi="Times New Roman" w:cs="Times New Roman"/>
                <w:sz w:val="24"/>
                <w:szCs w:val="24"/>
              </w:rPr>
              <w:t>1. Liikmesriigid kehtestavad asjakohase ja tulemusliku korra platvormitöö tegijate õige tööalase staatuse kindlaksmääramise kontrollimiseks ja tagamiseks, eesmärgiga teha kindlaks, kas on olemas töösuhe liikmesriikides kehtivate õigusaktide, kollektiivlepingute või tavade tähenduses, võttes arvesse Euroopa Kohtu praktikat, sealhulgas artikli 5 kohase töösuhte õigusliku eelduse kohaldamise kaudu.</w:t>
            </w:r>
          </w:p>
        </w:tc>
        <w:tc>
          <w:tcPr>
            <w:tcW w:w="1613" w:type="dxa"/>
          </w:tcPr>
          <w:p w14:paraId="3B6A4CD1" w14:textId="32DEE044" w:rsidR="004525F8" w:rsidRPr="00667C44" w:rsidRDefault="0037733D">
            <w:pPr>
              <w:rPr>
                <w:rFonts w:ascii="Times New Roman" w:hAnsi="Times New Roman" w:cs="Times New Roman"/>
                <w:sz w:val="24"/>
                <w:szCs w:val="24"/>
              </w:rPr>
            </w:pPr>
            <w:r>
              <w:rPr>
                <w:rFonts w:ascii="Times New Roman" w:hAnsi="Times New Roman" w:cs="Times New Roman"/>
                <w:sz w:val="24"/>
                <w:szCs w:val="24"/>
              </w:rPr>
              <w:t>Vastab</w:t>
            </w:r>
            <w:r w:rsidR="00C1707B">
              <w:rPr>
                <w:rFonts w:ascii="Times New Roman" w:hAnsi="Times New Roman" w:cs="Times New Roman"/>
                <w:sz w:val="24"/>
                <w:szCs w:val="24"/>
              </w:rPr>
              <w:t>.</w:t>
            </w:r>
            <w:r>
              <w:rPr>
                <w:rFonts w:ascii="Times New Roman" w:hAnsi="Times New Roman" w:cs="Times New Roman"/>
                <w:sz w:val="24"/>
                <w:szCs w:val="24"/>
              </w:rPr>
              <w:t xml:space="preserve"> </w:t>
            </w:r>
          </w:p>
        </w:tc>
        <w:tc>
          <w:tcPr>
            <w:tcW w:w="3685" w:type="dxa"/>
          </w:tcPr>
          <w:p w14:paraId="7811B8C7" w14:textId="77777777" w:rsidR="004525F8" w:rsidRPr="00667C44" w:rsidRDefault="004525F8">
            <w:pPr>
              <w:rPr>
                <w:rFonts w:ascii="Times New Roman" w:hAnsi="Times New Roman" w:cs="Times New Roman"/>
                <w:sz w:val="24"/>
                <w:szCs w:val="24"/>
              </w:rPr>
            </w:pPr>
          </w:p>
        </w:tc>
        <w:tc>
          <w:tcPr>
            <w:tcW w:w="4542" w:type="dxa"/>
          </w:tcPr>
          <w:p w14:paraId="5AEA95BD" w14:textId="4B8B122D" w:rsidR="00BF19E8" w:rsidRPr="00667C44" w:rsidRDefault="00757B55" w:rsidP="00D46558">
            <w:pPr>
              <w:jc w:val="both"/>
              <w:rPr>
                <w:rFonts w:ascii="Times New Roman" w:hAnsi="Times New Roman" w:cs="Times New Roman"/>
                <w:sz w:val="24"/>
                <w:szCs w:val="24"/>
              </w:rPr>
            </w:pPr>
            <w:r>
              <w:rPr>
                <w:rFonts w:ascii="Times New Roman" w:hAnsi="Times New Roman" w:cs="Times New Roman"/>
                <w:sz w:val="24"/>
                <w:szCs w:val="24"/>
              </w:rPr>
              <w:t>Töölepingu seaduse (TLS)</w:t>
            </w:r>
            <w:r w:rsidR="002E7769">
              <w:rPr>
                <w:rFonts w:ascii="Times New Roman" w:hAnsi="Times New Roman" w:cs="Times New Roman"/>
                <w:sz w:val="24"/>
                <w:szCs w:val="24"/>
              </w:rPr>
              <w:t xml:space="preserve"> § 1 lg 1</w:t>
            </w:r>
            <w:r w:rsidR="00E1648D">
              <w:rPr>
                <w:rFonts w:ascii="Times New Roman" w:hAnsi="Times New Roman" w:cs="Times New Roman"/>
                <w:sz w:val="24"/>
                <w:szCs w:val="24"/>
              </w:rPr>
              <w:t xml:space="preserve"> märgib, et töölepingu alusel teeb üks isik teisele isikule tööd, </w:t>
            </w:r>
            <w:r w:rsidR="00E1648D" w:rsidRPr="00E1648D">
              <w:rPr>
                <w:rFonts w:ascii="Times New Roman" w:hAnsi="Times New Roman" w:cs="Times New Roman"/>
                <w:sz w:val="24"/>
                <w:szCs w:val="24"/>
                <w:u w:val="single"/>
              </w:rPr>
              <w:t>alludes tema juhtimisele ja kontrollile.</w:t>
            </w:r>
            <w:r w:rsidR="00E1648D" w:rsidRPr="00F36BCB">
              <w:rPr>
                <w:rFonts w:ascii="Times New Roman" w:hAnsi="Times New Roman" w:cs="Times New Roman"/>
                <w:sz w:val="24"/>
                <w:szCs w:val="24"/>
              </w:rPr>
              <w:t xml:space="preserve"> </w:t>
            </w:r>
            <w:r w:rsidR="00A22A73">
              <w:rPr>
                <w:rFonts w:ascii="Times New Roman" w:hAnsi="Times New Roman" w:cs="Times New Roman"/>
                <w:sz w:val="24"/>
                <w:szCs w:val="24"/>
              </w:rPr>
              <w:t>TLS</w:t>
            </w:r>
            <w:r w:rsidR="00F40DBB">
              <w:rPr>
                <w:rFonts w:ascii="Times New Roman" w:hAnsi="Times New Roman" w:cs="Times New Roman"/>
                <w:sz w:val="24"/>
                <w:szCs w:val="24"/>
              </w:rPr>
              <w:t>i</w:t>
            </w:r>
            <w:r w:rsidR="00A22A73">
              <w:rPr>
                <w:rFonts w:ascii="Times New Roman" w:hAnsi="Times New Roman" w:cs="Times New Roman"/>
                <w:sz w:val="24"/>
                <w:szCs w:val="24"/>
              </w:rPr>
              <w:t xml:space="preserve"> § 1 lg 2 kohaselt eeldatakse töölepingut, kui üks isik teeb teisele isikule tööd, mille tegemist võib vastavalt asjaoludele oodata üksnes tasu </w:t>
            </w:r>
            <w:r w:rsidR="0012785B">
              <w:rPr>
                <w:rFonts w:ascii="Times New Roman" w:hAnsi="Times New Roman" w:cs="Times New Roman"/>
                <w:sz w:val="24"/>
                <w:szCs w:val="24"/>
              </w:rPr>
              <w:t>eest. Samas</w:t>
            </w:r>
            <w:r w:rsidR="00BE7638">
              <w:rPr>
                <w:rFonts w:ascii="Times New Roman" w:hAnsi="Times New Roman" w:cs="Times New Roman"/>
                <w:sz w:val="24"/>
                <w:szCs w:val="24"/>
              </w:rPr>
              <w:t>,</w:t>
            </w:r>
            <w:r w:rsidR="0012785B">
              <w:rPr>
                <w:rFonts w:ascii="Times New Roman" w:hAnsi="Times New Roman" w:cs="Times New Roman"/>
                <w:sz w:val="24"/>
                <w:szCs w:val="24"/>
              </w:rPr>
              <w:t xml:space="preserve"> §</w:t>
            </w:r>
            <w:r w:rsidR="00204D3F">
              <w:rPr>
                <w:rFonts w:ascii="Times New Roman" w:hAnsi="Times New Roman" w:cs="Times New Roman"/>
                <w:sz w:val="24"/>
                <w:szCs w:val="24"/>
              </w:rPr>
              <w:t xml:space="preserve"> </w:t>
            </w:r>
            <w:r w:rsidR="0012785B">
              <w:rPr>
                <w:rFonts w:ascii="Times New Roman" w:hAnsi="Times New Roman" w:cs="Times New Roman"/>
                <w:sz w:val="24"/>
                <w:szCs w:val="24"/>
              </w:rPr>
              <w:t>1 lg 4 kohaselt ei ole tegu töö</w:t>
            </w:r>
            <w:r w:rsidR="00EF7D31">
              <w:rPr>
                <w:rFonts w:ascii="Times New Roman" w:hAnsi="Times New Roman" w:cs="Times New Roman"/>
                <w:sz w:val="24"/>
                <w:szCs w:val="24"/>
              </w:rPr>
              <w:t>suhtega TLS</w:t>
            </w:r>
            <w:r w:rsidR="00F40DBB">
              <w:rPr>
                <w:rFonts w:ascii="Times New Roman" w:hAnsi="Times New Roman" w:cs="Times New Roman"/>
                <w:sz w:val="24"/>
                <w:szCs w:val="24"/>
              </w:rPr>
              <w:t>i</w:t>
            </w:r>
            <w:r w:rsidR="00EF7D31">
              <w:rPr>
                <w:rFonts w:ascii="Times New Roman" w:hAnsi="Times New Roman" w:cs="Times New Roman"/>
                <w:sz w:val="24"/>
                <w:szCs w:val="24"/>
              </w:rPr>
              <w:t xml:space="preserve"> mõistes, kui töö tegemiseks kohustatud isik on töö tegemise viisi, aja ja koha valikul </w:t>
            </w:r>
            <w:r w:rsidR="007A40A5">
              <w:rPr>
                <w:rFonts w:ascii="Times New Roman" w:hAnsi="Times New Roman" w:cs="Times New Roman"/>
                <w:sz w:val="24"/>
                <w:szCs w:val="24"/>
              </w:rPr>
              <w:t xml:space="preserve">olulisel määral iseseisev. </w:t>
            </w:r>
            <w:r w:rsidR="00AC7214">
              <w:rPr>
                <w:rFonts w:ascii="Times New Roman" w:hAnsi="Times New Roman" w:cs="Times New Roman"/>
                <w:sz w:val="24"/>
                <w:szCs w:val="24"/>
              </w:rPr>
              <w:t>Töötegijal on ka täna võimalus õigusliku eelduse rakendamiseks</w:t>
            </w:r>
            <w:r w:rsidR="009964AC">
              <w:rPr>
                <w:rFonts w:ascii="Times New Roman" w:hAnsi="Times New Roman" w:cs="Times New Roman"/>
                <w:sz w:val="24"/>
                <w:szCs w:val="24"/>
              </w:rPr>
              <w:t xml:space="preserve"> (töösuhte tuvastamiseks)</w:t>
            </w:r>
            <w:r w:rsidR="00AC7214">
              <w:rPr>
                <w:rFonts w:ascii="Times New Roman" w:hAnsi="Times New Roman" w:cs="Times New Roman"/>
                <w:sz w:val="24"/>
                <w:szCs w:val="24"/>
              </w:rPr>
              <w:t xml:space="preserve"> pöörduda töövaidluskomisjoni või kohtusse</w:t>
            </w:r>
            <w:r w:rsidR="001B3582">
              <w:rPr>
                <w:rFonts w:ascii="Times New Roman" w:hAnsi="Times New Roman" w:cs="Times New Roman"/>
                <w:sz w:val="24"/>
                <w:szCs w:val="24"/>
              </w:rPr>
              <w:t xml:space="preserve"> (</w:t>
            </w:r>
            <w:r>
              <w:rPr>
                <w:rFonts w:ascii="Times New Roman" w:hAnsi="Times New Roman" w:cs="Times New Roman"/>
                <w:sz w:val="24"/>
                <w:szCs w:val="24"/>
              </w:rPr>
              <w:t xml:space="preserve">töövaidluse lahendamise seaduse (TvLS) </w:t>
            </w:r>
            <w:r w:rsidR="001B3582">
              <w:rPr>
                <w:rFonts w:ascii="Times New Roman" w:hAnsi="Times New Roman" w:cs="Times New Roman"/>
                <w:sz w:val="24"/>
                <w:szCs w:val="24"/>
              </w:rPr>
              <w:t>§</w:t>
            </w:r>
            <w:r w:rsidR="000A6705">
              <w:rPr>
                <w:rFonts w:ascii="Times New Roman" w:hAnsi="Times New Roman" w:cs="Times New Roman"/>
                <w:sz w:val="24"/>
                <w:szCs w:val="24"/>
              </w:rPr>
              <w:t xml:space="preserve"> 2 </w:t>
            </w:r>
            <w:r w:rsidR="000A6705">
              <w:rPr>
                <w:rFonts w:ascii="Times New Roman" w:hAnsi="Times New Roman" w:cs="Times New Roman"/>
                <w:sz w:val="24"/>
                <w:szCs w:val="24"/>
              </w:rPr>
              <w:lastRenderedPageBreak/>
              <w:t>lg 1 p 1</w:t>
            </w:r>
            <w:r w:rsidR="00410168">
              <w:rPr>
                <w:rFonts w:ascii="Times New Roman" w:hAnsi="Times New Roman" w:cs="Times New Roman"/>
                <w:sz w:val="24"/>
                <w:szCs w:val="24"/>
              </w:rPr>
              <w:t xml:space="preserve">; </w:t>
            </w:r>
            <w:r w:rsidR="00EB25AD">
              <w:rPr>
                <w:rFonts w:ascii="Times New Roman" w:hAnsi="Times New Roman" w:cs="Times New Roman"/>
                <w:sz w:val="24"/>
                <w:szCs w:val="24"/>
              </w:rPr>
              <w:t xml:space="preserve">tsiviilkohtumenetluse seadustik (TsMS) </w:t>
            </w:r>
            <w:r w:rsidR="00410168">
              <w:rPr>
                <w:rFonts w:ascii="Times New Roman" w:hAnsi="Times New Roman" w:cs="Times New Roman"/>
                <w:sz w:val="24"/>
                <w:szCs w:val="24"/>
              </w:rPr>
              <w:t>§ 368</w:t>
            </w:r>
            <w:r w:rsidR="00B9229F">
              <w:rPr>
                <w:rFonts w:ascii="Times New Roman" w:hAnsi="Times New Roman" w:cs="Times New Roman"/>
                <w:sz w:val="24"/>
                <w:szCs w:val="24"/>
              </w:rPr>
              <w:t xml:space="preserve"> lg 1</w:t>
            </w:r>
            <w:r w:rsidR="002449AF">
              <w:rPr>
                <w:rFonts w:ascii="Times New Roman" w:hAnsi="Times New Roman" w:cs="Times New Roman"/>
                <w:sz w:val="24"/>
                <w:szCs w:val="24"/>
              </w:rPr>
              <w:t>)</w:t>
            </w:r>
            <w:r w:rsidR="00CE2769">
              <w:rPr>
                <w:rFonts w:ascii="Times New Roman" w:hAnsi="Times New Roman" w:cs="Times New Roman"/>
                <w:sz w:val="24"/>
                <w:szCs w:val="24"/>
              </w:rPr>
              <w:t xml:space="preserve">. Lisaks on </w:t>
            </w:r>
            <w:r w:rsidR="00535D65">
              <w:rPr>
                <w:rFonts w:ascii="Times New Roman" w:hAnsi="Times New Roman" w:cs="Times New Roman"/>
                <w:sz w:val="24"/>
                <w:szCs w:val="24"/>
              </w:rPr>
              <w:t>T</w:t>
            </w:r>
            <w:r w:rsidR="00CE2769">
              <w:rPr>
                <w:rFonts w:ascii="Times New Roman" w:hAnsi="Times New Roman" w:cs="Times New Roman"/>
                <w:sz w:val="24"/>
                <w:szCs w:val="24"/>
              </w:rPr>
              <w:t>ööinspektsioo</w:t>
            </w:r>
            <w:r w:rsidR="00535D65">
              <w:rPr>
                <w:rFonts w:ascii="Times New Roman" w:hAnsi="Times New Roman" w:cs="Times New Roman"/>
                <w:sz w:val="24"/>
                <w:szCs w:val="24"/>
              </w:rPr>
              <w:t xml:space="preserve">ni põhimääruse § 9 lg </w:t>
            </w:r>
            <w:r w:rsidR="00306574" w:rsidRPr="00306574">
              <w:rPr>
                <w:rFonts w:ascii="Times New Roman" w:hAnsi="Times New Roman" w:cs="Times New Roman"/>
                <w:sz w:val="24"/>
                <w:szCs w:val="24"/>
              </w:rPr>
              <w:t>6</w:t>
            </w:r>
            <w:r w:rsidR="00306574" w:rsidRPr="00306574">
              <w:rPr>
                <w:rFonts w:ascii="Times New Roman" w:hAnsi="Times New Roman" w:cs="Times New Roman"/>
                <w:sz w:val="24"/>
                <w:szCs w:val="24"/>
                <w:vertAlign w:val="superscript"/>
              </w:rPr>
              <w:t>1</w:t>
            </w:r>
            <w:r w:rsidR="00306574">
              <w:rPr>
                <w:rFonts w:ascii="Times New Roman" w:hAnsi="Times New Roman" w:cs="Times New Roman"/>
                <w:sz w:val="24"/>
                <w:szCs w:val="24"/>
                <w:vertAlign w:val="superscript"/>
              </w:rPr>
              <w:t xml:space="preserve"> </w:t>
            </w:r>
            <w:r w:rsidR="00306574">
              <w:rPr>
                <w:rFonts w:ascii="Times New Roman" w:hAnsi="Times New Roman" w:cs="Times New Roman"/>
                <w:sz w:val="24"/>
                <w:szCs w:val="24"/>
              </w:rPr>
              <w:t>kohaselt töö</w:t>
            </w:r>
            <w:r w:rsidR="00EC26F4">
              <w:rPr>
                <w:rFonts w:ascii="Times New Roman" w:hAnsi="Times New Roman" w:cs="Times New Roman"/>
                <w:sz w:val="24"/>
                <w:szCs w:val="24"/>
              </w:rPr>
              <w:t>lepingulise suhte</w:t>
            </w:r>
            <w:r w:rsidR="00306574">
              <w:rPr>
                <w:rFonts w:ascii="Times New Roman" w:hAnsi="Times New Roman" w:cs="Times New Roman"/>
                <w:sz w:val="24"/>
                <w:szCs w:val="24"/>
              </w:rPr>
              <w:t xml:space="preserve"> tuvastamise</w:t>
            </w:r>
            <w:r w:rsidR="00AE2017">
              <w:rPr>
                <w:rFonts w:ascii="Times New Roman" w:hAnsi="Times New Roman" w:cs="Times New Roman"/>
                <w:sz w:val="24"/>
                <w:szCs w:val="24"/>
              </w:rPr>
              <w:t xml:space="preserve"> õigus ka Tööinspektsiooni</w:t>
            </w:r>
            <w:r w:rsidR="00AC1684">
              <w:rPr>
                <w:rFonts w:ascii="Times New Roman" w:hAnsi="Times New Roman" w:cs="Times New Roman"/>
                <w:sz w:val="24"/>
                <w:szCs w:val="24"/>
              </w:rPr>
              <w:t>l järelevalve raames.</w:t>
            </w:r>
            <w:r w:rsidR="003444AB" w:rsidDel="003444AB">
              <w:rPr>
                <w:rFonts w:ascii="Times New Roman" w:hAnsi="Times New Roman" w:cs="Times New Roman"/>
                <w:sz w:val="24"/>
                <w:szCs w:val="24"/>
              </w:rPr>
              <w:t xml:space="preserve"> </w:t>
            </w:r>
          </w:p>
        </w:tc>
      </w:tr>
      <w:tr w:rsidR="004B6930" w:rsidRPr="00667C44" w14:paraId="3DD1F8CB" w14:textId="77777777" w:rsidTr="00CD1477">
        <w:trPr>
          <w:trHeight w:val="562"/>
        </w:trPr>
        <w:tc>
          <w:tcPr>
            <w:tcW w:w="5045" w:type="dxa"/>
          </w:tcPr>
          <w:p w14:paraId="0D15356F" w14:textId="565EC11A" w:rsidR="004B6930" w:rsidRPr="0007579F" w:rsidRDefault="0053138A" w:rsidP="0007579F">
            <w:pPr>
              <w:jc w:val="both"/>
              <w:rPr>
                <w:rFonts w:ascii="Times New Roman" w:hAnsi="Times New Roman" w:cs="Times New Roman"/>
                <w:sz w:val="24"/>
                <w:szCs w:val="24"/>
              </w:rPr>
            </w:pPr>
            <w:r w:rsidRPr="0053138A">
              <w:rPr>
                <w:rFonts w:ascii="Times New Roman" w:hAnsi="Times New Roman" w:cs="Times New Roman"/>
                <w:sz w:val="24"/>
                <w:szCs w:val="24"/>
              </w:rPr>
              <w:lastRenderedPageBreak/>
              <w:t>2. Töösuhte olemasolu kindlakstegemisel juhindutakse peamiselt tegeliku töö tegemisega seotud asjaoludest, sealhulgas automaatsete seire- või otsustussüsteemide kasutamisest platvormitöö korraldamisel, olenemata sellest, kuidas see suhe on määratud lepingulises kokkuleppes, milles asjaomased pooled võivad olla kokku leppinud.</w:t>
            </w:r>
          </w:p>
        </w:tc>
        <w:tc>
          <w:tcPr>
            <w:tcW w:w="1613" w:type="dxa"/>
          </w:tcPr>
          <w:p w14:paraId="01AFA138" w14:textId="345B5FAD" w:rsidR="004B6930" w:rsidRPr="00667C44" w:rsidRDefault="00B67B45">
            <w:pPr>
              <w:rPr>
                <w:rFonts w:ascii="Times New Roman" w:hAnsi="Times New Roman" w:cs="Times New Roman"/>
                <w:sz w:val="24"/>
                <w:szCs w:val="24"/>
              </w:rPr>
            </w:pPr>
            <w:r w:rsidRPr="0018181C">
              <w:rPr>
                <w:rFonts w:ascii="Times New Roman" w:hAnsi="Times New Roman" w:cs="Times New Roman"/>
                <w:sz w:val="24"/>
                <w:szCs w:val="24"/>
              </w:rPr>
              <w:t>Vastab</w:t>
            </w:r>
            <w:r w:rsidR="00731230" w:rsidRPr="0018181C">
              <w:rPr>
                <w:rFonts w:ascii="Times New Roman" w:hAnsi="Times New Roman" w:cs="Times New Roman"/>
                <w:sz w:val="24"/>
                <w:szCs w:val="24"/>
              </w:rPr>
              <w:t xml:space="preserve"> osaliselt</w:t>
            </w:r>
            <w:r w:rsidR="00354BE5">
              <w:rPr>
                <w:rFonts w:ascii="Times New Roman" w:hAnsi="Times New Roman" w:cs="Times New Roman"/>
                <w:sz w:val="24"/>
                <w:szCs w:val="24"/>
              </w:rPr>
              <w:t>.</w:t>
            </w:r>
          </w:p>
        </w:tc>
        <w:tc>
          <w:tcPr>
            <w:tcW w:w="3685" w:type="dxa"/>
          </w:tcPr>
          <w:p w14:paraId="0DE24AB0" w14:textId="77777777" w:rsidR="00D46558" w:rsidRDefault="00D46558" w:rsidP="00D46558">
            <w:pPr>
              <w:spacing w:line="259" w:lineRule="auto"/>
              <w:rPr>
                <w:rFonts w:ascii="Times New Roman" w:hAnsi="Times New Roman" w:cs="Times New Roman"/>
                <w:b/>
                <w:bCs/>
                <w:sz w:val="24"/>
                <w:szCs w:val="24"/>
              </w:rPr>
            </w:pPr>
            <w:r w:rsidRPr="00D46558">
              <w:rPr>
                <w:rFonts w:ascii="Times New Roman" w:hAnsi="Times New Roman" w:cs="Times New Roman"/>
                <w:b/>
                <w:bCs/>
                <w:sz w:val="24"/>
                <w:szCs w:val="24"/>
              </w:rPr>
              <w:t>§ 7. Töösuhte tuvastamine</w:t>
            </w:r>
          </w:p>
          <w:p w14:paraId="663025D7" w14:textId="77777777" w:rsidR="00D46558" w:rsidRDefault="00D46558" w:rsidP="00D46558">
            <w:pPr>
              <w:spacing w:line="259" w:lineRule="auto"/>
              <w:rPr>
                <w:rFonts w:ascii="Times New Roman" w:hAnsi="Times New Roman" w:cs="Times New Roman"/>
                <w:b/>
                <w:bCs/>
                <w:sz w:val="24"/>
                <w:szCs w:val="24"/>
              </w:rPr>
            </w:pPr>
          </w:p>
          <w:p w14:paraId="74CB839A" w14:textId="77777777" w:rsidR="00D46558" w:rsidRPr="00D46558" w:rsidRDefault="00D46558" w:rsidP="00D46558">
            <w:pPr>
              <w:spacing w:after="160" w:line="259" w:lineRule="auto"/>
              <w:jc w:val="both"/>
              <w:rPr>
                <w:rFonts w:ascii="Times New Roman" w:hAnsi="Times New Roman" w:cs="Times New Roman"/>
                <w:sz w:val="24"/>
                <w:szCs w:val="24"/>
              </w:rPr>
            </w:pPr>
            <w:r w:rsidRPr="00D46558">
              <w:rPr>
                <w:rFonts w:ascii="Times New Roman" w:hAnsi="Times New Roman" w:cs="Times New Roman"/>
                <w:sz w:val="24"/>
                <w:szCs w:val="24"/>
              </w:rPr>
              <w:t xml:space="preserve">Töösuhte tuvastamisel võetakse arvesse platvormitöö korraldamise juhtimise ja kontrolli ulatust, sealhulgas automaatse seiresüsteemi ja automaatse otsustussüsteemi (edaspidi koos ka </w:t>
            </w:r>
            <w:r w:rsidRPr="00D46558">
              <w:rPr>
                <w:rFonts w:ascii="Times New Roman" w:hAnsi="Times New Roman" w:cs="Times New Roman"/>
                <w:i/>
                <w:iCs/>
                <w:sz w:val="24"/>
                <w:szCs w:val="24"/>
              </w:rPr>
              <w:t>automaatsüsteem</w:t>
            </w:r>
            <w:r w:rsidRPr="00D46558">
              <w:rPr>
                <w:rFonts w:ascii="Times New Roman" w:hAnsi="Times New Roman" w:cs="Times New Roman"/>
                <w:sz w:val="24"/>
                <w:szCs w:val="24"/>
              </w:rPr>
              <w:t>) kasutamist ja ulatust platvormitöö korraldamisel.</w:t>
            </w:r>
          </w:p>
          <w:p w14:paraId="49C8962B" w14:textId="77777777" w:rsidR="004B6930" w:rsidRPr="00667C44" w:rsidRDefault="004B6930">
            <w:pPr>
              <w:rPr>
                <w:rFonts w:ascii="Times New Roman" w:hAnsi="Times New Roman" w:cs="Times New Roman"/>
                <w:sz w:val="24"/>
                <w:szCs w:val="24"/>
              </w:rPr>
            </w:pPr>
          </w:p>
        </w:tc>
        <w:tc>
          <w:tcPr>
            <w:tcW w:w="4542" w:type="dxa"/>
          </w:tcPr>
          <w:p w14:paraId="144FB364" w14:textId="28A08F78" w:rsidR="00BD70AB" w:rsidRDefault="0018181C" w:rsidP="00D46558">
            <w:pPr>
              <w:jc w:val="both"/>
              <w:rPr>
                <w:rFonts w:ascii="Times New Roman" w:hAnsi="Times New Roman" w:cs="Times New Roman"/>
                <w:sz w:val="24"/>
                <w:szCs w:val="24"/>
              </w:rPr>
            </w:pPr>
            <w:r w:rsidRPr="0018181C">
              <w:rPr>
                <w:rFonts w:ascii="Times New Roman" w:hAnsi="Times New Roman" w:cs="Times New Roman"/>
                <w:sz w:val="24"/>
                <w:szCs w:val="24"/>
              </w:rPr>
              <w:t xml:space="preserve">Vaidluse korral hindab lepingulise suhte olemust </w:t>
            </w:r>
            <w:r w:rsidR="00FC4A69">
              <w:rPr>
                <w:rFonts w:ascii="Times New Roman" w:hAnsi="Times New Roman" w:cs="Times New Roman"/>
                <w:sz w:val="24"/>
                <w:szCs w:val="24"/>
              </w:rPr>
              <w:t>TVK</w:t>
            </w:r>
            <w:r w:rsidRPr="0018181C">
              <w:rPr>
                <w:rFonts w:ascii="Times New Roman" w:hAnsi="Times New Roman" w:cs="Times New Roman"/>
                <w:sz w:val="24"/>
                <w:szCs w:val="24"/>
              </w:rPr>
              <w:t xml:space="preserve"> või kohus.</w:t>
            </w:r>
            <w:r w:rsidR="00804E18">
              <w:rPr>
                <w:rFonts w:ascii="Times New Roman" w:hAnsi="Times New Roman" w:cs="Times New Roman"/>
                <w:sz w:val="24"/>
                <w:szCs w:val="24"/>
              </w:rPr>
              <w:t xml:space="preserve"> Sealjuures lähtutakse</w:t>
            </w:r>
            <w:r w:rsidR="00396C1F">
              <w:rPr>
                <w:rFonts w:ascii="Times New Roman" w:hAnsi="Times New Roman" w:cs="Times New Roman"/>
                <w:sz w:val="24"/>
                <w:szCs w:val="24"/>
              </w:rPr>
              <w:t xml:space="preserve"> kohtus</w:t>
            </w:r>
            <w:r w:rsidR="00804E18">
              <w:rPr>
                <w:rFonts w:ascii="Times New Roman" w:hAnsi="Times New Roman" w:cs="Times New Roman"/>
                <w:sz w:val="24"/>
                <w:szCs w:val="24"/>
              </w:rPr>
              <w:t xml:space="preserve"> </w:t>
            </w:r>
            <w:r w:rsidR="008B6130">
              <w:rPr>
                <w:rFonts w:ascii="Times New Roman" w:hAnsi="Times New Roman" w:cs="Times New Roman"/>
                <w:sz w:val="24"/>
                <w:szCs w:val="24"/>
              </w:rPr>
              <w:t>alati faktilistest asjaoludest</w:t>
            </w:r>
            <w:r w:rsidR="000E37C4" w:rsidRPr="000E37C4">
              <w:rPr>
                <w:rFonts w:ascii="Times New Roman" w:hAnsi="Times New Roman" w:cs="Times New Roman"/>
                <w:sz w:val="24"/>
                <w:szCs w:val="24"/>
              </w:rPr>
              <w:t xml:space="preserve"> </w:t>
            </w:r>
            <w:r w:rsidR="008B6130">
              <w:rPr>
                <w:rFonts w:ascii="Times New Roman" w:hAnsi="Times New Roman" w:cs="Times New Roman"/>
                <w:sz w:val="24"/>
                <w:szCs w:val="24"/>
              </w:rPr>
              <w:t>(TsMS §</w:t>
            </w:r>
            <w:r w:rsidR="00257C6F">
              <w:rPr>
                <w:rFonts w:ascii="Times New Roman" w:hAnsi="Times New Roman" w:cs="Times New Roman"/>
                <w:sz w:val="24"/>
                <w:szCs w:val="24"/>
              </w:rPr>
              <w:t xml:space="preserve"> 438 lg 1 ja § </w:t>
            </w:r>
            <w:r w:rsidR="00396C1F">
              <w:rPr>
                <w:rFonts w:ascii="Times New Roman" w:hAnsi="Times New Roman" w:cs="Times New Roman"/>
                <w:sz w:val="24"/>
                <w:szCs w:val="24"/>
              </w:rPr>
              <w:t>442 lg 8).</w:t>
            </w:r>
            <w:r w:rsidR="00FB245D">
              <w:rPr>
                <w:rFonts w:ascii="Times New Roman" w:hAnsi="Times New Roman" w:cs="Times New Roman"/>
                <w:sz w:val="24"/>
                <w:szCs w:val="24"/>
              </w:rPr>
              <w:t xml:space="preserve"> </w:t>
            </w:r>
            <w:r w:rsidR="000E37C4" w:rsidRPr="000E37C4">
              <w:rPr>
                <w:rFonts w:ascii="Times New Roman" w:hAnsi="Times New Roman" w:cs="Times New Roman"/>
                <w:sz w:val="24"/>
                <w:szCs w:val="24"/>
              </w:rPr>
              <w:t xml:space="preserve">Selgitamaks välja, </w:t>
            </w:r>
            <w:r w:rsidR="00D964C2">
              <w:rPr>
                <w:rFonts w:ascii="Times New Roman" w:hAnsi="Times New Roman" w:cs="Times New Roman"/>
                <w:sz w:val="24"/>
                <w:szCs w:val="24"/>
              </w:rPr>
              <w:t>kas tegemist on töösuhtega</w:t>
            </w:r>
            <w:r w:rsidR="000E37C4" w:rsidRPr="000E37C4">
              <w:rPr>
                <w:rFonts w:ascii="Times New Roman" w:hAnsi="Times New Roman" w:cs="Times New Roman"/>
                <w:sz w:val="24"/>
                <w:szCs w:val="24"/>
              </w:rPr>
              <w:t>, hinnata</w:t>
            </w:r>
            <w:r w:rsidR="000E37C4">
              <w:rPr>
                <w:rFonts w:ascii="Times New Roman" w:hAnsi="Times New Roman" w:cs="Times New Roman"/>
                <w:sz w:val="24"/>
                <w:szCs w:val="24"/>
              </w:rPr>
              <w:t>kse</w:t>
            </w:r>
            <w:r w:rsidR="00D964C2" w:rsidRPr="000E37C4">
              <w:rPr>
                <w:rFonts w:ascii="Times New Roman" w:hAnsi="Times New Roman" w:cs="Times New Roman"/>
                <w:sz w:val="24"/>
                <w:szCs w:val="24"/>
              </w:rPr>
              <w:t xml:space="preserve"> töölepingule iseloomulik</w:t>
            </w:r>
            <w:r w:rsidR="00D964C2">
              <w:rPr>
                <w:rFonts w:ascii="Times New Roman" w:hAnsi="Times New Roman" w:cs="Times New Roman"/>
                <w:sz w:val="24"/>
                <w:szCs w:val="24"/>
              </w:rPr>
              <w:t>k</w:t>
            </w:r>
            <w:r w:rsidR="00D964C2" w:rsidRPr="000E37C4">
              <w:rPr>
                <w:rFonts w:ascii="Times New Roman" w:hAnsi="Times New Roman" w:cs="Times New Roman"/>
                <w:sz w:val="24"/>
                <w:szCs w:val="24"/>
              </w:rPr>
              <w:t xml:space="preserve">e </w:t>
            </w:r>
            <w:r w:rsidR="00D964C2">
              <w:rPr>
                <w:rFonts w:ascii="Times New Roman" w:hAnsi="Times New Roman" w:cs="Times New Roman"/>
                <w:sz w:val="24"/>
                <w:szCs w:val="24"/>
              </w:rPr>
              <w:t>tunnuseid ja konkreetset lepingulist</w:t>
            </w:r>
            <w:r w:rsidR="000E37C4" w:rsidRPr="000E37C4">
              <w:rPr>
                <w:rFonts w:ascii="Times New Roman" w:hAnsi="Times New Roman" w:cs="Times New Roman"/>
                <w:sz w:val="24"/>
                <w:szCs w:val="24"/>
              </w:rPr>
              <w:t xml:space="preserve"> suhet iseloomustavaid tegurei</w:t>
            </w:r>
            <w:r w:rsidR="00D964C2">
              <w:rPr>
                <w:rFonts w:ascii="Times New Roman" w:hAnsi="Times New Roman" w:cs="Times New Roman"/>
                <w:sz w:val="24"/>
                <w:szCs w:val="24"/>
              </w:rPr>
              <w:t>d</w:t>
            </w:r>
            <w:r w:rsidR="000E37C4" w:rsidRPr="000E37C4">
              <w:rPr>
                <w:rFonts w:ascii="Times New Roman" w:hAnsi="Times New Roman" w:cs="Times New Roman"/>
                <w:sz w:val="24"/>
                <w:szCs w:val="24"/>
              </w:rPr>
              <w:t>.</w:t>
            </w:r>
            <w:r w:rsidR="00517E64">
              <w:rPr>
                <w:rFonts w:ascii="Times New Roman" w:hAnsi="Times New Roman" w:cs="Times New Roman"/>
                <w:sz w:val="24"/>
                <w:szCs w:val="24"/>
              </w:rPr>
              <w:t xml:space="preserve"> TLS</w:t>
            </w:r>
            <w:r w:rsidR="00DD08FE">
              <w:rPr>
                <w:rFonts w:ascii="Times New Roman" w:hAnsi="Times New Roman" w:cs="Times New Roman"/>
                <w:sz w:val="24"/>
                <w:szCs w:val="24"/>
              </w:rPr>
              <w:t>i</w:t>
            </w:r>
            <w:r w:rsidR="00517E64" w:rsidRPr="00517E64">
              <w:rPr>
                <w:rFonts w:ascii="Times New Roman" w:hAnsi="Times New Roman" w:cs="Times New Roman"/>
                <w:sz w:val="24"/>
                <w:szCs w:val="24"/>
              </w:rPr>
              <w:t xml:space="preserve"> § 1 l</w:t>
            </w:r>
            <w:r w:rsidR="00DD08FE">
              <w:rPr>
                <w:rFonts w:ascii="Times New Roman" w:hAnsi="Times New Roman" w:cs="Times New Roman"/>
                <w:sz w:val="24"/>
                <w:szCs w:val="24"/>
              </w:rPr>
              <w:t>g-d</w:t>
            </w:r>
            <w:r w:rsidR="00517E64" w:rsidRPr="00517E64">
              <w:rPr>
                <w:rFonts w:ascii="Times New Roman" w:hAnsi="Times New Roman" w:cs="Times New Roman"/>
                <w:sz w:val="24"/>
                <w:szCs w:val="24"/>
              </w:rPr>
              <w:t xml:space="preserve"> 1 ja 2 toovad esile töölepingule iseloomulikud tunnused</w:t>
            </w:r>
            <w:r w:rsidR="00517E64">
              <w:rPr>
                <w:rFonts w:ascii="Times New Roman" w:hAnsi="Times New Roman" w:cs="Times New Roman"/>
                <w:sz w:val="24"/>
                <w:szCs w:val="24"/>
              </w:rPr>
              <w:t>: 1) töö kui järjepideva protsessi tegemine; 2) tööd tegeva isiku allutatus tööd andva isiku juhtimisele ja kontrollile; 3) töö eest perioodilise tasu maksmine.</w:t>
            </w:r>
            <w:r w:rsidR="00517E64">
              <w:rPr>
                <w:rStyle w:val="Allmrkuseviide"/>
                <w:rFonts w:ascii="Times New Roman" w:hAnsi="Times New Roman" w:cs="Times New Roman"/>
                <w:sz w:val="24"/>
                <w:szCs w:val="24"/>
              </w:rPr>
              <w:footnoteReference w:id="1"/>
            </w:r>
            <w:r w:rsidR="00D86F10">
              <w:rPr>
                <w:rFonts w:ascii="Times New Roman" w:hAnsi="Times New Roman" w:cs="Times New Roman"/>
                <w:sz w:val="24"/>
                <w:szCs w:val="24"/>
              </w:rPr>
              <w:t xml:space="preserve"> </w:t>
            </w:r>
            <w:r w:rsidR="00D86F10" w:rsidRPr="00D86F10">
              <w:rPr>
                <w:rFonts w:ascii="Times New Roman" w:hAnsi="Times New Roman" w:cs="Times New Roman"/>
                <w:sz w:val="24"/>
                <w:szCs w:val="24"/>
              </w:rPr>
              <w:t>Töösuhtega ei ole tegemist juhul, kui tööd tegev isik on töö tegemise viisi, aja ja koha valikul olulisel määral iseseisev (TLS § 1 lg 4).</w:t>
            </w:r>
            <w:r w:rsidR="003303D6">
              <w:rPr>
                <w:rFonts w:ascii="Times New Roman" w:hAnsi="Times New Roman" w:cs="Times New Roman"/>
                <w:sz w:val="24"/>
                <w:szCs w:val="24"/>
              </w:rPr>
              <w:t xml:space="preserve"> </w:t>
            </w:r>
            <w:r w:rsidR="00F8637F">
              <w:rPr>
                <w:rFonts w:ascii="Times New Roman" w:hAnsi="Times New Roman" w:cs="Times New Roman"/>
                <w:sz w:val="24"/>
                <w:szCs w:val="24"/>
              </w:rPr>
              <w:t>Seega</w:t>
            </w:r>
            <w:r w:rsidR="003303D6">
              <w:rPr>
                <w:rFonts w:ascii="Times New Roman" w:hAnsi="Times New Roman" w:cs="Times New Roman"/>
                <w:sz w:val="24"/>
                <w:szCs w:val="24"/>
              </w:rPr>
              <w:t xml:space="preserve"> lähtub töövaidlusorgan</w:t>
            </w:r>
            <w:r w:rsidR="00B63633">
              <w:rPr>
                <w:rFonts w:ascii="Times New Roman" w:hAnsi="Times New Roman" w:cs="Times New Roman"/>
                <w:sz w:val="24"/>
                <w:szCs w:val="24"/>
              </w:rPr>
              <w:t xml:space="preserve"> või</w:t>
            </w:r>
            <w:r w:rsidR="00B47762">
              <w:rPr>
                <w:rFonts w:ascii="Times New Roman" w:hAnsi="Times New Roman" w:cs="Times New Roman"/>
                <w:sz w:val="24"/>
                <w:szCs w:val="24"/>
              </w:rPr>
              <w:t xml:space="preserve"> kohus</w:t>
            </w:r>
            <w:r w:rsidR="003303D6">
              <w:rPr>
                <w:rFonts w:ascii="Times New Roman" w:hAnsi="Times New Roman" w:cs="Times New Roman"/>
                <w:sz w:val="24"/>
                <w:szCs w:val="24"/>
              </w:rPr>
              <w:t xml:space="preserve"> hinnangut andes mh lepingulise suhte sisust tervikuna, mitte formaalselt lepingu pealkirjast.</w:t>
            </w:r>
            <w:r w:rsidR="00A61A7B">
              <w:rPr>
                <w:rFonts w:ascii="Times New Roman" w:hAnsi="Times New Roman" w:cs="Times New Roman"/>
                <w:sz w:val="24"/>
                <w:szCs w:val="24"/>
              </w:rPr>
              <w:t xml:space="preserve"> </w:t>
            </w:r>
          </w:p>
          <w:p w14:paraId="54513E18" w14:textId="77777777" w:rsidR="00BD70AB" w:rsidRDefault="00BD70AB" w:rsidP="00D86F10">
            <w:pPr>
              <w:rPr>
                <w:rFonts w:ascii="Times New Roman" w:hAnsi="Times New Roman" w:cs="Times New Roman"/>
                <w:sz w:val="24"/>
                <w:szCs w:val="24"/>
              </w:rPr>
            </w:pPr>
          </w:p>
          <w:p w14:paraId="2F35CBA3" w14:textId="39E98263" w:rsidR="00374389" w:rsidRPr="00667C44" w:rsidRDefault="00A61A7B" w:rsidP="00D46558">
            <w:pPr>
              <w:jc w:val="both"/>
              <w:rPr>
                <w:rFonts w:ascii="Times New Roman" w:hAnsi="Times New Roman" w:cs="Times New Roman"/>
                <w:sz w:val="24"/>
                <w:szCs w:val="24"/>
              </w:rPr>
            </w:pPr>
            <w:r>
              <w:rPr>
                <w:rFonts w:ascii="Times New Roman" w:hAnsi="Times New Roman" w:cs="Times New Roman"/>
                <w:sz w:val="24"/>
                <w:szCs w:val="24"/>
              </w:rPr>
              <w:t>Sam</w:t>
            </w:r>
            <w:r w:rsidR="000822AE">
              <w:rPr>
                <w:rFonts w:ascii="Times New Roman" w:hAnsi="Times New Roman" w:cs="Times New Roman"/>
                <w:sz w:val="24"/>
                <w:szCs w:val="24"/>
              </w:rPr>
              <w:t xml:space="preserve">as ei ole </w:t>
            </w:r>
            <w:r w:rsidR="00F62813">
              <w:rPr>
                <w:rFonts w:ascii="Times New Roman" w:hAnsi="Times New Roman" w:cs="Times New Roman"/>
                <w:sz w:val="24"/>
                <w:szCs w:val="24"/>
              </w:rPr>
              <w:t xml:space="preserve">kehtivas </w:t>
            </w:r>
            <w:r w:rsidR="00F8637F">
              <w:rPr>
                <w:rFonts w:ascii="Times New Roman" w:hAnsi="Times New Roman" w:cs="Times New Roman"/>
                <w:sz w:val="24"/>
                <w:szCs w:val="24"/>
              </w:rPr>
              <w:t>õiguses</w:t>
            </w:r>
            <w:r w:rsidR="00C76E8F">
              <w:rPr>
                <w:rFonts w:ascii="Times New Roman" w:hAnsi="Times New Roman" w:cs="Times New Roman"/>
                <w:sz w:val="24"/>
                <w:szCs w:val="24"/>
              </w:rPr>
              <w:t xml:space="preserve"> käsitletud automaatsete seire- ja otsustussüsteemide</w:t>
            </w:r>
            <w:r w:rsidR="00D15B44">
              <w:rPr>
                <w:rFonts w:ascii="Times New Roman" w:hAnsi="Times New Roman" w:cs="Times New Roman"/>
                <w:sz w:val="24"/>
                <w:szCs w:val="24"/>
              </w:rPr>
              <w:t xml:space="preserve"> rolli </w:t>
            </w:r>
            <w:r w:rsidR="00DA4F92">
              <w:rPr>
                <w:rFonts w:ascii="Times New Roman" w:hAnsi="Times New Roman" w:cs="Times New Roman"/>
                <w:sz w:val="24"/>
                <w:szCs w:val="24"/>
              </w:rPr>
              <w:t>juhtimise ja kontrolli</w:t>
            </w:r>
            <w:r w:rsidR="007559F4">
              <w:rPr>
                <w:rFonts w:ascii="Times New Roman" w:hAnsi="Times New Roman" w:cs="Times New Roman"/>
                <w:sz w:val="24"/>
                <w:szCs w:val="24"/>
              </w:rPr>
              <w:t xml:space="preserve"> juures. Seetõttu markeeritakse, et platvormitöö</w:t>
            </w:r>
            <w:r w:rsidR="00CB4CBE">
              <w:rPr>
                <w:rFonts w:ascii="Times New Roman" w:hAnsi="Times New Roman" w:cs="Times New Roman"/>
                <w:sz w:val="24"/>
                <w:szCs w:val="24"/>
              </w:rPr>
              <w:t xml:space="preserve"> korral võib </w:t>
            </w:r>
            <w:r w:rsidR="00CB4CBE">
              <w:rPr>
                <w:rFonts w:ascii="Times New Roman" w:hAnsi="Times New Roman" w:cs="Times New Roman"/>
                <w:sz w:val="24"/>
                <w:szCs w:val="24"/>
              </w:rPr>
              <w:lastRenderedPageBreak/>
              <w:t>juhtimine ja kontroll avalduda ka algoritmilise juhtimise kaudu ning seda tuleb töösuhte tuvastamisel arvesse võtta.</w:t>
            </w:r>
          </w:p>
        </w:tc>
      </w:tr>
      <w:tr w:rsidR="00C5720F" w:rsidRPr="00667C44" w14:paraId="63A3D2CC" w14:textId="77777777" w:rsidTr="00CD1477">
        <w:trPr>
          <w:trHeight w:val="562"/>
        </w:trPr>
        <w:tc>
          <w:tcPr>
            <w:tcW w:w="5045" w:type="dxa"/>
          </w:tcPr>
          <w:p w14:paraId="4BB093DA" w14:textId="7344CE63" w:rsidR="00C5720F" w:rsidRPr="0007579F" w:rsidRDefault="00D04F2C" w:rsidP="0007579F">
            <w:pPr>
              <w:jc w:val="both"/>
              <w:rPr>
                <w:rFonts w:ascii="Times New Roman" w:hAnsi="Times New Roman" w:cs="Times New Roman"/>
                <w:sz w:val="24"/>
                <w:szCs w:val="24"/>
              </w:rPr>
            </w:pPr>
            <w:r w:rsidRPr="00D04F2C">
              <w:rPr>
                <w:rFonts w:ascii="Times New Roman" w:hAnsi="Times New Roman" w:cs="Times New Roman"/>
                <w:sz w:val="24"/>
                <w:szCs w:val="24"/>
              </w:rPr>
              <w:lastRenderedPageBreak/>
              <w:t>3. Kui töösuhte olemasolu on kindlaks tehtud, määratakse vastavalt liikmesriigi õigussüsteemile selgelt kindlaks tööandja kohustusi kandev pool või pooled.</w:t>
            </w:r>
          </w:p>
        </w:tc>
        <w:tc>
          <w:tcPr>
            <w:tcW w:w="1613" w:type="dxa"/>
          </w:tcPr>
          <w:p w14:paraId="5024E73D" w14:textId="40A0F61E" w:rsidR="00C5720F" w:rsidRPr="00F85CF9" w:rsidRDefault="00FC4A69">
            <w:pPr>
              <w:rPr>
                <w:rFonts w:ascii="Times New Roman" w:hAnsi="Times New Roman" w:cs="Times New Roman"/>
                <w:sz w:val="24"/>
                <w:szCs w:val="24"/>
                <w:highlight w:val="yellow"/>
              </w:rPr>
            </w:pPr>
            <w:r w:rsidRPr="00FC4A69">
              <w:rPr>
                <w:rFonts w:ascii="Times New Roman" w:hAnsi="Times New Roman" w:cs="Times New Roman"/>
                <w:sz w:val="24"/>
                <w:szCs w:val="24"/>
              </w:rPr>
              <w:t>Vastab.</w:t>
            </w:r>
          </w:p>
        </w:tc>
        <w:tc>
          <w:tcPr>
            <w:tcW w:w="3685" w:type="dxa"/>
          </w:tcPr>
          <w:p w14:paraId="32C7EF38" w14:textId="77777777" w:rsidR="00C5720F" w:rsidRPr="00667C44" w:rsidRDefault="00C5720F">
            <w:pPr>
              <w:rPr>
                <w:rFonts w:ascii="Times New Roman" w:hAnsi="Times New Roman" w:cs="Times New Roman"/>
                <w:sz w:val="24"/>
                <w:szCs w:val="24"/>
              </w:rPr>
            </w:pPr>
          </w:p>
        </w:tc>
        <w:tc>
          <w:tcPr>
            <w:tcW w:w="4542" w:type="dxa"/>
          </w:tcPr>
          <w:p w14:paraId="3B310BF0" w14:textId="0FC19D0C" w:rsidR="007E1489" w:rsidRPr="00667C44" w:rsidRDefault="00AE2410" w:rsidP="00D46558">
            <w:pPr>
              <w:jc w:val="both"/>
              <w:rPr>
                <w:rFonts w:ascii="Times New Roman" w:hAnsi="Times New Roman" w:cs="Times New Roman"/>
                <w:sz w:val="24"/>
                <w:szCs w:val="24"/>
              </w:rPr>
            </w:pPr>
            <w:r>
              <w:rPr>
                <w:rFonts w:ascii="Times New Roman" w:hAnsi="Times New Roman" w:cs="Times New Roman"/>
                <w:sz w:val="24"/>
                <w:szCs w:val="24"/>
              </w:rPr>
              <w:t>TvLS</w:t>
            </w:r>
            <w:r w:rsidR="00F8637F">
              <w:rPr>
                <w:rFonts w:ascii="Times New Roman" w:hAnsi="Times New Roman" w:cs="Times New Roman"/>
                <w:sz w:val="24"/>
                <w:szCs w:val="24"/>
              </w:rPr>
              <w:t>i</w:t>
            </w:r>
            <w:r>
              <w:rPr>
                <w:rFonts w:ascii="Times New Roman" w:hAnsi="Times New Roman" w:cs="Times New Roman"/>
                <w:sz w:val="24"/>
                <w:szCs w:val="24"/>
              </w:rPr>
              <w:t xml:space="preserve"> § 56 lg 7 ning TsMS</w:t>
            </w:r>
            <w:r w:rsidR="00F8637F">
              <w:rPr>
                <w:rFonts w:ascii="Times New Roman" w:hAnsi="Times New Roman" w:cs="Times New Roman"/>
                <w:sz w:val="24"/>
                <w:szCs w:val="24"/>
              </w:rPr>
              <w:t>i</w:t>
            </w:r>
            <w:r>
              <w:rPr>
                <w:rFonts w:ascii="Times New Roman" w:hAnsi="Times New Roman" w:cs="Times New Roman"/>
                <w:sz w:val="24"/>
                <w:szCs w:val="24"/>
              </w:rPr>
              <w:t xml:space="preserve"> § 442 lg 8 kohaselt märgib TVK või kohus oma otsuses muu hulgas tuvastatud asjaolud ja nendest tehtud järeldused, samuti tõendid, millele on rajatud TVK/kohtu järeldused. </w:t>
            </w:r>
            <w:r w:rsidR="00B203BE">
              <w:rPr>
                <w:rFonts w:ascii="Times New Roman" w:hAnsi="Times New Roman" w:cs="Times New Roman"/>
                <w:sz w:val="24"/>
                <w:szCs w:val="24"/>
              </w:rPr>
              <w:t>Kui t</w:t>
            </w:r>
            <w:r>
              <w:rPr>
                <w:rFonts w:ascii="Times New Roman" w:hAnsi="Times New Roman" w:cs="Times New Roman"/>
                <w:sz w:val="24"/>
                <w:szCs w:val="24"/>
              </w:rPr>
              <w:t>öövaidlus</w:t>
            </w:r>
            <w:r w:rsidR="00B203BE">
              <w:rPr>
                <w:rFonts w:ascii="Times New Roman" w:hAnsi="Times New Roman" w:cs="Times New Roman"/>
                <w:sz w:val="24"/>
                <w:szCs w:val="24"/>
              </w:rPr>
              <w:t xml:space="preserve">organ </w:t>
            </w:r>
            <w:r w:rsidR="007B3B7F">
              <w:rPr>
                <w:rFonts w:ascii="Times New Roman" w:hAnsi="Times New Roman" w:cs="Times New Roman"/>
                <w:sz w:val="24"/>
                <w:szCs w:val="24"/>
              </w:rPr>
              <w:t>tuvastab töösuhte olemasolu, määrab ta</w:t>
            </w:r>
            <w:r>
              <w:rPr>
                <w:rFonts w:ascii="Times New Roman" w:hAnsi="Times New Roman" w:cs="Times New Roman"/>
                <w:sz w:val="24"/>
                <w:szCs w:val="24"/>
              </w:rPr>
              <w:t xml:space="preserve"> otsust tehes alati </w:t>
            </w:r>
            <w:r w:rsidR="007B3B7F">
              <w:rPr>
                <w:rFonts w:ascii="Times New Roman" w:hAnsi="Times New Roman" w:cs="Times New Roman"/>
                <w:sz w:val="24"/>
                <w:szCs w:val="24"/>
              </w:rPr>
              <w:t xml:space="preserve">kindlaks </w:t>
            </w:r>
            <w:r>
              <w:rPr>
                <w:rFonts w:ascii="Times New Roman" w:hAnsi="Times New Roman" w:cs="Times New Roman"/>
                <w:sz w:val="24"/>
                <w:szCs w:val="24"/>
              </w:rPr>
              <w:t>tööandja</w:t>
            </w:r>
            <w:r w:rsidR="000635B9">
              <w:rPr>
                <w:rFonts w:ascii="Times New Roman" w:hAnsi="Times New Roman" w:cs="Times New Roman"/>
                <w:sz w:val="24"/>
                <w:szCs w:val="24"/>
              </w:rPr>
              <w:t xml:space="preserve">. </w:t>
            </w:r>
          </w:p>
        </w:tc>
      </w:tr>
      <w:tr w:rsidR="00ED0A8D" w:rsidRPr="00667C44" w14:paraId="4BF37D8E" w14:textId="77777777">
        <w:trPr>
          <w:trHeight w:val="562"/>
        </w:trPr>
        <w:tc>
          <w:tcPr>
            <w:tcW w:w="14885" w:type="dxa"/>
            <w:gridSpan w:val="4"/>
            <w:shd w:val="clear" w:color="auto" w:fill="E8E8E8" w:themeFill="background2"/>
          </w:tcPr>
          <w:p w14:paraId="68A3B228" w14:textId="2C7C5BD8" w:rsidR="00ED0A8D" w:rsidRPr="00667C44" w:rsidRDefault="00ED0A8D" w:rsidP="00ED0A8D">
            <w:pPr>
              <w:jc w:val="center"/>
              <w:rPr>
                <w:rFonts w:ascii="Times New Roman" w:hAnsi="Times New Roman" w:cs="Times New Roman"/>
                <w:b/>
                <w:bCs/>
                <w:sz w:val="24"/>
                <w:szCs w:val="24"/>
              </w:rPr>
            </w:pPr>
            <w:r w:rsidRPr="00667C44">
              <w:rPr>
                <w:rFonts w:ascii="Times New Roman" w:hAnsi="Times New Roman" w:cs="Times New Roman"/>
                <w:b/>
                <w:bCs/>
                <w:sz w:val="24"/>
                <w:szCs w:val="24"/>
              </w:rPr>
              <w:t xml:space="preserve">Artikkel </w:t>
            </w:r>
            <w:r>
              <w:rPr>
                <w:rFonts w:ascii="Times New Roman" w:hAnsi="Times New Roman" w:cs="Times New Roman"/>
                <w:b/>
                <w:bCs/>
                <w:sz w:val="24"/>
                <w:szCs w:val="24"/>
              </w:rPr>
              <w:t>5</w:t>
            </w:r>
          </w:p>
          <w:p w14:paraId="0072B76D" w14:textId="1C7481C6" w:rsidR="00ED0A8D" w:rsidRPr="00667C44" w:rsidRDefault="00ED0A8D" w:rsidP="00ED0A8D">
            <w:pPr>
              <w:jc w:val="center"/>
              <w:rPr>
                <w:rFonts w:ascii="Times New Roman" w:hAnsi="Times New Roman" w:cs="Times New Roman"/>
                <w:sz w:val="24"/>
                <w:szCs w:val="24"/>
              </w:rPr>
            </w:pPr>
            <w:r>
              <w:rPr>
                <w:rFonts w:ascii="Times New Roman" w:hAnsi="Times New Roman" w:cs="Times New Roman"/>
                <w:b/>
                <w:bCs/>
                <w:sz w:val="24"/>
                <w:szCs w:val="24"/>
              </w:rPr>
              <w:t>Õiguslik eeldus</w:t>
            </w:r>
            <w:r w:rsidR="00852EE1">
              <w:rPr>
                <w:rFonts w:ascii="Times New Roman" w:hAnsi="Times New Roman" w:cs="Times New Roman"/>
                <w:sz w:val="24"/>
                <w:szCs w:val="24"/>
              </w:rPr>
              <w:t xml:space="preserve">              </w:t>
            </w:r>
          </w:p>
        </w:tc>
      </w:tr>
      <w:tr w:rsidR="00C5720F" w:rsidRPr="00667C44" w14:paraId="6B745FB7" w14:textId="77777777" w:rsidTr="00CD1477">
        <w:trPr>
          <w:trHeight w:val="562"/>
        </w:trPr>
        <w:tc>
          <w:tcPr>
            <w:tcW w:w="5045" w:type="dxa"/>
          </w:tcPr>
          <w:p w14:paraId="789060C1" w14:textId="430D2DDD" w:rsidR="00C5720F" w:rsidRPr="0007579F" w:rsidRDefault="00FD7743" w:rsidP="0007579F">
            <w:pPr>
              <w:jc w:val="both"/>
              <w:rPr>
                <w:rFonts w:ascii="Times New Roman" w:hAnsi="Times New Roman" w:cs="Times New Roman"/>
                <w:sz w:val="24"/>
                <w:szCs w:val="24"/>
              </w:rPr>
            </w:pPr>
            <w:r w:rsidRPr="00FD7743">
              <w:rPr>
                <w:rFonts w:ascii="Times New Roman" w:hAnsi="Times New Roman" w:cs="Times New Roman"/>
                <w:sz w:val="24"/>
                <w:szCs w:val="24"/>
              </w:rPr>
              <w:t>1. Õiguslikult eeldatakse, et digitaalse tööplatvormi ja selle platvormi kaudu platvormitöö tegija vaheline lepinguline suhe on töösuhe, kui leitakse asjaolusid, mis viitavad liikmesriikides kehtivate riigisiseste õigusaktide, kollektiivlepingute või tavade kohasele juhtimisele ja kontrollile, võttes arvesse Euroopa Kohtu kohtupraktikat. Kui digitaalne tööplatvorm püüab õiguslikku eeldust ümber lükata, peab digitaalne tööplatvorm tõendama, et kõnealune lepinguline suhe ei ole töösuhe liikmesriikides kehtivate õigusaktide, kollektiivlepingute või tavade tähenduses, võttes arvesse Euroopa Kohtu kohtupraktikat.</w:t>
            </w:r>
          </w:p>
        </w:tc>
        <w:tc>
          <w:tcPr>
            <w:tcW w:w="1613" w:type="dxa"/>
          </w:tcPr>
          <w:p w14:paraId="55DCC81E" w14:textId="4E0F9352" w:rsidR="00C5720F" w:rsidRPr="00667C44" w:rsidRDefault="00F3536F">
            <w:pPr>
              <w:rPr>
                <w:rFonts w:ascii="Times New Roman" w:hAnsi="Times New Roman" w:cs="Times New Roman"/>
                <w:sz w:val="24"/>
                <w:szCs w:val="24"/>
              </w:rPr>
            </w:pPr>
            <w:r>
              <w:rPr>
                <w:rFonts w:ascii="Times New Roman" w:hAnsi="Times New Roman" w:cs="Times New Roman"/>
                <w:sz w:val="24"/>
                <w:szCs w:val="24"/>
              </w:rPr>
              <w:t xml:space="preserve">Vastab osaliselt. </w:t>
            </w:r>
          </w:p>
        </w:tc>
        <w:tc>
          <w:tcPr>
            <w:tcW w:w="3685" w:type="dxa"/>
          </w:tcPr>
          <w:p w14:paraId="54C03877" w14:textId="77777777" w:rsidR="00D46558" w:rsidRPr="00D46558" w:rsidRDefault="00D46558" w:rsidP="00D46558">
            <w:pPr>
              <w:rPr>
                <w:rFonts w:ascii="Times New Roman" w:hAnsi="Times New Roman" w:cs="Times New Roman"/>
                <w:b/>
                <w:bCs/>
                <w:sz w:val="24"/>
                <w:szCs w:val="24"/>
              </w:rPr>
            </w:pPr>
            <w:r w:rsidRPr="00D46558">
              <w:rPr>
                <w:rFonts w:ascii="Times New Roman" w:hAnsi="Times New Roman" w:cs="Times New Roman"/>
                <w:b/>
                <w:bCs/>
                <w:sz w:val="24"/>
                <w:szCs w:val="24"/>
              </w:rPr>
              <w:t>§ 8. Töösuhte eeldus platvormitöös</w:t>
            </w:r>
          </w:p>
          <w:p w14:paraId="57982B0B" w14:textId="77777777" w:rsidR="00D4634B" w:rsidRDefault="00D4634B" w:rsidP="00803812">
            <w:pPr>
              <w:rPr>
                <w:rFonts w:ascii="Times New Roman" w:hAnsi="Times New Roman" w:cs="Times New Roman"/>
                <w:sz w:val="24"/>
                <w:szCs w:val="24"/>
              </w:rPr>
            </w:pPr>
          </w:p>
          <w:p w14:paraId="032D31B8" w14:textId="77777777" w:rsidR="00D46558" w:rsidRPr="00D46558" w:rsidRDefault="00D46558" w:rsidP="00D46558">
            <w:pPr>
              <w:jc w:val="both"/>
              <w:rPr>
                <w:rFonts w:ascii="Times New Roman" w:hAnsi="Times New Roman" w:cs="Times New Roman"/>
                <w:sz w:val="24"/>
                <w:szCs w:val="24"/>
              </w:rPr>
            </w:pPr>
            <w:r w:rsidRPr="00D46558">
              <w:rPr>
                <w:rFonts w:ascii="Times New Roman" w:hAnsi="Times New Roman" w:cs="Times New Roman"/>
                <w:sz w:val="24"/>
                <w:szCs w:val="24"/>
              </w:rPr>
              <w:t>(1) Platvormitööle kohaldatakse töölepingu seaduse §-s 1 sätestatut, sealhulgas eeldust töölepingu olemasolu kohta.</w:t>
            </w:r>
          </w:p>
          <w:p w14:paraId="77D9218E" w14:textId="77777777" w:rsidR="00D46558" w:rsidRPr="00D46558" w:rsidRDefault="00D46558" w:rsidP="00D46558">
            <w:pPr>
              <w:rPr>
                <w:rFonts w:ascii="Times New Roman" w:hAnsi="Times New Roman" w:cs="Times New Roman"/>
                <w:sz w:val="24"/>
                <w:szCs w:val="24"/>
              </w:rPr>
            </w:pPr>
          </w:p>
          <w:p w14:paraId="11F6186B" w14:textId="6DF86659" w:rsidR="00C00272" w:rsidRPr="00D46558" w:rsidRDefault="00D46558" w:rsidP="00D46558">
            <w:pPr>
              <w:jc w:val="both"/>
              <w:rPr>
                <w:rFonts w:ascii="Times New Roman" w:hAnsi="Times New Roman" w:cs="Times New Roman"/>
                <w:sz w:val="24"/>
                <w:szCs w:val="24"/>
              </w:rPr>
            </w:pPr>
            <w:r w:rsidRPr="00D46558">
              <w:rPr>
                <w:rFonts w:ascii="Times New Roman" w:hAnsi="Times New Roman" w:cs="Times New Roman"/>
                <w:sz w:val="24"/>
                <w:szCs w:val="24"/>
              </w:rPr>
              <w:t>(2) Käesoleva paragrahvi lõikes 1 nimetatud eeldus loetakse ümber lükatuks, kui platvormihaldur või vahendaja tõendab, et tema ja platvormitöö tegija vahel ei ole töösuhet töölepingu seaduse tähenduses.</w:t>
            </w:r>
          </w:p>
        </w:tc>
        <w:tc>
          <w:tcPr>
            <w:tcW w:w="4542" w:type="dxa"/>
          </w:tcPr>
          <w:p w14:paraId="2768E63F" w14:textId="7CD77409" w:rsidR="00557D7A" w:rsidRDefault="00B60F8F" w:rsidP="00D46558">
            <w:pPr>
              <w:jc w:val="both"/>
              <w:rPr>
                <w:rFonts w:ascii="Times New Roman" w:hAnsi="Times New Roman" w:cs="Times New Roman"/>
                <w:sz w:val="24"/>
                <w:szCs w:val="24"/>
              </w:rPr>
            </w:pPr>
            <w:r>
              <w:rPr>
                <w:rFonts w:ascii="Times New Roman" w:hAnsi="Times New Roman" w:cs="Times New Roman"/>
                <w:sz w:val="24"/>
                <w:szCs w:val="24"/>
              </w:rPr>
              <w:t xml:space="preserve">Töölepingu seaduse (TLS) § 1 lg 1 märgib, et töölepingu alusel teeb üks isik teisele isikule tööd, </w:t>
            </w:r>
            <w:r w:rsidRPr="00E1648D">
              <w:rPr>
                <w:rFonts w:ascii="Times New Roman" w:hAnsi="Times New Roman" w:cs="Times New Roman"/>
                <w:sz w:val="24"/>
                <w:szCs w:val="24"/>
                <w:u w:val="single"/>
              </w:rPr>
              <w:t>alludes tema juhtimisele ja kontrollile.</w:t>
            </w:r>
            <w:r w:rsidRPr="00FA3DCD">
              <w:rPr>
                <w:rFonts w:ascii="Times New Roman" w:hAnsi="Times New Roman" w:cs="Times New Roman"/>
                <w:sz w:val="24"/>
                <w:szCs w:val="24"/>
              </w:rPr>
              <w:t xml:space="preserve"> </w:t>
            </w:r>
            <w:r>
              <w:rPr>
                <w:rFonts w:ascii="Times New Roman" w:hAnsi="Times New Roman" w:cs="Times New Roman"/>
                <w:sz w:val="24"/>
                <w:szCs w:val="24"/>
              </w:rPr>
              <w:t>TLS</w:t>
            </w:r>
            <w:r w:rsidR="00F8637F">
              <w:rPr>
                <w:rFonts w:ascii="Times New Roman" w:hAnsi="Times New Roman" w:cs="Times New Roman"/>
                <w:sz w:val="24"/>
                <w:szCs w:val="24"/>
              </w:rPr>
              <w:t>i</w:t>
            </w:r>
            <w:r>
              <w:rPr>
                <w:rFonts w:ascii="Times New Roman" w:hAnsi="Times New Roman" w:cs="Times New Roman"/>
                <w:sz w:val="24"/>
                <w:szCs w:val="24"/>
              </w:rPr>
              <w:t xml:space="preserve"> § 1 lg 2 kohaselt eeldatakse töölepingut, kui üks isik teeb teisele isikule tööd, mille tegemist võib vastavalt asjaoludele oodata üksnes tasu eest. </w:t>
            </w:r>
          </w:p>
          <w:p w14:paraId="3B83E725" w14:textId="77777777" w:rsidR="009D5017" w:rsidRPr="00930F0E" w:rsidRDefault="009D5017" w:rsidP="00D46558">
            <w:pPr>
              <w:jc w:val="both"/>
              <w:rPr>
                <w:rFonts w:ascii="Times New Roman" w:hAnsi="Times New Roman" w:cs="Times New Roman"/>
                <w:sz w:val="24"/>
                <w:szCs w:val="24"/>
              </w:rPr>
            </w:pPr>
          </w:p>
          <w:p w14:paraId="29137B77" w14:textId="0FA2434E" w:rsidR="00557D7A" w:rsidRPr="00667C44" w:rsidRDefault="002A61D9" w:rsidP="00D46558">
            <w:pPr>
              <w:jc w:val="both"/>
              <w:rPr>
                <w:rFonts w:ascii="Times New Roman" w:hAnsi="Times New Roman" w:cs="Times New Roman"/>
                <w:sz w:val="24"/>
                <w:szCs w:val="24"/>
              </w:rPr>
            </w:pPr>
            <w:r w:rsidRPr="00930F0E">
              <w:rPr>
                <w:rFonts w:ascii="Times New Roman" w:hAnsi="Times New Roman" w:cs="Times New Roman"/>
                <w:sz w:val="24"/>
                <w:szCs w:val="24"/>
              </w:rPr>
              <w:t>Samas puudub k</w:t>
            </w:r>
            <w:r w:rsidR="000942CA" w:rsidRPr="00930F0E">
              <w:rPr>
                <w:rFonts w:ascii="Times New Roman" w:hAnsi="Times New Roman" w:cs="Times New Roman"/>
                <w:sz w:val="24"/>
                <w:szCs w:val="24"/>
              </w:rPr>
              <w:t xml:space="preserve">ehtivast õigusest </w:t>
            </w:r>
            <w:r w:rsidR="00693F14" w:rsidRPr="00930F0E">
              <w:rPr>
                <w:rFonts w:ascii="Times New Roman" w:hAnsi="Times New Roman" w:cs="Times New Roman"/>
                <w:sz w:val="24"/>
                <w:szCs w:val="24"/>
              </w:rPr>
              <w:t xml:space="preserve">sõnaselge </w:t>
            </w:r>
            <w:r w:rsidR="000942CA" w:rsidRPr="00930F0E">
              <w:rPr>
                <w:rFonts w:ascii="Times New Roman" w:hAnsi="Times New Roman" w:cs="Times New Roman"/>
                <w:sz w:val="24"/>
                <w:szCs w:val="24"/>
              </w:rPr>
              <w:t xml:space="preserve">ümberpööratud tõendamiskoormuse põhimõte </w:t>
            </w:r>
            <w:r w:rsidR="00073375" w:rsidRPr="00930F0E">
              <w:rPr>
                <w:rFonts w:ascii="Times New Roman" w:hAnsi="Times New Roman" w:cs="Times New Roman"/>
                <w:sz w:val="24"/>
                <w:szCs w:val="24"/>
              </w:rPr>
              <w:t>TLS</w:t>
            </w:r>
            <w:r w:rsidR="00F8637F">
              <w:rPr>
                <w:rFonts w:ascii="Times New Roman" w:hAnsi="Times New Roman" w:cs="Times New Roman"/>
                <w:sz w:val="24"/>
                <w:szCs w:val="24"/>
              </w:rPr>
              <w:t>i</w:t>
            </w:r>
            <w:r w:rsidR="00073375" w:rsidRPr="00930F0E">
              <w:rPr>
                <w:rFonts w:ascii="Times New Roman" w:hAnsi="Times New Roman" w:cs="Times New Roman"/>
                <w:sz w:val="24"/>
                <w:szCs w:val="24"/>
              </w:rPr>
              <w:t xml:space="preserve"> § 1 lg-s 2 sätestatud </w:t>
            </w:r>
            <w:r w:rsidR="002843A0" w:rsidRPr="00930F0E">
              <w:rPr>
                <w:rFonts w:ascii="Times New Roman" w:hAnsi="Times New Roman" w:cs="Times New Roman"/>
                <w:sz w:val="24"/>
                <w:szCs w:val="24"/>
              </w:rPr>
              <w:t>õigusliku eelduse</w:t>
            </w:r>
            <w:r w:rsidR="00390F87" w:rsidRPr="00930F0E">
              <w:rPr>
                <w:rFonts w:ascii="Times New Roman" w:hAnsi="Times New Roman" w:cs="Times New Roman"/>
                <w:sz w:val="24"/>
                <w:szCs w:val="24"/>
              </w:rPr>
              <w:t xml:space="preserve"> rakendamisel.</w:t>
            </w:r>
            <w:r w:rsidR="00390F87">
              <w:rPr>
                <w:rFonts w:ascii="Times New Roman" w:hAnsi="Times New Roman" w:cs="Times New Roman"/>
                <w:sz w:val="24"/>
                <w:szCs w:val="24"/>
              </w:rPr>
              <w:t xml:space="preserve"> </w:t>
            </w:r>
          </w:p>
        </w:tc>
      </w:tr>
      <w:tr w:rsidR="00C5720F" w:rsidRPr="00667C44" w14:paraId="6178CB40" w14:textId="77777777" w:rsidTr="00CD1477">
        <w:trPr>
          <w:trHeight w:val="562"/>
        </w:trPr>
        <w:tc>
          <w:tcPr>
            <w:tcW w:w="5045" w:type="dxa"/>
          </w:tcPr>
          <w:p w14:paraId="0832039E" w14:textId="5E34C6F8" w:rsidR="00C5720F" w:rsidRPr="0007579F" w:rsidRDefault="005262BF" w:rsidP="0007579F">
            <w:pPr>
              <w:jc w:val="both"/>
              <w:rPr>
                <w:rFonts w:ascii="Times New Roman" w:hAnsi="Times New Roman" w:cs="Times New Roman"/>
                <w:sz w:val="24"/>
                <w:szCs w:val="24"/>
              </w:rPr>
            </w:pPr>
            <w:r w:rsidRPr="005262BF">
              <w:rPr>
                <w:rFonts w:ascii="Times New Roman" w:hAnsi="Times New Roman" w:cs="Times New Roman"/>
                <w:sz w:val="24"/>
                <w:szCs w:val="24"/>
              </w:rPr>
              <w:t xml:space="preserve">2. Lõike 1 kohaldamisel kehtestavad liikmesriigid tulemusliku ümberlükatava töösuhte õigusliku eelduse, mis kujutab endast menetluse lihtsustamist platvormitöö tegijate jaoks. Lisaks </w:t>
            </w:r>
            <w:r w:rsidRPr="005262BF">
              <w:rPr>
                <w:rFonts w:ascii="Times New Roman" w:hAnsi="Times New Roman" w:cs="Times New Roman"/>
                <w:sz w:val="24"/>
                <w:szCs w:val="24"/>
              </w:rPr>
              <w:lastRenderedPageBreak/>
              <w:t>tagavad liikmesriigid, et kõnealune õiguslik eeldus ei suurenda platvormitöö tegijate või nende esindajate nõuete koormust nende õige tööalase staatuse kindlaksmääramise menetluses.</w:t>
            </w:r>
          </w:p>
        </w:tc>
        <w:tc>
          <w:tcPr>
            <w:tcW w:w="1613" w:type="dxa"/>
          </w:tcPr>
          <w:p w14:paraId="01C17269" w14:textId="15BF1D77" w:rsidR="00C5720F" w:rsidRPr="00667C44" w:rsidRDefault="00C52C58">
            <w:pPr>
              <w:rPr>
                <w:rFonts w:ascii="Times New Roman" w:hAnsi="Times New Roman" w:cs="Times New Roman"/>
                <w:sz w:val="24"/>
                <w:szCs w:val="24"/>
              </w:rPr>
            </w:pPr>
            <w:r>
              <w:rPr>
                <w:rFonts w:ascii="Times New Roman" w:hAnsi="Times New Roman" w:cs="Times New Roman"/>
                <w:sz w:val="24"/>
                <w:szCs w:val="24"/>
              </w:rPr>
              <w:lastRenderedPageBreak/>
              <w:t>Vastab.</w:t>
            </w:r>
          </w:p>
        </w:tc>
        <w:tc>
          <w:tcPr>
            <w:tcW w:w="3685" w:type="dxa"/>
          </w:tcPr>
          <w:p w14:paraId="754EC77C" w14:textId="77777777" w:rsidR="00C5720F" w:rsidRPr="00667C44" w:rsidRDefault="00C5720F">
            <w:pPr>
              <w:rPr>
                <w:rFonts w:ascii="Times New Roman" w:hAnsi="Times New Roman" w:cs="Times New Roman"/>
                <w:sz w:val="24"/>
                <w:szCs w:val="24"/>
              </w:rPr>
            </w:pPr>
          </w:p>
        </w:tc>
        <w:tc>
          <w:tcPr>
            <w:tcW w:w="4542" w:type="dxa"/>
          </w:tcPr>
          <w:p w14:paraId="6A47D9BB" w14:textId="13A93814" w:rsidR="00C5720F" w:rsidRPr="00667C44" w:rsidRDefault="007072BD" w:rsidP="00D46558">
            <w:pPr>
              <w:jc w:val="both"/>
              <w:rPr>
                <w:rFonts w:ascii="Times New Roman" w:hAnsi="Times New Roman" w:cs="Times New Roman"/>
                <w:sz w:val="24"/>
                <w:szCs w:val="24"/>
              </w:rPr>
            </w:pPr>
            <w:r>
              <w:rPr>
                <w:rFonts w:ascii="Times New Roman" w:hAnsi="Times New Roman" w:cs="Times New Roman"/>
                <w:sz w:val="24"/>
                <w:szCs w:val="24"/>
              </w:rPr>
              <w:t>TLS</w:t>
            </w:r>
            <w:r w:rsidR="00F8637F">
              <w:rPr>
                <w:rFonts w:ascii="Times New Roman" w:hAnsi="Times New Roman" w:cs="Times New Roman"/>
                <w:sz w:val="24"/>
                <w:szCs w:val="24"/>
              </w:rPr>
              <w:t>i</w:t>
            </w:r>
            <w:r>
              <w:rPr>
                <w:rFonts w:ascii="Times New Roman" w:hAnsi="Times New Roman" w:cs="Times New Roman"/>
                <w:sz w:val="24"/>
                <w:szCs w:val="24"/>
              </w:rPr>
              <w:t xml:space="preserve"> § 1 lg 2 kohaselt eeldatakse töölepingut, kui üks isik teeb teisele isikule tööd, mille tegemist võib vastavalt asjaoludele oodata üksnes tasu eest.</w:t>
            </w:r>
          </w:p>
        </w:tc>
      </w:tr>
      <w:tr w:rsidR="00C5720F" w:rsidRPr="00667C44" w14:paraId="2974CB0B" w14:textId="77777777" w:rsidTr="00CD1477">
        <w:trPr>
          <w:trHeight w:val="562"/>
        </w:trPr>
        <w:tc>
          <w:tcPr>
            <w:tcW w:w="5045" w:type="dxa"/>
          </w:tcPr>
          <w:p w14:paraId="0E7C6F91" w14:textId="1DBDBCCC" w:rsidR="00C5720F" w:rsidRDefault="005262BF" w:rsidP="0007579F">
            <w:pPr>
              <w:jc w:val="both"/>
              <w:rPr>
                <w:rFonts w:ascii="Times New Roman" w:hAnsi="Times New Roman" w:cs="Times New Roman"/>
                <w:sz w:val="24"/>
                <w:szCs w:val="24"/>
              </w:rPr>
            </w:pPr>
            <w:r w:rsidRPr="005262BF">
              <w:rPr>
                <w:rFonts w:ascii="Times New Roman" w:hAnsi="Times New Roman" w:cs="Times New Roman"/>
                <w:sz w:val="24"/>
                <w:szCs w:val="24"/>
              </w:rPr>
              <w:t>3. Käesolevas artiklis sätestatud õiguslikku eeldust kohaldatakse kõigis asjaomastes haldus- või kohtumenetlustes, kui vaidluse all on platvormitöö tegija õige tööalase staatuse kindlaksmääramine.</w:t>
            </w:r>
          </w:p>
          <w:p w14:paraId="2E219C21" w14:textId="77777777" w:rsidR="005262BF" w:rsidRDefault="005262BF" w:rsidP="0007579F">
            <w:pPr>
              <w:jc w:val="both"/>
              <w:rPr>
                <w:rFonts w:ascii="Times New Roman" w:hAnsi="Times New Roman" w:cs="Times New Roman"/>
                <w:sz w:val="24"/>
                <w:szCs w:val="24"/>
              </w:rPr>
            </w:pPr>
          </w:p>
          <w:p w14:paraId="29906A01" w14:textId="6BCEB5E5" w:rsidR="005262BF" w:rsidRPr="0007579F" w:rsidRDefault="005262BF" w:rsidP="0007579F">
            <w:pPr>
              <w:jc w:val="both"/>
              <w:rPr>
                <w:rFonts w:ascii="Times New Roman" w:hAnsi="Times New Roman" w:cs="Times New Roman"/>
                <w:sz w:val="24"/>
                <w:szCs w:val="24"/>
              </w:rPr>
            </w:pPr>
            <w:r w:rsidRPr="005262BF">
              <w:rPr>
                <w:rFonts w:ascii="Times New Roman" w:hAnsi="Times New Roman" w:cs="Times New Roman"/>
                <w:sz w:val="24"/>
                <w:szCs w:val="24"/>
              </w:rPr>
              <w:t>Õiguslikku eeldust ei kohaldata maksu-, kriminaal- ja sotsiaalkindlustusmenetluste suhtes. Liikmesriigid võivad siiski sellistes menetlustes kohaldada õiguslikku eeldust riigisisese õiguse alusel.</w:t>
            </w:r>
          </w:p>
        </w:tc>
        <w:tc>
          <w:tcPr>
            <w:tcW w:w="1613" w:type="dxa"/>
          </w:tcPr>
          <w:p w14:paraId="243F7804" w14:textId="0353075E" w:rsidR="00C5720F" w:rsidRPr="00667C44" w:rsidRDefault="00A62C29">
            <w:pPr>
              <w:rPr>
                <w:rFonts w:ascii="Times New Roman" w:hAnsi="Times New Roman" w:cs="Times New Roman"/>
                <w:sz w:val="24"/>
                <w:szCs w:val="24"/>
              </w:rPr>
            </w:pPr>
            <w:r>
              <w:rPr>
                <w:rFonts w:ascii="Times New Roman" w:hAnsi="Times New Roman" w:cs="Times New Roman"/>
                <w:sz w:val="24"/>
                <w:szCs w:val="24"/>
              </w:rPr>
              <w:t>Vastab.</w:t>
            </w:r>
          </w:p>
        </w:tc>
        <w:tc>
          <w:tcPr>
            <w:tcW w:w="3685" w:type="dxa"/>
          </w:tcPr>
          <w:p w14:paraId="31EBE827" w14:textId="77777777" w:rsidR="00C5720F" w:rsidRPr="00667C44" w:rsidRDefault="00C5720F">
            <w:pPr>
              <w:rPr>
                <w:rFonts w:ascii="Times New Roman" w:hAnsi="Times New Roman" w:cs="Times New Roman"/>
                <w:sz w:val="24"/>
                <w:szCs w:val="24"/>
              </w:rPr>
            </w:pPr>
          </w:p>
        </w:tc>
        <w:tc>
          <w:tcPr>
            <w:tcW w:w="4542" w:type="dxa"/>
          </w:tcPr>
          <w:p w14:paraId="498B8874" w14:textId="41964A59" w:rsidR="001A488F" w:rsidRDefault="001A488F" w:rsidP="00D46558">
            <w:pPr>
              <w:jc w:val="both"/>
              <w:rPr>
                <w:rFonts w:ascii="Times New Roman" w:hAnsi="Times New Roman" w:cs="Times New Roman"/>
                <w:sz w:val="24"/>
                <w:szCs w:val="24"/>
              </w:rPr>
            </w:pPr>
            <w:r>
              <w:rPr>
                <w:rFonts w:ascii="Times New Roman" w:hAnsi="Times New Roman" w:cs="Times New Roman"/>
                <w:sz w:val="24"/>
                <w:szCs w:val="24"/>
              </w:rPr>
              <w:t>Töövaidlusorganid mõistavad õigust üksnes seaduse alusel</w:t>
            </w:r>
            <w:r w:rsidR="00322FEF">
              <w:rPr>
                <w:rFonts w:ascii="Times New Roman" w:hAnsi="Times New Roman" w:cs="Times New Roman"/>
                <w:sz w:val="24"/>
                <w:szCs w:val="24"/>
              </w:rPr>
              <w:t xml:space="preserve"> (vt nt põhiseaduse § 3, TvLS § 4 lg 2, TsMS </w:t>
            </w:r>
            <w:r w:rsidR="00056FB4">
              <w:rPr>
                <w:rFonts w:ascii="Times New Roman" w:hAnsi="Times New Roman" w:cs="Times New Roman"/>
                <w:sz w:val="24"/>
                <w:szCs w:val="24"/>
              </w:rPr>
              <w:t xml:space="preserve">§ 2). </w:t>
            </w:r>
            <w:r w:rsidR="007B6D10">
              <w:rPr>
                <w:rFonts w:ascii="Times New Roman" w:hAnsi="Times New Roman" w:cs="Times New Roman"/>
                <w:sz w:val="24"/>
                <w:szCs w:val="24"/>
              </w:rPr>
              <w:t>Seega</w:t>
            </w:r>
            <w:r w:rsidR="00056FB4">
              <w:rPr>
                <w:rFonts w:ascii="Times New Roman" w:hAnsi="Times New Roman" w:cs="Times New Roman"/>
                <w:sz w:val="24"/>
                <w:szCs w:val="24"/>
              </w:rPr>
              <w:t xml:space="preserve"> olukorras, kus vaidluse all on küsimus lepingulise suhte olemusest, rakendavad </w:t>
            </w:r>
            <w:r w:rsidR="00E91C68">
              <w:rPr>
                <w:rFonts w:ascii="Times New Roman" w:hAnsi="Times New Roman" w:cs="Times New Roman"/>
                <w:sz w:val="24"/>
                <w:szCs w:val="24"/>
              </w:rPr>
              <w:t>töövaidlusorganid</w:t>
            </w:r>
            <w:r w:rsidR="00056FB4">
              <w:rPr>
                <w:rFonts w:ascii="Times New Roman" w:hAnsi="Times New Roman" w:cs="Times New Roman"/>
                <w:sz w:val="24"/>
                <w:szCs w:val="24"/>
              </w:rPr>
              <w:t xml:space="preserve"> TLSi, sh TLSis sisalduvat töölepingu õiguslikku eeldust.</w:t>
            </w:r>
          </w:p>
          <w:p w14:paraId="6880A74E" w14:textId="77777777" w:rsidR="00EB1889" w:rsidRDefault="00EB1889" w:rsidP="00D46558">
            <w:pPr>
              <w:jc w:val="both"/>
              <w:rPr>
                <w:rFonts w:ascii="Times New Roman" w:hAnsi="Times New Roman" w:cs="Times New Roman"/>
                <w:sz w:val="24"/>
                <w:szCs w:val="24"/>
              </w:rPr>
            </w:pPr>
          </w:p>
          <w:p w14:paraId="4235EA92" w14:textId="0B64E70E" w:rsidR="00EB1889" w:rsidRPr="00667C44" w:rsidRDefault="003C176F" w:rsidP="00D46558">
            <w:pPr>
              <w:jc w:val="both"/>
              <w:rPr>
                <w:rFonts w:ascii="Times New Roman" w:hAnsi="Times New Roman" w:cs="Times New Roman"/>
                <w:sz w:val="24"/>
                <w:szCs w:val="24"/>
              </w:rPr>
            </w:pPr>
            <w:r>
              <w:rPr>
                <w:rFonts w:ascii="Times New Roman" w:hAnsi="Times New Roman" w:cs="Times New Roman"/>
                <w:sz w:val="24"/>
                <w:szCs w:val="24"/>
              </w:rPr>
              <w:t>Näiteks m</w:t>
            </w:r>
            <w:r w:rsidR="006F31D5" w:rsidRPr="006F31D5">
              <w:rPr>
                <w:rFonts w:ascii="Times New Roman" w:hAnsi="Times New Roman" w:cs="Times New Roman"/>
                <w:sz w:val="24"/>
                <w:szCs w:val="24"/>
              </w:rPr>
              <w:t>aksukorralduse seaduse § 84 alusel võib maksuhaldur maksustada tehinguid nende tegeliku majandusliku sisu järgi, kui õigussuhete kujundamise võimalust on kuritarvitatud ning tehingule on antud majanduslikule sisule mittevastav juriidiline vorm (vt RKHKo 3-18-1740, p 17.1).</w:t>
            </w:r>
          </w:p>
        </w:tc>
      </w:tr>
      <w:tr w:rsidR="00C5720F" w:rsidRPr="00667C44" w14:paraId="402A016C" w14:textId="77777777" w:rsidTr="00CD1477">
        <w:trPr>
          <w:trHeight w:val="562"/>
        </w:trPr>
        <w:tc>
          <w:tcPr>
            <w:tcW w:w="5045" w:type="dxa"/>
          </w:tcPr>
          <w:p w14:paraId="70493ED6" w14:textId="72100C2A" w:rsidR="00C5720F" w:rsidRPr="0007579F" w:rsidRDefault="005262BF" w:rsidP="0007579F">
            <w:pPr>
              <w:jc w:val="both"/>
              <w:rPr>
                <w:rFonts w:ascii="Times New Roman" w:hAnsi="Times New Roman" w:cs="Times New Roman"/>
                <w:sz w:val="24"/>
                <w:szCs w:val="24"/>
              </w:rPr>
            </w:pPr>
            <w:r w:rsidRPr="005262BF">
              <w:rPr>
                <w:rFonts w:ascii="Times New Roman" w:hAnsi="Times New Roman" w:cs="Times New Roman"/>
                <w:sz w:val="24"/>
                <w:szCs w:val="24"/>
              </w:rPr>
              <w:t>4. Platvormitöö tegijatel, ning kooskõlas riigisisese õiguse ja tavaga nende esindajatel, on õigus algatada lõike 3 esimeses lõigus osutatud menetlusi platvormitöö tegija õige tööalase staatuse kindlaksmääramiseks.</w:t>
            </w:r>
          </w:p>
        </w:tc>
        <w:tc>
          <w:tcPr>
            <w:tcW w:w="1613" w:type="dxa"/>
          </w:tcPr>
          <w:p w14:paraId="44FC87C3" w14:textId="3C290F24" w:rsidR="00C5720F" w:rsidRPr="00667C44" w:rsidRDefault="005B2DB7">
            <w:pPr>
              <w:rPr>
                <w:rFonts w:ascii="Times New Roman" w:hAnsi="Times New Roman" w:cs="Times New Roman"/>
                <w:sz w:val="24"/>
                <w:szCs w:val="24"/>
              </w:rPr>
            </w:pPr>
            <w:r>
              <w:rPr>
                <w:rFonts w:ascii="Times New Roman" w:hAnsi="Times New Roman" w:cs="Times New Roman"/>
                <w:sz w:val="24"/>
                <w:szCs w:val="24"/>
              </w:rPr>
              <w:t>Vastab.</w:t>
            </w:r>
          </w:p>
        </w:tc>
        <w:tc>
          <w:tcPr>
            <w:tcW w:w="3685" w:type="dxa"/>
          </w:tcPr>
          <w:p w14:paraId="26F10C99" w14:textId="77777777" w:rsidR="00C5720F" w:rsidRPr="00667C44" w:rsidRDefault="00C5720F">
            <w:pPr>
              <w:rPr>
                <w:rFonts w:ascii="Times New Roman" w:hAnsi="Times New Roman" w:cs="Times New Roman"/>
                <w:sz w:val="24"/>
                <w:szCs w:val="24"/>
              </w:rPr>
            </w:pPr>
          </w:p>
        </w:tc>
        <w:tc>
          <w:tcPr>
            <w:tcW w:w="4542" w:type="dxa"/>
          </w:tcPr>
          <w:p w14:paraId="087D0B5F" w14:textId="3A488F33" w:rsidR="00C5720F" w:rsidRPr="00667C44" w:rsidRDefault="00332FB1" w:rsidP="00D46558">
            <w:pPr>
              <w:jc w:val="both"/>
              <w:rPr>
                <w:rFonts w:ascii="Times New Roman" w:hAnsi="Times New Roman" w:cs="Times New Roman"/>
                <w:sz w:val="24"/>
                <w:szCs w:val="24"/>
              </w:rPr>
            </w:pPr>
            <w:r>
              <w:rPr>
                <w:rFonts w:ascii="Times New Roman" w:hAnsi="Times New Roman" w:cs="Times New Roman"/>
                <w:sz w:val="24"/>
                <w:szCs w:val="24"/>
              </w:rPr>
              <w:t>T</w:t>
            </w:r>
            <w:r w:rsidR="003D71B1">
              <w:rPr>
                <w:rFonts w:ascii="Times New Roman" w:hAnsi="Times New Roman" w:cs="Times New Roman"/>
                <w:sz w:val="24"/>
                <w:szCs w:val="24"/>
              </w:rPr>
              <w:t>sMS</w:t>
            </w:r>
            <w:r w:rsidR="007B6D10">
              <w:rPr>
                <w:rFonts w:ascii="Times New Roman" w:hAnsi="Times New Roman" w:cs="Times New Roman"/>
                <w:sz w:val="24"/>
                <w:szCs w:val="24"/>
              </w:rPr>
              <w:t>i</w:t>
            </w:r>
            <w:r w:rsidR="003D71B1">
              <w:rPr>
                <w:rFonts w:ascii="Times New Roman" w:hAnsi="Times New Roman" w:cs="Times New Roman"/>
                <w:sz w:val="24"/>
                <w:szCs w:val="24"/>
              </w:rPr>
              <w:t xml:space="preserve"> § 217 lg 1 ning TvLS</w:t>
            </w:r>
            <w:r w:rsidR="007B6D10">
              <w:rPr>
                <w:rFonts w:ascii="Times New Roman" w:hAnsi="Times New Roman" w:cs="Times New Roman"/>
                <w:sz w:val="24"/>
                <w:szCs w:val="24"/>
              </w:rPr>
              <w:t>i</w:t>
            </w:r>
            <w:r w:rsidR="003D71B1">
              <w:rPr>
                <w:rFonts w:ascii="Times New Roman" w:hAnsi="Times New Roman" w:cs="Times New Roman"/>
                <w:sz w:val="24"/>
                <w:szCs w:val="24"/>
              </w:rPr>
              <w:t xml:space="preserve"> §</w:t>
            </w:r>
            <w:r w:rsidR="00C707C3">
              <w:rPr>
                <w:rFonts w:ascii="Times New Roman" w:hAnsi="Times New Roman" w:cs="Times New Roman"/>
                <w:sz w:val="24"/>
                <w:szCs w:val="24"/>
              </w:rPr>
              <w:t xml:space="preserve"> 17 lg 1 kohaselt võib TVKsse või</w:t>
            </w:r>
            <w:r w:rsidR="00094A95">
              <w:rPr>
                <w:rFonts w:ascii="Times New Roman" w:hAnsi="Times New Roman" w:cs="Times New Roman"/>
                <w:sz w:val="24"/>
                <w:szCs w:val="24"/>
              </w:rPr>
              <w:t xml:space="preserve"> kohtusse </w:t>
            </w:r>
            <w:r w:rsidR="001E70CE">
              <w:rPr>
                <w:rFonts w:ascii="Times New Roman" w:hAnsi="Times New Roman" w:cs="Times New Roman"/>
                <w:sz w:val="24"/>
                <w:szCs w:val="24"/>
              </w:rPr>
              <w:t>pöörduda kas isiklikult või esindaja kaudu.</w:t>
            </w:r>
            <w:r w:rsidR="00522E0C">
              <w:rPr>
                <w:rFonts w:ascii="Times New Roman" w:hAnsi="Times New Roman" w:cs="Times New Roman"/>
                <w:sz w:val="24"/>
                <w:szCs w:val="24"/>
              </w:rPr>
              <w:t xml:space="preserve"> Individuaalsetes töösuhetes kaitsevad töötajate esindajad (nt usaldusisik, ametiühing) töötajate huve eelkõige volituse alusel.</w:t>
            </w:r>
            <w:r w:rsidR="00ED72EF">
              <w:rPr>
                <w:rFonts w:ascii="Times New Roman" w:hAnsi="Times New Roman" w:cs="Times New Roman"/>
                <w:sz w:val="24"/>
                <w:szCs w:val="24"/>
              </w:rPr>
              <w:t xml:space="preserve"> Samuti tuleb järgida </w:t>
            </w:r>
            <w:r w:rsidR="006E0B03">
              <w:rPr>
                <w:rFonts w:ascii="Times New Roman" w:hAnsi="Times New Roman" w:cs="Times New Roman"/>
                <w:sz w:val="24"/>
                <w:szCs w:val="24"/>
              </w:rPr>
              <w:t>esindusõiguse reeglistikku. TvLS</w:t>
            </w:r>
            <w:r w:rsidR="007B6D10">
              <w:rPr>
                <w:rFonts w:ascii="Times New Roman" w:hAnsi="Times New Roman" w:cs="Times New Roman"/>
                <w:sz w:val="24"/>
                <w:szCs w:val="24"/>
              </w:rPr>
              <w:t>i</w:t>
            </w:r>
            <w:r w:rsidR="006E0B03">
              <w:rPr>
                <w:rFonts w:ascii="Times New Roman" w:hAnsi="Times New Roman" w:cs="Times New Roman"/>
                <w:sz w:val="24"/>
                <w:szCs w:val="24"/>
              </w:rPr>
              <w:t xml:space="preserve"> § 17 lg 2 ja TsMS</w:t>
            </w:r>
            <w:r w:rsidR="007B6D10">
              <w:rPr>
                <w:rFonts w:ascii="Times New Roman" w:hAnsi="Times New Roman" w:cs="Times New Roman"/>
                <w:sz w:val="24"/>
                <w:szCs w:val="24"/>
              </w:rPr>
              <w:t>i</w:t>
            </w:r>
            <w:r w:rsidR="006E0B03">
              <w:rPr>
                <w:rFonts w:ascii="Times New Roman" w:hAnsi="Times New Roman" w:cs="Times New Roman"/>
                <w:sz w:val="24"/>
                <w:szCs w:val="24"/>
              </w:rPr>
              <w:t xml:space="preserve"> § 218 lg 1 </w:t>
            </w:r>
            <w:r w:rsidR="007B6D10">
              <w:rPr>
                <w:rFonts w:ascii="Times New Roman" w:hAnsi="Times New Roman" w:cs="Times New Roman"/>
                <w:sz w:val="24"/>
                <w:szCs w:val="24"/>
              </w:rPr>
              <w:t>järgi</w:t>
            </w:r>
            <w:r w:rsidR="006E0B03">
              <w:rPr>
                <w:rFonts w:ascii="Times New Roman" w:hAnsi="Times New Roman" w:cs="Times New Roman"/>
                <w:sz w:val="24"/>
                <w:szCs w:val="24"/>
              </w:rPr>
              <w:t xml:space="preserve"> eeldab</w:t>
            </w:r>
            <w:r w:rsidR="00A1571C">
              <w:rPr>
                <w:rFonts w:ascii="Times New Roman" w:hAnsi="Times New Roman" w:cs="Times New Roman"/>
                <w:sz w:val="24"/>
                <w:szCs w:val="24"/>
              </w:rPr>
              <w:t xml:space="preserve"> töövaidluses</w:t>
            </w:r>
            <w:r w:rsidR="006E0B03">
              <w:rPr>
                <w:rFonts w:ascii="Times New Roman" w:hAnsi="Times New Roman" w:cs="Times New Roman"/>
                <w:sz w:val="24"/>
                <w:szCs w:val="24"/>
              </w:rPr>
              <w:t xml:space="preserve"> esindamine </w:t>
            </w:r>
            <w:r w:rsidR="00A1571C">
              <w:rPr>
                <w:rFonts w:ascii="Times New Roman" w:hAnsi="Times New Roman" w:cs="Times New Roman"/>
                <w:sz w:val="24"/>
                <w:szCs w:val="24"/>
              </w:rPr>
              <w:t>töötajate esindaja poolt õigushariduse olemasolu.</w:t>
            </w:r>
            <w:r w:rsidR="002E34F3">
              <w:rPr>
                <w:rFonts w:ascii="Times New Roman" w:hAnsi="Times New Roman" w:cs="Times New Roman"/>
                <w:sz w:val="24"/>
                <w:szCs w:val="24"/>
              </w:rPr>
              <w:t xml:space="preserve"> Seega võivad töötajate esindajad </w:t>
            </w:r>
            <w:r w:rsidR="0062340A">
              <w:rPr>
                <w:rFonts w:ascii="Times New Roman" w:hAnsi="Times New Roman" w:cs="Times New Roman"/>
                <w:sz w:val="24"/>
                <w:szCs w:val="24"/>
              </w:rPr>
              <w:t xml:space="preserve">töötaja sellekohase volituse korral ja </w:t>
            </w:r>
            <w:r w:rsidR="0062340A">
              <w:rPr>
                <w:rFonts w:ascii="Times New Roman" w:hAnsi="Times New Roman" w:cs="Times New Roman"/>
                <w:sz w:val="24"/>
                <w:szCs w:val="24"/>
              </w:rPr>
              <w:lastRenderedPageBreak/>
              <w:t>esindusõiguse reeglistikku järgides töötajaid töövaidlustes esindada.</w:t>
            </w:r>
          </w:p>
        </w:tc>
      </w:tr>
      <w:tr w:rsidR="00C5720F" w:rsidRPr="00667C44" w14:paraId="3553BB2A" w14:textId="77777777" w:rsidTr="00CD1477">
        <w:trPr>
          <w:trHeight w:val="562"/>
        </w:trPr>
        <w:tc>
          <w:tcPr>
            <w:tcW w:w="5045" w:type="dxa"/>
          </w:tcPr>
          <w:p w14:paraId="4EEA4C36" w14:textId="65A741CE" w:rsidR="00C5720F" w:rsidRPr="0007579F" w:rsidRDefault="00A051D2" w:rsidP="0007579F">
            <w:pPr>
              <w:jc w:val="both"/>
              <w:rPr>
                <w:rFonts w:ascii="Times New Roman" w:hAnsi="Times New Roman" w:cs="Times New Roman"/>
                <w:sz w:val="24"/>
                <w:szCs w:val="24"/>
              </w:rPr>
            </w:pPr>
            <w:r w:rsidRPr="00A051D2">
              <w:rPr>
                <w:rFonts w:ascii="Times New Roman" w:hAnsi="Times New Roman" w:cs="Times New Roman"/>
                <w:sz w:val="24"/>
                <w:szCs w:val="24"/>
              </w:rPr>
              <w:lastRenderedPageBreak/>
              <w:t>5. Kui riigi pädev asutus leiab, et platvormitöö tegija võib olla valesti liigitatud, võtab ta kooskõlas riigisisese õiguse ja tavaga asjakohased meetmed või algatab menetlused kõnealuse isiku õige tööalase staatuse kindlaksmääramiseks.</w:t>
            </w:r>
          </w:p>
        </w:tc>
        <w:tc>
          <w:tcPr>
            <w:tcW w:w="1613" w:type="dxa"/>
          </w:tcPr>
          <w:p w14:paraId="0D7A94F4" w14:textId="31DE6E10" w:rsidR="00C5720F" w:rsidRPr="00667C44" w:rsidRDefault="00732F26">
            <w:pPr>
              <w:rPr>
                <w:rFonts w:ascii="Times New Roman" w:hAnsi="Times New Roman" w:cs="Times New Roman"/>
                <w:sz w:val="24"/>
                <w:szCs w:val="24"/>
              </w:rPr>
            </w:pPr>
            <w:r>
              <w:rPr>
                <w:rFonts w:ascii="Times New Roman" w:hAnsi="Times New Roman" w:cs="Times New Roman"/>
                <w:sz w:val="24"/>
                <w:szCs w:val="24"/>
              </w:rPr>
              <w:t>Vastab.</w:t>
            </w:r>
          </w:p>
        </w:tc>
        <w:tc>
          <w:tcPr>
            <w:tcW w:w="3685" w:type="dxa"/>
          </w:tcPr>
          <w:p w14:paraId="32B1063F" w14:textId="77777777" w:rsidR="00C5720F" w:rsidRPr="00667C44" w:rsidRDefault="00C5720F">
            <w:pPr>
              <w:rPr>
                <w:rFonts w:ascii="Times New Roman" w:hAnsi="Times New Roman" w:cs="Times New Roman"/>
                <w:sz w:val="24"/>
                <w:szCs w:val="24"/>
              </w:rPr>
            </w:pPr>
          </w:p>
        </w:tc>
        <w:tc>
          <w:tcPr>
            <w:tcW w:w="4542" w:type="dxa"/>
          </w:tcPr>
          <w:p w14:paraId="591F487E" w14:textId="4E6332E6" w:rsidR="00C5720F" w:rsidRDefault="0005163F" w:rsidP="00D46558">
            <w:pPr>
              <w:jc w:val="both"/>
              <w:rPr>
                <w:rFonts w:ascii="Times New Roman" w:hAnsi="Times New Roman" w:cs="Times New Roman"/>
                <w:sz w:val="24"/>
                <w:szCs w:val="24"/>
              </w:rPr>
            </w:pPr>
            <w:r w:rsidRPr="0005163F">
              <w:rPr>
                <w:rFonts w:ascii="Times New Roman" w:hAnsi="Times New Roman" w:cs="Times New Roman"/>
                <w:sz w:val="24"/>
                <w:szCs w:val="24"/>
              </w:rPr>
              <w:t xml:space="preserve">Tööinspektsiooni põhimääruse </w:t>
            </w:r>
            <w:r w:rsidR="007B6D10" w:rsidRPr="00982F95">
              <w:rPr>
                <w:rFonts w:ascii="Times New Roman" w:hAnsi="Times New Roman" w:cs="Times New Roman"/>
                <w:sz w:val="24"/>
                <w:szCs w:val="24"/>
              </w:rPr>
              <w:t>§</w:t>
            </w:r>
            <w:r w:rsidR="007B6D10">
              <w:rPr>
                <w:rFonts w:ascii="Times New Roman" w:hAnsi="Times New Roman" w:cs="Times New Roman"/>
                <w:sz w:val="24"/>
                <w:szCs w:val="24"/>
              </w:rPr>
              <w:t> </w:t>
            </w:r>
            <w:r w:rsidRPr="0005163F">
              <w:rPr>
                <w:rFonts w:ascii="Times New Roman" w:hAnsi="Times New Roman" w:cs="Times New Roman"/>
                <w:sz w:val="24"/>
                <w:szCs w:val="24"/>
              </w:rPr>
              <w:t>6</w:t>
            </w:r>
            <w:r w:rsidRPr="0005163F">
              <w:rPr>
                <w:rFonts w:ascii="Times New Roman" w:hAnsi="Times New Roman" w:cs="Times New Roman"/>
                <w:sz w:val="24"/>
                <w:szCs w:val="24"/>
                <w:vertAlign w:val="superscript"/>
              </w:rPr>
              <w:t>1 </w:t>
            </w:r>
            <w:r w:rsidR="007B6D10">
              <w:rPr>
                <w:rFonts w:ascii="Times New Roman" w:hAnsi="Times New Roman" w:cs="Times New Roman"/>
                <w:sz w:val="24"/>
                <w:szCs w:val="24"/>
              </w:rPr>
              <w:t xml:space="preserve">järgi </w:t>
            </w:r>
            <w:r w:rsidRPr="0005163F">
              <w:rPr>
                <w:rFonts w:ascii="Times New Roman" w:hAnsi="Times New Roman" w:cs="Times New Roman"/>
                <w:sz w:val="24"/>
                <w:szCs w:val="24"/>
              </w:rPr>
              <w:t>hindab Tööinspektsioon vajaduse</w:t>
            </w:r>
            <w:r w:rsidR="007B6D10">
              <w:rPr>
                <w:rFonts w:ascii="Times New Roman" w:hAnsi="Times New Roman" w:cs="Times New Roman"/>
                <w:sz w:val="24"/>
                <w:szCs w:val="24"/>
              </w:rPr>
              <w:t xml:space="preserve"> korra</w:t>
            </w:r>
            <w:r w:rsidRPr="0005163F">
              <w:rPr>
                <w:rFonts w:ascii="Times New Roman" w:hAnsi="Times New Roman" w:cs="Times New Roman"/>
                <w:sz w:val="24"/>
                <w:szCs w:val="24"/>
              </w:rPr>
              <w:t>l järelevalve</w:t>
            </w:r>
            <w:r w:rsidR="007B6D10">
              <w:rPr>
                <w:rFonts w:ascii="Times New Roman" w:hAnsi="Times New Roman" w:cs="Times New Roman"/>
                <w:sz w:val="24"/>
                <w:szCs w:val="24"/>
              </w:rPr>
              <w:t xml:space="preserve"> tegemisel</w:t>
            </w:r>
            <w:r w:rsidRPr="0005163F">
              <w:rPr>
                <w:rFonts w:ascii="Times New Roman" w:hAnsi="Times New Roman" w:cs="Times New Roman"/>
                <w:sz w:val="24"/>
                <w:szCs w:val="24"/>
              </w:rPr>
              <w:t xml:space="preserve"> tööd tegeva isiku ja tööd võimaldava isiku vahelise õigussuhte tunnuseid ning tuvastab, kas tegemist on töölepingulise suhtega või mitte.</w:t>
            </w:r>
          </w:p>
          <w:p w14:paraId="77EACFC3" w14:textId="77777777" w:rsidR="00381FA8" w:rsidRDefault="00381FA8" w:rsidP="00D46558">
            <w:pPr>
              <w:jc w:val="both"/>
              <w:rPr>
                <w:rFonts w:ascii="Times New Roman" w:hAnsi="Times New Roman" w:cs="Times New Roman"/>
                <w:sz w:val="24"/>
                <w:szCs w:val="24"/>
              </w:rPr>
            </w:pPr>
          </w:p>
          <w:p w14:paraId="4C495BCE" w14:textId="10CB1F37" w:rsidR="00381FA8" w:rsidRPr="00667C44" w:rsidRDefault="00C3074E" w:rsidP="00D46558">
            <w:pPr>
              <w:jc w:val="both"/>
              <w:rPr>
                <w:rFonts w:ascii="Times New Roman" w:hAnsi="Times New Roman" w:cs="Times New Roman"/>
                <w:sz w:val="24"/>
                <w:szCs w:val="24"/>
              </w:rPr>
            </w:pPr>
            <w:r>
              <w:rPr>
                <w:rFonts w:ascii="Times New Roman" w:hAnsi="Times New Roman" w:cs="Times New Roman"/>
                <w:sz w:val="24"/>
                <w:szCs w:val="24"/>
              </w:rPr>
              <w:t>Tuginedes HMS</w:t>
            </w:r>
            <w:r w:rsidR="007B6D10">
              <w:rPr>
                <w:rFonts w:ascii="Times New Roman" w:hAnsi="Times New Roman" w:cs="Times New Roman"/>
                <w:sz w:val="24"/>
                <w:szCs w:val="24"/>
              </w:rPr>
              <w:t>i</w:t>
            </w:r>
            <w:r>
              <w:rPr>
                <w:rFonts w:ascii="Times New Roman" w:hAnsi="Times New Roman" w:cs="Times New Roman"/>
                <w:sz w:val="24"/>
                <w:szCs w:val="24"/>
              </w:rPr>
              <w:t xml:space="preserve"> § 51 l</w:t>
            </w:r>
            <w:r w:rsidR="007B6D10">
              <w:rPr>
                <w:rFonts w:ascii="Times New Roman" w:hAnsi="Times New Roman" w:cs="Times New Roman"/>
                <w:sz w:val="24"/>
                <w:szCs w:val="24"/>
              </w:rPr>
              <w:t>g-</w:t>
            </w:r>
            <w:r>
              <w:rPr>
                <w:rFonts w:ascii="Times New Roman" w:hAnsi="Times New Roman" w:cs="Times New Roman"/>
                <w:sz w:val="24"/>
                <w:szCs w:val="24"/>
              </w:rPr>
              <w:t>le 1</w:t>
            </w:r>
            <w:r w:rsidR="007B6D10">
              <w:rPr>
                <w:rFonts w:ascii="Times New Roman" w:hAnsi="Times New Roman" w:cs="Times New Roman"/>
                <w:sz w:val="24"/>
                <w:szCs w:val="24"/>
              </w:rPr>
              <w:t>,</w:t>
            </w:r>
            <w:r w:rsidR="004B1637">
              <w:rPr>
                <w:rFonts w:ascii="Times New Roman" w:hAnsi="Times New Roman" w:cs="Times New Roman"/>
                <w:sz w:val="24"/>
                <w:szCs w:val="24"/>
              </w:rPr>
              <w:t xml:space="preserve"> </w:t>
            </w:r>
            <w:r w:rsidR="00DD0CB9" w:rsidRPr="00DD0CB9">
              <w:rPr>
                <w:rFonts w:ascii="Times New Roman" w:hAnsi="Times New Roman" w:cs="Times New Roman"/>
                <w:sz w:val="24"/>
                <w:szCs w:val="24"/>
              </w:rPr>
              <w:t>või</w:t>
            </w:r>
            <w:r w:rsidR="004B1637">
              <w:rPr>
                <w:rFonts w:ascii="Times New Roman" w:hAnsi="Times New Roman" w:cs="Times New Roman"/>
                <w:sz w:val="24"/>
                <w:szCs w:val="24"/>
              </w:rPr>
              <w:t>b tööinspektor</w:t>
            </w:r>
            <w:r w:rsidR="00DD0CB9" w:rsidRPr="00DD0CB9">
              <w:rPr>
                <w:rFonts w:ascii="Times New Roman" w:hAnsi="Times New Roman" w:cs="Times New Roman"/>
                <w:sz w:val="24"/>
                <w:szCs w:val="24"/>
              </w:rPr>
              <w:t xml:space="preserve"> ettekirjutuse raames nõuda lepingu ümbervormistamist, kuid võib tunnistada kahe osapoole suhte ka ilma vastavasisulise tahteavalduseta töösuhteks, misjärel kohaldub töösuhtele </w:t>
            </w:r>
            <w:r w:rsidR="009624BA">
              <w:rPr>
                <w:rFonts w:ascii="Times New Roman" w:hAnsi="Times New Roman" w:cs="Times New Roman"/>
                <w:sz w:val="24"/>
                <w:szCs w:val="24"/>
              </w:rPr>
              <w:t>TLS</w:t>
            </w:r>
            <w:r w:rsidR="00DD0CB9" w:rsidRPr="00DD0CB9">
              <w:rPr>
                <w:rFonts w:ascii="Times New Roman" w:hAnsi="Times New Roman" w:cs="Times New Roman"/>
                <w:sz w:val="24"/>
                <w:szCs w:val="24"/>
              </w:rPr>
              <w:t>.</w:t>
            </w:r>
          </w:p>
        </w:tc>
      </w:tr>
      <w:tr w:rsidR="00C5720F" w:rsidRPr="00667C44" w14:paraId="35C86BAA" w14:textId="77777777" w:rsidTr="00CD1477">
        <w:trPr>
          <w:trHeight w:val="562"/>
        </w:trPr>
        <w:tc>
          <w:tcPr>
            <w:tcW w:w="5045" w:type="dxa"/>
          </w:tcPr>
          <w:p w14:paraId="2C7216A9" w14:textId="069C402D" w:rsidR="00C5720F" w:rsidRPr="0007579F" w:rsidRDefault="00A051D2" w:rsidP="0007579F">
            <w:pPr>
              <w:jc w:val="both"/>
              <w:rPr>
                <w:rFonts w:ascii="Times New Roman" w:hAnsi="Times New Roman" w:cs="Times New Roman"/>
                <w:sz w:val="24"/>
                <w:szCs w:val="24"/>
              </w:rPr>
            </w:pPr>
            <w:r w:rsidRPr="00A051D2">
              <w:rPr>
                <w:rFonts w:ascii="Times New Roman" w:hAnsi="Times New Roman" w:cs="Times New Roman"/>
                <w:sz w:val="24"/>
                <w:szCs w:val="24"/>
              </w:rPr>
              <w:t>6. Lepinguliste suhete puhul, mis on sõlmitud enne 2. detsembrit 2026 ja mis on sel kuupäeval veel kehtivad, kohaldatakse käesolevas artiklis sätestatud õiguslikku eeldust üksnes ajavahemiku suhtes, mis algab kõnealusest kuupäevast.</w:t>
            </w:r>
          </w:p>
        </w:tc>
        <w:tc>
          <w:tcPr>
            <w:tcW w:w="1613" w:type="dxa"/>
          </w:tcPr>
          <w:p w14:paraId="2FDC283D" w14:textId="17FCB942" w:rsidR="00C5720F" w:rsidRPr="00667C44" w:rsidRDefault="00C1150E">
            <w:pPr>
              <w:rPr>
                <w:rFonts w:ascii="Times New Roman" w:hAnsi="Times New Roman" w:cs="Times New Roman"/>
                <w:sz w:val="24"/>
                <w:szCs w:val="24"/>
              </w:rPr>
            </w:pPr>
            <w:r>
              <w:rPr>
                <w:rFonts w:ascii="Times New Roman" w:hAnsi="Times New Roman" w:cs="Times New Roman"/>
                <w:sz w:val="24"/>
                <w:szCs w:val="24"/>
              </w:rPr>
              <w:t>Vastab.</w:t>
            </w:r>
          </w:p>
        </w:tc>
        <w:tc>
          <w:tcPr>
            <w:tcW w:w="3685" w:type="dxa"/>
          </w:tcPr>
          <w:p w14:paraId="2C0073A5" w14:textId="77777777" w:rsidR="00C5720F" w:rsidRPr="00667C44" w:rsidRDefault="00C5720F">
            <w:pPr>
              <w:rPr>
                <w:rFonts w:ascii="Times New Roman" w:hAnsi="Times New Roman" w:cs="Times New Roman"/>
                <w:sz w:val="24"/>
                <w:szCs w:val="24"/>
              </w:rPr>
            </w:pPr>
          </w:p>
        </w:tc>
        <w:tc>
          <w:tcPr>
            <w:tcW w:w="4542" w:type="dxa"/>
          </w:tcPr>
          <w:p w14:paraId="28613F5C" w14:textId="4201748E" w:rsidR="00C5720F" w:rsidRPr="00667C44" w:rsidRDefault="005C40E6" w:rsidP="00D46558">
            <w:pPr>
              <w:jc w:val="both"/>
              <w:rPr>
                <w:rFonts w:ascii="Times New Roman" w:hAnsi="Times New Roman" w:cs="Times New Roman"/>
                <w:sz w:val="24"/>
                <w:szCs w:val="24"/>
              </w:rPr>
            </w:pPr>
            <w:r>
              <w:rPr>
                <w:rFonts w:ascii="Times New Roman" w:hAnsi="Times New Roman" w:cs="Times New Roman"/>
                <w:sz w:val="24"/>
                <w:szCs w:val="24"/>
              </w:rPr>
              <w:t>Olemasolev õiguslik eeldus on kehtiv aastast 2009</w:t>
            </w:r>
            <w:r w:rsidR="003F722B">
              <w:rPr>
                <w:rFonts w:ascii="Times New Roman" w:hAnsi="Times New Roman" w:cs="Times New Roman"/>
                <w:sz w:val="24"/>
                <w:szCs w:val="24"/>
              </w:rPr>
              <w:t xml:space="preserve"> ja eelnõuga seda ei muudeta</w:t>
            </w:r>
            <w:r>
              <w:rPr>
                <w:rFonts w:ascii="Times New Roman" w:hAnsi="Times New Roman" w:cs="Times New Roman"/>
                <w:sz w:val="24"/>
                <w:szCs w:val="24"/>
              </w:rPr>
              <w:t xml:space="preserve">. </w:t>
            </w:r>
            <w:r w:rsidR="003F722B">
              <w:rPr>
                <w:rFonts w:ascii="Times New Roman" w:hAnsi="Times New Roman" w:cs="Times New Roman"/>
                <w:sz w:val="24"/>
                <w:szCs w:val="24"/>
              </w:rPr>
              <w:t xml:space="preserve">Seetõttu kohaldub see platvormitöö tegemise suhtes olenemata </w:t>
            </w:r>
            <w:r w:rsidR="00C1150E">
              <w:rPr>
                <w:rFonts w:ascii="Times New Roman" w:hAnsi="Times New Roman" w:cs="Times New Roman"/>
                <w:sz w:val="24"/>
                <w:szCs w:val="24"/>
              </w:rPr>
              <w:t>lepingulise suhte sõlmimise ajast</w:t>
            </w:r>
            <w:r w:rsidR="00F73918">
              <w:rPr>
                <w:rFonts w:ascii="Times New Roman" w:hAnsi="Times New Roman" w:cs="Times New Roman"/>
                <w:sz w:val="24"/>
                <w:szCs w:val="24"/>
              </w:rPr>
              <w:t>.</w:t>
            </w:r>
          </w:p>
        </w:tc>
      </w:tr>
      <w:tr w:rsidR="00A83C8D" w:rsidRPr="00667C44" w14:paraId="29141E9F" w14:textId="77777777">
        <w:trPr>
          <w:trHeight w:val="562"/>
        </w:trPr>
        <w:tc>
          <w:tcPr>
            <w:tcW w:w="14885" w:type="dxa"/>
            <w:gridSpan w:val="4"/>
            <w:shd w:val="clear" w:color="auto" w:fill="E8E8E8" w:themeFill="background2"/>
          </w:tcPr>
          <w:p w14:paraId="76556DCB" w14:textId="61D0833A" w:rsidR="00A83C8D" w:rsidRPr="00667C44" w:rsidRDefault="00A83C8D" w:rsidP="00A83C8D">
            <w:pPr>
              <w:jc w:val="center"/>
              <w:rPr>
                <w:rFonts w:ascii="Times New Roman" w:hAnsi="Times New Roman" w:cs="Times New Roman"/>
                <w:b/>
                <w:bCs/>
                <w:sz w:val="24"/>
                <w:szCs w:val="24"/>
              </w:rPr>
            </w:pPr>
            <w:r w:rsidRPr="00667C44">
              <w:rPr>
                <w:rFonts w:ascii="Times New Roman" w:hAnsi="Times New Roman" w:cs="Times New Roman"/>
                <w:b/>
                <w:bCs/>
                <w:sz w:val="24"/>
                <w:szCs w:val="24"/>
              </w:rPr>
              <w:t xml:space="preserve">Artikkel </w:t>
            </w:r>
            <w:r>
              <w:rPr>
                <w:rFonts w:ascii="Times New Roman" w:hAnsi="Times New Roman" w:cs="Times New Roman"/>
                <w:b/>
                <w:bCs/>
                <w:sz w:val="24"/>
                <w:szCs w:val="24"/>
              </w:rPr>
              <w:t>6</w:t>
            </w:r>
          </w:p>
          <w:p w14:paraId="73E81254" w14:textId="2E25B692" w:rsidR="00A83C8D" w:rsidRPr="00667C44" w:rsidRDefault="0045344D" w:rsidP="00A83C8D">
            <w:pPr>
              <w:jc w:val="center"/>
              <w:rPr>
                <w:rFonts w:ascii="Times New Roman" w:hAnsi="Times New Roman" w:cs="Times New Roman"/>
                <w:sz w:val="24"/>
                <w:szCs w:val="24"/>
              </w:rPr>
            </w:pPr>
            <w:r>
              <w:rPr>
                <w:rFonts w:ascii="Times New Roman" w:hAnsi="Times New Roman" w:cs="Times New Roman"/>
                <w:b/>
                <w:bCs/>
                <w:sz w:val="24"/>
                <w:szCs w:val="24"/>
              </w:rPr>
              <w:t>Toetusmeetmete raamistik</w:t>
            </w:r>
          </w:p>
        </w:tc>
      </w:tr>
      <w:tr w:rsidR="00A83C8D" w:rsidRPr="00667C44" w14:paraId="469CF6E0" w14:textId="77777777" w:rsidTr="00CD1477">
        <w:trPr>
          <w:trHeight w:val="562"/>
        </w:trPr>
        <w:tc>
          <w:tcPr>
            <w:tcW w:w="5045" w:type="dxa"/>
          </w:tcPr>
          <w:p w14:paraId="3D86E556" w14:textId="1B033CF4" w:rsidR="00A83C8D" w:rsidRPr="0007579F" w:rsidRDefault="005D1FF2" w:rsidP="00A83C8D">
            <w:pPr>
              <w:jc w:val="both"/>
              <w:rPr>
                <w:rFonts w:ascii="Times New Roman" w:hAnsi="Times New Roman" w:cs="Times New Roman"/>
                <w:sz w:val="24"/>
                <w:szCs w:val="24"/>
              </w:rPr>
            </w:pPr>
            <w:r w:rsidRPr="005D1FF2">
              <w:rPr>
                <w:rFonts w:ascii="Times New Roman" w:hAnsi="Times New Roman" w:cs="Times New Roman"/>
                <w:sz w:val="24"/>
                <w:szCs w:val="24"/>
              </w:rPr>
              <w:t>Liikmesriigid loovad toetusmeetmete raamistiku, et tagada õigusliku eelduse tulemuslik rakendamine ja järgimine. Eelkõige teevad liikmesriigid järgmist:</w:t>
            </w:r>
          </w:p>
        </w:tc>
        <w:tc>
          <w:tcPr>
            <w:tcW w:w="1613" w:type="dxa"/>
          </w:tcPr>
          <w:p w14:paraId="7B18F8CB" w14:textId="77777777" w:rsidR="00A83C8D" w:rsidRPr="00667C44" w:rsidRDefault="00A83C8D" w:rsidP="00A83C8D">
            <w:pPr>
              <w:rPr>
                <w:rFonts w:ascii="Times New Roman" w:hAnsi="Times New Roman" w:cs="Times New Roman"/>
                <w:sz w:val="24"/>
                <w:szCs w:val="24"/>
              </w:rPr>
            </w:pPr>
          </w:p>
        </w:tc>
        <w:tc>
          <w:tcPr>
            <w:tcW w:w="3685" w:type="dxa"/>
          </w:tcPr>
          <w:p w14:paraId="080D7AD0" w14:textId="77777777" w:rsidR="00A83C8D" w:rsidRPr="00667C44" w:rsidRDefault="00A83C8D" w:rsidP="00A83C8D">
            <w:pPr>
              <w:rPr>
                <w:rFonts w:ascii="Times New Roman" w:hAnsi="Times New Roman" w:cs="Times New Roman"/>
                <w:sz w:val="24"/>
                <w:szCs w:val="24"/>
              </w:rPr>
            </w:pPr>
          </w:p>
        </w:tc>
        <w:tc>
          <w:tcPr>
            <w:tcW w:w="4542" w:type="dxa"/>
          </w:tcPr>
          <w:p w14:paraId="082D22CE" w14:textId="77777777" w:rsidR="00A83C8D" w:rsidRPr="00667C44" w:rsidRDefault="00A83C8D" w:rsidP="00A83C8D">
            <w:pPr>
              <w:rPr>
                <w:rFonts w:ascii="Times New Roman" w:hAnsi="Times New Roman" w:cs="Times New Roman"/>
                <w:sz w:val="24"/>
                <w:szCs w:val="24"/>
              </w:rPr>
            </w:pPr>
          </w:p>
        </w:tc>
      </w:tr>
      <w:tr w:rsidR="00A83C8D" w:rsidRPr="00667C44" w14:paraId="488CD6C5" w14:textId="77777777" w:rsidTr="00CD1477">
        <w:trPr>
          <w:trHeight w:val="562"/>
        </w:trPr>
        <w:tc>
          <w:tcPr>
            <w:tcW w:w="5045" w:type="dxa"/>
          </w:tcPr>
          <w:p w14:paraId="48E054E0" w14:textId="093FD006" w:rsidR="00A83C8D" w:rsidRPr="0007579F" w:rsidRDefault="00D268E6" w:rsidP="00D268E6">
            <w:pPr>
              <w:jc w:val="both"/>
              <w:rPr>
                <w:rFonts w:ascii="Times New Roman" w:hAnsi="Times New Roman" w:cs="Times New Roman"/>
                <w:sz w:val="24"/>
                <w:szCs w:val="24"/>
              </w:rPr>
            </w:pPr>
            <w:r w:rsidRPr="00D268E6">
              <w:rPr>
                <w:rFonts w:ascii="Times New Roman" w:hAnsi="Times New Roman" w:cs="Times New Roman"/>
                <w:sz w:val="24"/>
                <w:szCs w:val="24"/>
              </w:rPr>
              <w:t>a)</w:t>
            </w:r>
            <w:r>
              <w:rPr>
                <w:rFonts w:ascii="Times New Roman" w:hAnsi="Times New Roman" w:cs="Times New Roman"/>
                <w:sz w:val="24"/>
                <w:szCs w:val="24"/>
              </w:rPr>
              <w:t xml:space="preserve"> </w:t>
            </w:r>
            <w:r w:rsidRPr="00D268E6">
              <w:rPr>
                <w:rFonts w:ascii="Times New Roman" w:hAnsi="Times New Roman" w:cs="Times New Roman"/>
                <w:sz w:val="24"/>
                <w:szCs w:val="24"/>
              </w:rPr>
              <w:t>töötavad digitaalsete tööplatvormide, platvormitöö tegijate ja sotsiaalpartnerite jaoks välja asjakohased suunised, sealhulgas konkreetsete ja praktiliste soovituste kujul, et mõista ja rakendada õiguslikku eeldust, sealhulgas selle ümberlükkamisega seonduvaid menetlusi;</w:t>
            </w:r>
          </w:p>
        </w:tc>
        <w:tc>
          <w:tcPr>
            <w:tcW w:w="1613" w:type="dxa"/>
          </w:tcPr>
          <w:p w14:paraId="6124F1D6" w14:textId="7F11A97E" w:rsidR="00A83C8D" w:rsidRPr="00667C44" w:rsidRDefault="00955081" w:rsidP="00A83C8D">
            <w:pPr>
              <w:rPr>
                <w:rFonts w:ascii="Times New Roman" w:hAnsi="Times New Roman" w:cs="Times New Roman"/>
                <w:sz w:val="24"/>
                <w:szCs w:val="24"/>
              </w:rPr>
            </w:pPr>
            <w:r>
              <w:rPr>
                <w:rFonts w:ascii="Times New Roman" w:hAnsi="Times New Roman" w:cs="Times New Roman"/>
                <w:sz w:val="24"/>
                <w:szCs w:val="24"/>
              </w:rPr>
              <w:t>Vastab.</w:t>
            </w:r>
          </w:p>
        </w:tc>
        <w:tc>
          <w:tcPr>
            <w:tcW w:w="3685" w:type="dxa"/>
          </w:tcPr>
          <w:p w14:paraId="615E7E20" w14:textId="77777777" w:rsidR="00A83C8D" w:rsidRPr="00667C44" w:rsidRDefault="00A83C8D" w:rsidP="00A83C8D">
            <w:pPr>
              <w:rPr>
                <w:rFonts w:ascii="Times New Roman" w:hAnsi="Times New Roman" w:cs="Times New Roman"/>
                <w:sz w:val="24"/>
                <w:szCs w:val="24"/>
              </w:rPr>
            </w:pPr>
          </w:p>
        </w:tc>
        <w:tc>
          <w:tcPr>
            <w:tcW w:w="4542" w:type="dxa"/>
          </w:tcPr>
          <w:p w14:paraId="45ED9E44" w14:textId="262FB1F7" w:rsidR="00BA195E" w:rsidRDefault="00BA195E" w:rsidP="00D46558">
            <w:pPr>
              <w:jc w:val="both"/>
              <w:rPr>
                <w:rFonts w:ascii="Times New Roman" w:hAnsi="Times New Roman" w:cs="Times New Roman"/>
                <w:sz w:val="24"/>
                <w:szCs w:val="24"/>
              </w:rPr>
            </w:pPr>
            <w:r>
              <w:rPr>
                <w:rFonts w:ascii="Times New Roman" w:hAnsi="Times New Roman" w:cs="Times New Roman"/>
                <w:sz w:val="24"/>
                <w:szCs w:val="24"/>
              </w:rPr>
              <w:t>Seaduseelnõude menetlemise</w:t>
            </w:r>
            <w:r w:rsidR="007C1AAF">
              <w:rPr>
                <w:rFonts w:ascii="Times New Roman" w:hAnsi="Times New Roman" w:cs="Times New Roman"/>
                <w:sz w:val="24"/>
                <w:szCs w:val="24"/>
              </w:rPr>
              <w:t xml:space="preserve">le, sh direktiive Eesti õigusesse üle </w:t>
            </w:r>
            <w:r w:rsidR="006034E4">
              <w:rPr>
                <w:rFonts w:ascii="Times New Roman" w:hAnsi="Times New Roman" w:cs="Times New Roman"/>
                <w:sz w:val="24"/>
                <w:szCs w:val="24"/>
              </w:rPr>
              <w:t>võtmisele</w:t>
            </w:r>
            <w:r w:rsidR="007C1AAF">
              <w:rPr>
                <w:rFonts w:ascii="Times New Roman" w:hAnsi="Times New Roman" w:cs="Times New Roman"/>
                <w:sz w:val="24"/>
                <w:szCs w:val="24"/>
              </w:rPr>
              <w:t xml:space="preserve">, </w:t>
            </w:r>
            <w:r w:rsidR="006034E4">
              <w:rPr>
                <w:rFonts w:ascii="Times New Roman" w:hAnsi="Times New Roman" w:cs="Times New Roman"/>
                <w:sz w:val="24"/>
                <w:szCs w:val="24"/>
              </w:rPr>
              <w:t>järgneb</w:t>
            </w:r>
            <w:r w:rsidR="007C1AAF">
              <w:rPr>
                <w:rFonts w:ascii="Times New Roman" w:hAnsi="Times New Roman" w:cs="Times New Roman"/>
                <w:sz w:val="24"/>
                <w:szCs w:val="24"/>
              </w:rPr>
              <w:t xml:space="preserve"> alati teavitustöö, mille</w:t>
            </w:r>
            <w:r w:rsidR="003C24B1">
              <w:rPr>
                <w:rFonts w:ascii="Times New Roman" w:hAnsi="Times New Roman" w:cs="Times New Roman"/>
                <w:sz w:val="24"/>
                <w:szCs w:val="24"/>
              </w:rPr>
              <w:t>s</w:t>
            </w:r>
            <w:r w:rsidR="007C1AAF">
              <w:rPr>
                <w:rFonts w:ascii="Times New Roman" w:hAnsi="Times New Roman" w:cs="Times New Roman"/>
                <w:sz w:val="24"/>
                <w:szCs w:val="24"/>
              </w:rPr>
              <w:t xml:space="preserve"> selgitatakse tehtud muudatusi ja nende eesmärke.</w:t>
            </w:r>
            <w:r w:rsidR="00866D68">
              <w:rPr>
                <w:rFonts w:ascii="Times New Roman" w:hAnsi="Times New Roman" w:cs="Times New Roman"/>
                <w:sz w:val="24"/>
                <w:szCs w:val="24"/>
              </w:rPr>
              <w:t xml:space="preserve"> Näiteks </w:t>
            </w:r>
            <w:r w:rsidR="00534638">
              <w:rPr>
                <w:rFonts w:ascii="Times New Roman" w:hAnsi="Times New Roman" w:cs="Times New Roman"/>
                <w:sz w:val="24"/>
                <w:szCs w:val="24"/>
              </w:rPr>
              <w:t xml:space="preserve">uuendatakse Tööinspektsiooni hallatavat </w:t>
            </w:r>
            <w:hyperlink r:id="rId11" w:history="1">
              <w:r w:rsidR="00534638" w:rsidRPr="000A5454">
                <w:rPr>
                  <w:rStyle w:val="Hperlink"/>
                  <w:rFonts w:ascii="Times New Roman" w:hAnsi="Times New Roman" w:cs="Times New Roman"/>
                  <w:sz w:val="24"/>
                  <w:szCs w:val="24"/>
                </w:rPr>
                <w:t>www.tooelu.ee</w:t>
              </w:r>
            </w:hyperlink>
            <w:r w:rsidR="00534638">
              <w:rPr>
                <w:rFonts w:ascii="Times New Roman" w:hAnsi="Times New Roman" w:cs="Times New Roman"/>
                <w:sz w:val="24"/>
                <w:szCs w:val="24"/>
              </w:rPr>
              <w:t xml:space="preserve"> portaali, kust leiab erinevat </w:t>
            </w:r>
            <w:r w:rsidR="00534638">
              <w:rPr>
                <w:rFonts w:ascii="Times New Roman" w:hAnsi="Times New Roman" w:cs="Times New Roman"/>
                <w:sz w:val="24"/>
                <w:szCs w:val="24"/>
              </w:rPr>
              <w:lastRenderedPageBreak/>
              <w:t>infot tööõiguse</w:t>
            </w:r>
            <w:r w:rsidR="00C1294D">
              <w:rPr>
                <w:rFonts w:ascii="Times New Roman" w:hAnsi="Times New Roman" w:cs="Times New Roman"/>
                <w:sz w:val="24"/>
                <w:szCs w:val="24"/>
              </w:rPr>
              <w:t xml:space="preserve"> kohta</w:t>
            </w:r>
            <w:r w:rsidR="00534638">
              <w:rPr>
                <w:rFonts w:ascii="Times New Roman" w:hAnsi="Times New Roman" w:cs="Times New Roman"/>
                <w:sz w:val="24"/>
                <w:szCs w:val="24"/>
              </w:rPr>
              <w:t xml:space="preserve">. Ka praegu on </w:t>
            </w:r>
            <w:r w:rsidR="00292520">
              <w:rPr>
                <w:rFonts w:ascii="Times New Roman" w:hAnsi="Times New Roman" w:cs="Times New Roman"/>
                <w:sz w:val="24"/>
                <w:szCs w:val="24"/>
              </w:rPr>
              <w:t>veebiportaalis rohkelt infot näiteks lepingu liikide eristamise</w:t>
            </w:r>
            <w:r w:rsidR="00703B4D">
              <w:rPr>
                <w:rStyle w:val="Allmrkuseviide"/>
                <w:rFonts w:ascii="Times New Roman" w:hAnsi="Times New Roman" w:cs="Times New Roman"/>
                <w:sz w:val="24"/>
                <w:szCs w:val="24"/>
              </w:rPr>
              <w:footnoteReference w:id="2"/>
            </w:r>
            <w:r w:rsidR="00703B4D">
              <w:rPr>
                <w:rFonts w:ascii="Times New Roman" w:hAnsi="Times New Roman" w:cs="Times New Roman"/>
                <w:sz w:val="24"/>
                <w:szCs w:val="24"/>
              </w:rPr>
              <w:t xml:space="preserve"> ja </w:t>
            </w:r>
            <w:r w:rsidR="005E3962">
              <w:rPr>
                <w:rFonts w:ascii="Times New Roman" w:hAnsi="Times New Roman" w:cs="Times New Roman"/>
                <w:sz w:val="24"/>
                <w:szCs w:val="24"/>
              </w:rPr>
              <w:t>töövaidluste</w:t>
            </w:r>
            <w:r w:rsidR="00DF0A6F">
              <w:rPr>
                <w:rStyle w:val="Allmrkuseviide"/>
                <w:rFonts w:ascii="Times New Roman" w:hAnsi="Times New Roman" w:cs="Times New Roman"/>
                <w:sz w:val="24"/>
                <w:szCs w:val="24"/>
              </w:rPr>
              <w:footnoteReference w:id="3"/>
            </w:r>
            <w:r w:rsidR="00703B4D">
              <w:rPr>
                <w:rFonts w:ascii="Times New Roman" w:hAnsi="Times New Roman" w:cs="Times New Roman"/>
                <w:sz w:val="24"/>
                <w:szCs w:val="24"/>
              </w:rPr>
              <w:t xml:space="preserve"> kohta.</w:t>
            </w:r>
          </w:p>
          <w:p w14:paraId="1828B7D5" w14:textId="77777777" w:rsidR="00BA195E" w:rsidRDefault="00BA195E" w:rsidP="00D46558">
            <w:pPr>
              <w:jc w:val="both"/>
              <w:rPr>
                <w:rFonts w:ascii="Times New Roman" w:hAnsi="Times New Roman" w:cs="Times New Roman"/>
                <w:sz w:val="24"/>
                <w:szCs w:val="24"/>
              </w:rPr>
            </w:pPr>
          </w:p>
          <w:p w14:paraId="33F1C842" w14:textId="18FBDFE3" w:rsidR="00A83C8D" w:rsidRDefault="00C95963" w:rsidP="00D46558">
            <w:pPr>
              <w:jc w:val="both"/>
              <w:rPr>
                <w:rFonts w:ascii="Times New Roman" w:hAnsi="Times New Roman" w:cs="Times New Roman"/>
                <w:sz w:val="24"/>
                <w:szCs w:val="24"/>
              </w:rPr>
            </w:pPr>
            <w:r>
              <w:rPr>
                <w:rFonts w:ascii="Times New Roman" w:hAnsi="Times New Roman" w:cs="Times New Roman"/>
                <w:sz w:val="24"/>
                <w:szCs w:val="24"/>
              </w:rPr>
              <w:t xml:space="preserve">Tööinspektsiooni põhimääruse § 9 </w:t>
            </w:r>
            <w:r w:rsidR="009B27EE">
              <w:rPr>
                <w:rFonts w:ascii="Times New Roman" w:hAnsi="Times New Roman" w:cs="Times New Roman"/>
                <w:sz w:val="24"/>
                <w:szCs w:val="24"/>
              </w:rPr>
              <w:t xml:space="preserve">p 16 kohaselt koordineerib ja korraldab TI </w:t>
            </w:r>
            <w:r w:rsidR="0071334E">
              <w:rPr>
                <w:rFonts w:ascii="Times New Roman" w:hAnsi="Times New Roman" w:cs="Times New Roman"/>
                <w:sz w:val="24"/>
                <w:szCs w:val="24"/>
              </w:rPr>
              <w:t>üldsuse, töötajate ja tööandjate teavitamise muu hulgas töösuhteid reguleerivate õigusaktide rakendamisest ja järelevalve tulemustest.</w:t>
            </w:r>
          </w:p>
          <w:p w14:paraId="5411D390" w14:textId="77777777" w:rsidR="0071334E" w:rsidRDefault="0071334E" w:rsidP="00D46558">
            <w:pPr>
              <w:jc w:val="both"/>
              <w:rPr>
                <w:rFonts w:ascii="Times New Roman" w:hAnsi="Times New Roman" w:cs="Times New Roman"/>
                <w:sz w:val="24"/>
                <w:szCs w:val="24"/>
              </w:rPr>
            </w:pPr>
          </w:p>
          <w:p w14:paraId="0119743C" w14:textId="0D07EDC7" w:rsidR="0071334E" w:rsidRPr="00667C44" w:rsidRDefault="0071334E" w:rsidP="00D46558">
            <w:pPr>
              <w:jc w:val="both"/>
              <w:rPr>
                <w:rFonts w:ascii="Times New Roman" w:hAnsi="Times New Roman" w:cs="Times New Roman"/>
                <w:sz w:val="24"/>
                <w:szCs w:val="24"/>
              </w:rPr>
            </w:pPr>
            <w:r>
              <w:rPr>
                <w:rFonts w:ascii="Times New Roman" w:hAnsi="Times New Roman" w:cs="Times New Roman"/>
                <w:sz w:val="24"/>
                <w:szCs w:val="24"/>
              </w:rPr>
              <w:t>Sam</w:t>
            </w:r>
            <w:r w:rsidR="006E227F">
              <w:rPr>
                <w:rFonts w:ascii="Times New Roman" w:hAnsi="Times New Roman" w:cs="Times New Roman"/>
                <w:sz w:val="24"/>
                <w:szCs w:val="24"/>
              </w:rPr>
              <w:t>a määruse § 12 punkt 2 kohaselt on TI ennetuse ja teabe osakonna üheks põhiülesandeks</w:t>
            </w:r>
            <w:r w:rsidR="00DA1546">
              <w:rPr>
                <w:rFonts w:ascii="Times New Roman" w:hAnsi="Times New Roman" w:cs="Times New Roman"/>
                <w:sz w:val="24"/>
                <w:szCs w:val="24"/>
              </w:rPr>
              <w:t xml:space="preserve"> nõustada üldsust, töötajaid ja tööandjaid töösuhetega seotud nõuetest, parimatest praktikatest, jne.</w:t>
            </w:r>
            <w:r w:rsidR="00077671">
              <w:rPr>
                <w:rFonts w:ascii="Times New Roman" w:hAnsi="Times New Roman" w:cs="Times New Roman"/>
                <w:sz w:val="24"/>
                <w:szCs w:val="24"/>
              </w:rPr>
              <w:t xml:space="preserve"> Punktis on loetletud ka viisid, kuidas teavitustööd tehakse. </w:t>
            </w:r>
          </w:p>
        </w:tc>
      </w:tr>
      <w:tr w:rsidR="00A83C8D" w:rsidRPr="00667C44" w14:paraId="17905A9A" w14:textId="77777777" w:rsidTr="00CD1477">
        <w:trPr>
          <w:trHeight w:val="562"/>
        </w:trPr>
        <w:tc>
          <w:tcPr>
            <w:tcW w:w="5045" w:type="dxa"/>
          </w:tcPr>
          <w:p w14:paraId="5089F7F6" w14:textId="05FCC2A8" w:rsidR="00A83C8D" w:rsidRPr="0007579F" w:rsidRDefault="006B7C0F" w:rsidP="006B7C0F">
            <w:pPr>
              <w:jc w:val="both"/>
              <w:rPr>
                <w:rFonts w:ascii="Times New Roman" w:hAnsi="Times New Roman" w:cs="Times New Roman"/>
                <w:sz w:val="24"/>
                <w:szCs w:val="24"/>
              </w:rPr>
            </w:pPr>
            <w:r w:rsidRPr="006B7C0F">
              <w:rPr>
                <w:rFonts w:ascii="Times New Roman" w:hAnsi="Times New Roman" w:cs="Times New Roman"/>
                <w:sz w:val="24"/>
                <w:szCs w:val="24"/>
              </w:rPr>
              <w:lastRenderedPageBreak/>
              <w:t>b)</w:t>
            </w:r>
            <w:r>
              <w:rPr>
                <w:rFonts w:ascii="Times New Roman" w:hAnsi="Times New Roman" w:cs="Times New Roman"/>
                <w:sz w:val="24"/>
                <w:szCs w:val="24"/>
              </w:rPr>
              <w:t xml:space="preserve"> t</w:t>
            </w:r>
            <w:r w:rsidRPr="006B7C0F">
              <w:rPr>
                <w:rFonts w:ascii="Times New Roman" w:hAnsi="Times New Roman" w:cs="Times New Roman"/>
                <w:sz w:val="24"/>
                <w:szCs w:val="24"/>
              </w:rPr>
              <w:t>öötavad kooskõlas riigisisese õiguse ja tavaga riigi pädevate asutuste jaoks välja suunised ja kehtestavad asjakohased menetlused, sealhulgas riigi pädevate asutuste vahel tehtava koostöö kohta, et ennetavalt teha kindlaks ja võtta sihikule digitaalsed tööplatvormid, mis ei täida platvormitöö tegijate õige tööalase staatuse kindlaksmääramise norme;</w:t>
            </w:r>
          </w:p>
        </w:tc>
        <w:tc>
          <w:tcPr>
            <w:tcW w:w="1613" w:type="dxa"/>
          </w:tcPr>
          <w:p w14:paraId="57FA76A0" w14:textId="4BA505AC" w:rsidR="00A83C8D" w:rsidRPr="00667C44" w:rsidRDefault="0085747C" w:rsidP="00A83C8D">
            <w:pPr>
              <w:rPr>
                <w:rFonts w:ascii="Times New Roman" w:hAnsi="Times New Roman" w:cs="Times New Roman"/>
                <w:sz w:val="24"/>
                <w:szCs w:val="24"/>
              </w:rPr>
            </w:pPr>
            <w:r>
              <w:rPr>
                <w:rFonts w:ascii="Times New Roman" w:hAnsi="Times New Roman" w:cs="Times New Roman"/>
                <w:sz w:val="24"/>
                <w:szCs w:val="24"/>
              </w:rPr>
              <w:t>Vastab.</w:t>
            </w:r>
          </w:p>
        </w:tc>
        <w:tc>
          <w:tcPr>
            <w:tcW w:w="3685" w:type="dxa"/>
          </w:tcPr>
          <w:p w14:paraId="3EA5C54C" w14:textId="77777777" w:rsidR="00A83C8D" w:rsidRPr="00667C44" w:rsidRDefault="00A83C8D" w:rsidP="00A83C8D">
            <w:pPr>
              <w:rPr>
                <w:rFonts w:ascii="Times New Roman" w:hAnsi="Times New Roman" w:cs="Times New Roman"/>
                <w:sz w:val="24"/>
                <w:szCs w:val="24"/>
              </w:rPr>
            </w:pPr>
          </w:p>
        </w:tc>
        <w:tc>
          <w:tcPr>
            <w:tcW w:w="4542" w:type="dxa"/>
          </w:tcPr>
          <w:p w14:paraId="3F394EEC" w14:textId="396F8EC6" w:rsidR="00A83C8D" w:rsidRDefault="0085747C" w:rsidP="00D46558">
            <w:pPr>
              <w:jc w:val="both"/>
              <w:rPr>
                <w:rFonts w:ascii="Times New Roman" w:hAnsi="Times New Roman" w:cs="Times New Roman"/>
                <w:sz w:val="24"/>
                <w:szCs w:val="24"/>
              </w:rPr>
            </w:pPr>
            <w:r>
              <w:rPr>
                <w:rFonts w:ascii="Times New Roman" w:hAnsi="Times New Roman" w:cs="Times New Roman"/>
                <w:sz w:val="24"/>
                <w:szCs w:val="24"/>
              </w:rPr>
              <w:t xml:space="preserve">Tööinspektsiooni põhimääruse </w:t>
            </w:r>
            <w:r w:rsidR="006B6298">
              <w:rPr>
                <w:rFonts w:ascii="Times New Roman" w:hAnsi="Times New Roman" w:cs="Times New Roman"/>
                <w:sz w:val="24"/>
                <w:szCs w:val="24"/>
              </w:rPr>
              <w:t>§ 9 l</w:t>
            </w:r>
            <w:r w:rsidR="00D218EE">
              <w:rPr>
                <w:rFonts w:ascii="Times New Roman" w:hAnsi="Times New Roman" w:cs="Times New Roman"/>
                <w:sz w:val="24"/>
                <w:szCs w:val="24"/>
              </w:rPr>
              <w:t>g</w:t>
            </w:r>
            <w:r w:rsidR="006B6298">
              <w:rPr>
                <w:rFonts w:ascii="Times New Roman" w:hAnsi="Times New Roman" w:cs="Times New Roman"/>
                <w:sz w:val="24"/>
                <w:szCs w:val="24"/>
              </w:rPr>
              <w:t xml:space="preserve"> 1 kohaselt oma põhiülesannete täitmiseks Tööinspektsioon muu hulgas </w:t>
            </w:r>
            <w:r w:rsidR="002F230F" w:rsidRPr="002F230F">
              <w:rPr>
                <w:rFonts w:ascii="Times New Roman" w:hAnsi="Times New Roman" w:cs="Times New Roman"/>
                <w:sz w:val="24"/>
                <w:szCs w:val="24"/>
              </w:rPr>
              <w:t>kavandab, koordineerib ja teeb järelevalvet töötervishoidu, tööohutust ja töösuhteid reguleerivate õigusaktide täitmise üle töökeskkonnas ning kohaldab riikliku järelevalve erimeetmeid seaduses ettenähtud alustel ja ulatuses</w:t>
            </w:r>
            <w:r w:rsidR="002F230F">
              <w:rPr>
                <w:rFonts w:ascii="Times New Roman" w:hAnsi="Times New Roman" w:cs="Times New Roman"/>
                <w:sz w:val="24"/>
                <w:szCs w:val="24"/>
              </w:rPr>
              <w:t>.</w:t>
            </w:r>
          </w:p>
          <w:p w14:paraId="487C110A" w14:textId="77777777" w:rsidR="002F230F" w:rsidRDefault="002F230F" w:rsidP="00D46558">
            <w:pPr>
              <w:jc w:val="both"/>
              <w:rPr>
                <w:rFonts w:ascii="Times New Roman" w:hAnsi="Times New Roman" w:cs="Times New Roman"/>
                <w:sz w:val="24"/>
                <w:szCs w:val="24"/>
              </w:rPr>
            </w:pPr>
          </w:p>
          <w:p w14:paraId="4928D66C" w14:textId="48AE6D11" w:rsidR="002F230F" w:rsidRDefault="002F230F" w:rsidP="00D46558">
            <w:pPr>
              <w:jc w:val="both"/>
              <w:rPr>
                <w:rFonts w:ascii="Times New Roman" w:hAnsi="Times New Roman" w:cs="Times New Roman"/>
                <w:sz w:val="24"/>
                <w:szCs w:val="24"/>
              </w:rPr>
            </w:pPr>
            <w:r>
              <w:rPr>
                <w:rFonts w:ascii="Times New Roman" w:hAnsi="Times New Roman" w:cs="Times New Roman"/>
                <w:sz w:val="24"/>
                <w:szCs w:val="24"/>
              </w:rPr>
              <w:t>Selli</w:t>
            </w:r>
            <w:r w:rsidR="00D218EE">
              <w:rPr>
                <w:rFonts w:ascii="Times New Roman" w:hAnsi="Times New Roman" w:cs="Times New Roman"/>
                <w:sz w:val="24"/>
                <w:szCs w:val="24"/>
              </w:rPr>
              <w:t>ne</w:t>
            </w:r>
            <w:r>
              <w:rPr>
                <w:rFonts w:ascii="Times New Roman" w:hAnsi="Times New Roman" w:cs="Times New Roman"/>
                <w:sz w:val="24"/>
                <w:szCs w:val="24"/>
              </w:rPr>
              <w:t xml:space="preserve"> mee</w:t>
            </w:r>
            <w:r w:rsidR="00D218EE">
              <w:rPr>
                <w:rFonts w:ascii="Times New Roman" w:hAnsi="Times New Roman" w:cs="Times New Roman"/>
                <w:sz w:val="24"/>
                <w:szCs w:val="24"/>
              </w:rPr>
              <w:t>de</w:t>
            </w:r>
            <w:r>
              <w:rPr>
                <w:rFonts w:ascii="Times New Roman" w:hAnsi="Times New Roman" w:cs="Times New Roman"/>
                <w:sz w:val="24"/>
                <w:szCs w:val="24"/>
              </w:rPr>
              <w:t xml:space="preserve"> on </w:t>
            </w:r>
            <w:r w:rsidR="001236D2">
              <w:rPr>
                <w:rFonts w:ascii="Times New Roman" w:hAnsi="Times New Roman" w:cs="Times New Roman"/>
                <w:sz w:val="24"/>
                <w:szCs w:val="24"/>
              </w:rPr>
              <w:t>ka</w:t>
            </w:r>
            <w:r>
              <w:rPr>
                <w:rFonts w:ascii="Times New Roman" w:hAnsi="Times New Roman" w:cs="Times New Roman"/>
                <w:sz w:val="24"/>
                <w:szCs w:val="24"/>
              </w:rPr>
              <w:t xml:space="preserve"> </w:t>
            </w:r>
            <w:r w:rsidR="001236D2">
              <w:rPr>
                <w:rFonts w:ascii="Times New Roman" w:hAnsi="Times New Roman" w:cs="Times New Roman"/>
                <w:sz w:val="24"/>
                <w:szCs w:val="24"/>
              </w:rPr>
              <w:t>sihtkontroll (</w:t>
            </w:r>
            <w:hyperlink r:id="rId12" w:anchor="sihtkontroll-" w:history="1">
              <w:r w:rsidR="001236D2" w:rsidRPr="001236D2">
                <w:rPr>
                  <w:rStyle w:val="Hperlink"/>
                  <w:rFonts w:ascii="Times New Roman" w:hAnsi="Times New Roman" w:cs="Times New Roman"/>
                  <w:sz w:val="24"/>
                  <w:szCs w:val="24"/>
                </w:rPr>
                <w:t xml:space="preserve">Menetlustoimingud järelevalves | </w:t>
              </w:r>
              <w:r w:rsidR="001236D2" w:rsidRPr="001236D2">
                <w:rPr>
                  <w:rStyle w:val="Hperlink"/>
                  <w:rFonts w:ascii="Times New Roman" w:hAnsi="Times New Roman" w:cs="Times New Roman"/>
                  <w:sz w:val="24"/>
                  <w:szCs w:val="24"/>
                </w:rPr>
                <w:lastRenderedPageBreak/>
                <w:t>Tööinspektsioon</w:t>
              </w:r>
            </w:hyperlink>
            <w:r w:rsidR="001236D2">
              <w:rPr>
                <w:rFonts w:ascii="Times New Roman" w:hAnsi="Times New Roman" w:cs="Times New Roman"/>
                <w:sz w:val="24"/>
                <w:szCs w:val="24"/>
              </w:rPr>
              <w:t>), mille käigus kontrollitakse töösuhete</w:t>
            </w:r>
            <w:r w:rsidR="000F5AE4">
              <w:rPr>
                <w:rFonts w:ascii="Times New Roman" w:hAnsi="Times New Roman" w:cs="Times New Roman"/>
                <w:sz w:val="24"/>
                <w:szCs w:val="24"/>
              </w:rPr>
              <w:t xml:space="preserve"> õigusaktide nõuetest kinnipidamist näiteks konkreetsetel tegevusaladel.</w:t>
            </w:r>
          </w:p>
          <w:p w14:paraId="3D953458" w14:textId="77777777" w:rsidR="00E872A8" w:rsidRDefault="00E872A8" w:rsidP="00D46558">
            <w:pPr>
              <w:jc w:val="both"/>
              <w:rPr>
                <w:rFonts w:ascii="Times New Roman" w:hAnsi="Times New Roman" w:cs="Times New Roman"/>
                <w:sz w:val="24"/>
                <w:szCs w:val="24"/>
              </w:rPr>
            </w:pPr>
          </w:p>
          <w:p w14:paraId="36666492" w14:textId="0C2598C1" w:rsidR="00E872A8" w:rsidRDefault="00E872A8" w:rsidP="00D46558">
            <w:pPr>
              <w:jc w:val="both"/>
              <w:rPr>
                <w:rFonts w:ascii="Times New Roman" w:hAnsi="Times New Roman" w:cs="Times New Roman"/>
                <w:sz w:val="24"/>
                <w:szCs w:val="24"/>
              </w:rPr>
            </w:pPr>
            <w:r>
              <w:rPr>
                <w:rFonts w:ascii="Times New Roman" w:hAnsi="Times New Roman" w:cs="Times New Roman"/>
                <w:sz w:val="24"/>
                <w:szCs w:val="24"/>
              </w:rPr>
              <w:t xml:space="preserve">Tööinspektsioon koostab iga aasta järelevalvevalimi ettevõtetest, keda plaanitakse järelevalve </w:t>
            </w:r>
            <w:r w:rsidR="00D218EE">
              <w:rPr>
                <w:rFonts w:ascii="Times New Roman" w:hAnsi="Times New Roman" w:cs="Times New Roman"/>
                <w:sz w:val="24"/>
                <w:szCs w:val="24"/>
              </w:rPr>
              <w:t xml:space="preserve">käigus </w:t>
            </w:r>
            <w:r>
              <w:rPr>
                <w:rFonts w:ascii="Times New Roman" w:hAnsi="Times New Roman" w:cs="Times New Roman"/>
                <w:sz w:val="24"/>
                <w:szCs w:val="24"/>
              </w:rPr>
              <w:t>kontrollida. Valim võtab arvesse asjaolusid</w:t>
            </w:r>
            <w:r w:rsidR="00D218EE">
              <w:rPr>
                <w:rFonts w:ascii="Times New Roman" w:hAnsi="Times New Roman" w:cs="Times New Roman"/>
                <w:sz w:val="24"/>
                <w:szCs w:val="24"/>
              </w:rPr>
              <w:t>,</w:t>
            </w:r>
            <w:r>
              <w:rPr>
                <w:rFonts w:ascii="Times New Roman" w:hAnsi="Times New Roman" w:cs="Times New Roman"/>
                <w:sz w:val="24"/>
                <w:szCs w:val="24"/>
              </w:rPr>
              <w:t xml:space="preserve"> nagu kas tööandja tegutseb ohtlikus valdkonnas, kas tööandja on esitanud riskianalüüsi, kas mitmed tööandja vaidlused on jõudnud töövaidluskomisjoni, kas tööandja kohta on laekunud vihjeid jne.</w:t>
            </w:r>
            <w:r>
              <w:rPr>
                <w:rStyle w:val="Allmrkuseviide"/>
                <w:rFonts w:ascii="Times New Roman" w:hAnsi="Times New Roman" w:cs="Times New Roman"/>
                <w:sz w:val="24"/>
                <w:szCs w:val="24"/>
              </w:rPr>
              <w:footnoteReference w:id="4"/>
            </w:r>
          </w:p>
          <w:p w14:paraId="080532CA" w14:textId="77777777" w:rsidR="006D67BD" w:rsidRDefault="006D67BD" w:rsidP="00D46558">
            <w:pPr>
              <w:jc w:val="both"/>
              <w:rPr>
                <w:rFonts w:ascii="Times New Roman" w:hAnsi="Times New Roman" w:cs="Times New Roman"/>
                <w:sz w:val="24"/>
                <w:szCs w:val="24"/>
              </w:rPr>
            </w:pPr>
          </w:p>
          <w:p w14:paraId="788EC108" w14:textId="63A83AEA" w:rsidR="006D67BD" w:rsidRPr="00667C44" w:rsidRDefault="006D67BD" w:rsidP="00D46558">
            <w:pPr>
              <w:jc w:val="both"/>
              <w:rPr>
                <w:rFonts w:ascii="Times New Roman" w:hAnsi="Times New Roman" w:cs="Times New Roman"/>
                <w:sz w:val="24"/>
                <w:szCs w:val="24"/>
              </w:rPr>
            </w:pPr>
            <w:r>
              <w:rPr>
                <w:rFonts w:ascii="Times New Roman" w:hAnsi="Times New Roman" w:cs="Times New Roman"/>
                <w:sz w:val="24"/>
                <w:szCs w:val="24"/>
              </w:rPr>
              <w:t xml:space="preserve">Tööinspektsiooni põhimääruse § 12 p 2 näeb ette ka ennetus- ja teavitustööd koostöös </w:t>
            </w:r>
            <w:r w:rsidR="00257DFE">
              <w:rPr>
                <w:rFonts w:ascii="Times New Roman" w:hAnsi="Times New Roman" w:cs="Times New Roman"/>
                <w:sz w:val="24"/>
                <w:szCs w:val="24"/>
              </w:rPr>
              <w:t>tööandjatega.</w:t>
            </w:r>
            <w:r>
              <w:rPr>
                <w:rFonts w:ascii="Times New Roman" w:hAnsi="Times New Roman" w:cs="Times New Roman"/>
                <w:sz w:val="24"/>
                <w:szCs w:val="24"/>
              </w:rPr>
              <w:t xml:space="preserve"> </w:t>
            </w:r>
          </w:p>
        </w:tc>
      </w:tr>
      <w:tr w:rsidR="00A83C8D" w:rsidRPr="00667C44" w14:paraId="110215F3" w14:textId="77777777" w:rsidTr="00CD1477">
        <w:trPr>
          <w:trHeight w:val="562"/>
        </w:trPr>
        <w:tc>
          <w:tcPr>
            <w:tcW w:w="5045" w:type="dxa"/>
          </w:tcPr>
          <w:p w14:paraId="566028B3" w14:textId="78E64954" w:rsidR="00A83C8D" w:rsidRPr="0007579F" w:rsidRDefault="00AB2E7C" w:rsidP="00AB2E7C">
            <w:pPr>
              <w:jc w:val="both"/>
              <w:rPr>
                <w:rFonts w:ascii="Times New Roman" w:hAnsi="Times New Roman" w:cs="Times New Roman"/>
                <w:sz w:val="24"/>
                <w:szCs w:val="24"/>
              </w:rPr>
            </w:pPr>
            <w:r w:rsidRPr="00AB2E7C">
              <w:rPr>
                <w:rFonts w:ascii="Times New Roman" w:hAnsi="Times New Roman" w:cs="Times New Roman"/>
                <w:sz w:val="24"/>
                <w:szCs w:val="24"/>
              </w:rPr>
              <w:lastRenderedPageBreak/>
              <w:t>c)</w:t>
            </w:r>
            <w:r>
              <w:rPr>
                <w:rFonts w:ascii="Times New Roman" w:hAnsi="Times New Roman" w:cs="Times New Roman"/>
                <w:sz w:val="24"/>
                <w:szCs w:val="24"/>
              </w:rPr>
              <w:t xml:space="preserve"> </w:t>
            </w:r>
            <w:r w:rsidRPr="00AB2E7C">
              <w:rPr>
                <w:rFonts w:ascii="Times New Roman" w:hAnsi="Times New Roman" w:cs="Times New Roman"/>
                <w:sz w:val="24"/>
                <w:szCs w:val="24"/>
              </w:rPr>
              <w:t>näevad ette riigi pädevate asutuste poolt kooskõlas riigisisese õiguse või tavaga tehtavad tulemuslikud kontrollid ja inspekteerimised ning näevad eelkõige asjakohasel juhul ette konkreetsete digitaalsete tööplatvormide kontrollid ja inspekteerimised, kui sellise platvormi ja platvormitöö tegija vahelise töösuhte olemasolu on kindlaks teinud riigi pädev asutus, tagades samal ajal, et sellised kontrollid ja inspekteerimised on proportsionaalsed ja mittediskrimineerivad;</w:t>
            </w:r>
          </w:p>
        </w:tc>
        <w:tc>
          <w:tcPr>
            <w:tcW w:w="1613" w:type="dxa"/>
          </w:tcPr>
          <w:p w14:paraId="42062FB2" w14:textId="4A2705DD" w:rsidR="00A83C8D" w:rsidRPr="00667C44" w:rsidRDefault="00387E43" w:rsidP="00A83C8D">
            <w:pPr>
              <w:rPr>
                <w:rFonts w:ascii="Times New Roman" w:hAnsi="Times New Roman" w:cs="Times New Roman"/>
                <w:sz w:val="24"/>
                <w:szCs w:val="24"/>
              </w:rPr>
            </w:pPr>
            <w:r>
              <w:rPr>
                <w:rFonts w:ascii="Times New Roman" w:hAnsi="Times New Roman" w:cs="Times New Roman"/>
                <w:sz w:val="24"/>
                <w:szCs w:val="24"/>
              </w:rPr>
              <w:t>Vastab.</w:t>
            </w:r>
          </w:p>
        </w:tc>
        <w:tc>
          <w:tcPr>
            <w:tcW w:w="3685" w:type="dxa"/>
          </w:tcPr>
          <w:p w14:paraId="0260A33F" w14:textId="77777777" w:rsidR="00A83C8D" w:rsidRPr="00667C44" w:rsidRDefault="00A83C8D" w:rsidP="00A83C8D">
            <w:pPr>
              <w:rPr>
                <w:rFonts w:ascii="Times New Roman" w:hAnsi="Times New Roman" w:cs="Times New Roman"/>
                <w:sz w:val="24"/>
                <w:szCs w:val="24"/>
              </w:rPr>
            </w:pPr>
          </w:p>
        </w:tc>
        <w:tc>
          <w:tcPr>
            <w:tcW w:w="4542" w:type="dxa"/>
          </w:tcPr>
          <w:p w14:paraId="50636AB9" w14:textId="257ECA82" w:rsidR="00111A7C" w:rsidRPr="00667C44" w:rsidRDefault="006A7CC9" w:rsidP="00D46558">
            <w:pPr>
              <w:jc w:val="both"/>
              <w:rPr>
                <w:rFonts w:ascii="Times New Roman" w:hAnsi="Times New Roman" w:cs="Times New Roman"/>
                <w:sz w:val="24"/>
                <w:szCs w:val="24"/>
              </w:rPr>
            </w:pPr>
            <w:r>
              <w:rPr>
                <w:rFonts w:ascii="Times New Roman" w:hAnsi="Times New Roman" w:cs="Times New Roman"/>
                <w:sz w:val="24"/>
                <w:szCs w:val="24"/>
              </w:rPr>
              <w:t>Tööinspektsioon te</w:t>
            </w:r>
            <w:r w:rsidR="00053696">
              <w:rPr>
                <w:rFonts w:ascii="Times New Roman" w:hAnsi="Times New Roman" w:cs="Times New Roman"/>
                <w:sz w:val="24"/>
                <w:szCs w:val="24"/>
              </w:rPr>
              <w:t>eb</w:t>
            </w:r>
            <w:r>
              <w:rPr>
                <w:rFonts w:ascii="Times New Roman" w:hAnsi="Times New Roman" w:cs="Times New Roman"/>
                <w:sz w:val="24"/>
                <w:szCs w:val="24"/>
              </w:rPr>
              <w:t xml:space="preserve"> </w:t>
            </w:r>
            <w:r w:rsidR="00053696">
              <w:rPr>
                <w:rFonts w:ascii="Times New Roman" w:hAnsi="Times New Roman" w:cs="Times New Roman"/>
                <w:sz w:val="24"/>
                <w:szCs w:val="24"/>
              </w:rPr>
              <w:t>korrapärase</w:t>
            </w:r>
            <w:r w:rsidR="006E243A">
              <w:rPr>
                <w:rFonts w:ascii="Times New Roman" w:hAnsi="Times New Roman" w:cs="Times New Roman"/>
                <w:sz w:val="24"/>
                <w:szCs w:val="24"/>
              </w:rPr>
              <w:t>l</w:t>
            </w:r>
            <w:r w:rsidR="00053696">
              <w:rPr>
                <w:rFonts w:ascii="Times New Roman" w:hAnsi="Times New Roman" w:cs="Times New Roman"/>
                <w:sz w:val="24"/>
                <w:szCs w:val="24"/>
              </w:rPr>
              <w:t>t</w:t>
            </w:r>
            <w:r w:rsidR="005C7D68">
              <w:rPr>
                <w:rFonts w:ascii="Times New Roman" w:hAnsi="Times New Roman" w:cs="Times New Roman"/>
                <w:sz w:val="24"/>
                <w:szCs w:val="24"/>
              </w:rPr>
              <w:t xml:space="preserve"> </w:t>
            </w:r>
            <w:r>
              <w:rPr>
                <w:rFonts w:ascii="Times New Roman" w:hAnsi="Times New Roman" w:cs="Times New Roman"/>
                <w:sz w:val="24"/>
                <w:szCs w:val="24"/>
              </w:rPr>
              <w:t xml:space="preserve">järelevalvet </w:t>
            </w:r>
            <w:r w:rsidR="005C7D68" w:rsidRPr="005C7D68">
              <w:rPr>
                <w:rFonts w:ascii="Times New Roman" w:hAnsi="Times New Roman" w:cs="Times New Roman"/>
                <w:sz w:val="24"/>
                <w:szCs w:val="24"/>
              </w:rPr>
              <w:t>töötervishoidu, tööohutust ja töösuhteid sätestavate õigusaktide nõuete täitmise üle</w:t>
            </w:r>
            <w:r w:rsidR="005C7D68">
              <w:rPr>
                <w:rFonts w:ascii="Times New Roman" w:hAnsi="Times New Roman" w:cs="Times New Roman"/>
                <w:sz w:val="24"/>
                <w:szCs w:val="24"/>
              </w:rPr>
              <w:t xml:space="preserve">, </w:t>
            </w:r>
            <w:r w:rsidR="00FF5396">
              <w:rPr>
                <w:rFonts w:ascii="Times New Roman" w:hAnsi="Times New Roman" w:cs="Times New Roman"/>
                <w:sz w:val="24"/>
                <w:szCs w:val="24"/>
              </w:rPr>
              <w:t>seejuures</w:t>
            </w:r>
            <w:r w:rsidR="005C7D68">
              <w:rPr>
                <w:rFonts w:ascii="Times New Roman" w:hAnsi="Times New Roman" w:cs="Times New Roman"/>
                <w:sz w:val="24"/>
                <w:szCs w:val="24"/>
              </w:rPr>
              <w:t xml:space="preserve"> lähtudes riskipõhisest hindamises</w:t>
            </w:r>
            <w:r w:rsidR="00607789">
              <w:rPr>
                <w:rFonts w:ascii="Times New Roman" w:hAnsi="Times New Roman" w:cs="Times New Roman"/>
                <w:sz w:val="24"/>
                <w:szCs w:val="24"/>
              </w:rPr>
              <w:t>t</w:t>
            </w:r>
            <w:r w:rsidR="005C7D68">
              <w:rPr>
                <w:rFonts w:ascii="Times New Roman" w:hAnsi="Times New Roman" w:cs="Times New Roman"/>
                <w:sz w:val="24"/>
                <w:szCs w:val="24"/>
              </w:rPr>
              <w:t xml:space="preserve">. </w:t>
            </w:r>
            <w:r w:rsidR="00BA3679">
              <w:rPr>
                <w:rFonts w:ascii="Times New Roman" w:hAnsi="Times New Roman" w:cs="Times New Roman"/>
                <w:sz w:val="24"/>
                <w:szCs w:val="24"/>
              </w:rPr>
              <w:t xml:space="preserve">Vt </w:t>
            </w:r>
            <w:r>
              <w:rPr>
                <w:rFonts w:ascii="Times New Roman" w:hAnsi="Times New Roman" w:cs="Times New Roman"/>
                <w:sz w:val="24"/>
                <w:szCs w:val="24"/>
              </w:rPr>
              <w:t>täpsemaid</w:t>
            </w:r>
            <w:r w:rsidR="00BA3679">
              <w:rPr>
                <w:rFonts w:ascii="Times New Roman" w:hAnsi="Times New Roman" w:cs="Times New Roman"/>
                <w:sz w:val="24"/>
                <w:szCs w:val="24"/>
              </w:rPr>
              <w:t xml:space="preserve"> selgitusi eelneva punkti juures.</w:t>
            </w:r>
          </w:p>
        </w:tc>
      </w:tr>
      <w:tr w:rsidR="00A83C8D" w:rsidRPr="00667C44" w14:paraId="7ADAE552" w14:textId="77777777" w:rsidTr="00CD1477">
        <w:trPr>
          <w:trHeight w:val="562"/>
        </w:trPr>
        <w:tc>
          <w:tcPr>
            <w:tcW w:w="5045" w:type="dxa"/>
          </w:tcPr>
          <w:p w14:paraId="5593AA46" w14:textId="0905C0EA" w:rsidR="00A83C8D" w:rsidRPr="0007579F" w:rsidRDefault="00AB2E7C" w:rsidP="00AB2E7C">
            <w:pPr>
              <w:jc w:val="both"/>
              <w:rPr>
                <w:rFonts w:ascii="Times New Roman" w:hAnsi="Times New Roman" w:cs="Times New Roman"/>
                <w:sz w:val="24"/>
                <w:szCs w:val="24"/>
              </w:rPr>
            </w:pPr>
            <w:r w:rsidRPr="00AB2E7C">
              <w:rPr>
                <w:rFonts w:ascii="Times New Roman" w:hAnsi="Times New Roman" w:cs="Times New Roman"/>
                <w:sz w:val="24"/>
                <w:szCs w:val="24"/>
              </w:rPr>
              <w:lastRenderedPageBreak/>
              <w:t>d)</w:t>
            </w:r>
            <w:r>
              <w:rPr>
                <w:rFonts w:ascii="Times New Roman" w:hAnsi="Times New Roman" w:cs="Times New Roman"/>
                <w:sz w:val="24"/>
                <w:szCs w:val="24"/>
              </w:rPr>
              <w:t xml:space="preserve"> </w:t>
            </w:r>
            <w:r w:rsidRPr="00AB2E7C">
              <w:rPr>
                <w:rFonts w:ascii="Times New Roman" w:hAnsi="Times New Roman" w:cs="Times New Roman"/>
                <w:sz w:val="24"/>
                <w:szCs w:val="24"/>
              </w:rPr>
              <w:t>näevad riigi pädevate asutuste jaoks ette asjakohased koolitused ja tagavad algoritmilise juhtimise valdkonna tehniliste eksperditeadmiste kättesaadavuse, et kõnealused asutused saaksid täita punktis b osutatud ülesandeid.</w:t>
            </w:r>
          </w:p>
        </w:tc>
        <w:tc>
          <w:tcPr>
            <w:tcW w:w="1613" w:type="dxa"/>
          </w:tcPr>
          <w:p w14:paraId="1CF8148D" w14:textId="167963B1" w:rsidR="00A83C8D" w:rsidRPr="00667C44" w:rsidRDefault="00A32211" w:rsidP="00A83C8D">
            <w:pPr>
              <w:rPr>
                <w:rFonts w:ascii="Times New Roman" w:hAnsi="Times New Roman" w:cs="Times New Roman"/>
                <w:sz w:val="24"/>
                <w:szCs w:val="24"/>
              </w:rPr>
            </w:pPr>
            <w:r>
              <w:rPr>
                <w:rFonts w:ascii="Times New Roman" w:hAnsi="Times New Roman" w:cs="Times New Roman"/>
                <w:sz w:val="24"/>
                <w:szCs w:val="24"/>
              </w:rPr>
              <w:t>Vastab.</w:t>
            </w:r>
          </w:p>
        </w:tc>
        <w:tc>
          <w:tcPr>
            <w:tcW w:w="3685" w:type="dxa"/>
          </w:tcPr>
          <w:p w14:paraId="743925E2" w14:textId="77777777" w:rsidR="00A83C8D" w:rsidRPr="00667C44" w:rsidRDefault="00A83C8D" w:rsidP="00A83C8D">
            <w:pPr>
              <w:rPr>
                <w:rFonts w:ascii="Times New Roman" w:hAnsi="Times New Roman" w:cs="Times New Roman"/>
                <w:sz w:val="24"/>
                <w:szCs w:val="24"/>
              </w:rPr>
            </w:pPr>
          </w:p>
        </w:tc>
        <w:tc>
          <w:tcPr>
            <w:tcW w:w="4542" w:type="dxa"/>
          </w:tcPr>
          <w:p w14:paraId="4D58097E" w14:textId="3CE0A112" w:rsidR="006A4212" w:rsidRDefault="006A4212" w:rsidP="00D46558">
            <w:pPr>
              <w:jc w:val="both"/>
              <w:rPr>
                <w:rFonts w:ascii="Times New Roman" w:hAnsi="Times New Roman" w:cs="Times New Roman"/>
                <w:sz w:val="24"/>
                <w:szCs w:val="24"/>
              </w:rPr>
            </w:pPr>
            <w:r>
              <w:rPr>
                <w:rFonts w:ascii="Times New Roman" w:hAnsi="Times New Roman" w:cs="Times New Roman"/>
                <w:sz w:val="24"/>
                <w:szCs w:val="24"/>
              </w:rPr>
              <w:t xml:space="preserve">Riigiasutused teevad </w:t>
            </w:r>
            <w:r w:rsidR="00670A57">
              <w:rPr>
                <w:rFonts w:ascii="Times New Roman" w:hAnsi="Times New Roman" w:cs="Times New Roman"/>
                <w:sz w:val="24"/>
                <w:szCs w:val="24"/>
              </w:rPr>
              <w:t>pidevalt koostööd koolituste korraldamiseks</w:t>
            </w:r>
            <w:r w:rsidR="00B149DD">
              <w:rPr>
                <w:rFonts w:ascii="Times New Roman" w:hAnsi="Times New Roman" w:cs="Times New Roman"/>
                <w:sz w:val="24"/>
                <w:szCs w:val="24"/>
              </w:rPr>
              <w:t xml:space="preserve"> olenevalt täpsemast koolitusvajadusest (</w:t>
            </w:r>
            <w:r w:rsidR="00AB3D36">
              <w:rPr>
                <w:rFonts w:ascii="Times New Roman" w:hAnsi="Times New Roman" w:cs="Times New Roman"/>
                <w:sz w:val="24"/>
                <w:szCs w:val="24"/>
              </w:rPr>
              <w:t>nt</w:t>
            </w:r>
            <w:r w:rsidR="0089379B">
              <w:rPr>
                <w:rFonts w:ascii="Times New Roman" w:hAnsi="Times New Roman" w:cs="Times New Roman"/>
                <w:sz w:val="24"/>
                <w:szCs w:val="24"/>
              </w:rPr>
              <w:t xml:space="preserve"> </w:t>
            </w:r>
            <w:r w:rsidR="0017001A">
              <w:rPr>
                <w:rFonts w:ascii="Times New Roman" w:hAnsi="Times New Roman" w:cs="Times New Roman"/>
                <w:sz w:val="24"/>
                <w:szCs w:val="24"/>
              </w:rPr>
              <w:t>ekspertkoolituste tellimine</w:t>
            </w:r>
            <w:r w:rsidR="00706680">
              <w:rPr>
                <w:rFonts w:ascii="Times New Roman" w:hAnsi="Times New Roman" w:cs="Times New Roman"/>
                <w:sz w:val="24"/>
                <w:szCs w:val="24"/>
              </w:rPr>
              <w:t>, infohommikud jne</w:t>
            </w:r>
            <w:r w:rsidR="0017001A">
              <w:rPr>
                <w:rFonts w:ascii="Times New Roman" w:hAnsi="Times New Roman" w:cs="Times New Roman"/>
                <w:sz w:val="24"/>
                <w:szCs w:val="24"/>
              </w:rPr>
              <w:t>)</w:t>
            </w:r>
            <w:r w:rsidR="00F732FF">
              <w:rPr>
                <w:rFonts w:ascii="Times New Roman" w:hAnsi="Times New Roman" w:cs="Times New Roman"/>
                <w:sz w:val="24"/>
                <w:szCs w:val="24"/>
              </w:rPr>
              <w:t xml:space="preserve">. </w:t>
            </w:r>
            <w:r w:rsidR="00C57AA6">
              <w:rPr>
                <w:rFonts w:ascii="Times New Roman" w:hAnsi="Times New Roman" w:cs="Times New Roman"/>
                <w:sz w:val="24"/>
                <w:szCs w:val="24"/>
              </w:rPr>
              <w:t xml:space="preserve">Samuti </w:t>
            </w:r>
            <w:r w:rsidR="00D0554F">
              <w:rPr>
                <w:rFonts w:ascii="Times New Roman" w:hAnsi="Times New Roman" w:cs="Times New Roman"/>
                <w:sz w:val="24"/>
                <w:szCs w:val="24"/>
              </w:rPr>
              <w:t xml:space="preserve">vahetavad riigiasutused infot ja </w:t>
            </w:r>
            <w:r w:rsidR="00706680">
              <w:rPr>
                <w:rFonts w:ascii="Times New Roman" w:hAnsi="Times New Roman" w:cs="Times New Roman"/>
                <w:sz w:val="24"/>
                <w:szCs w:val="24"/>
              </w:rPr>
              <w:t xml:space="preserve">häid </w:t>
            </w:r>
            <w:r w:rsidR="00670A57">
              <w:rPr>
                <w:rFonts w:ascii="Times New Roman" w:hAnsi="Times New Roman" w:cs="Times New Roman"/>
                <w:sz w:val="24"/>
                <w:szCs w:val="24"/>
              </w:rPr>
              <w:t>kogemusi</w:t>
            </w:r>
            <w:r w:rsidR="0089379B">
              <w:rPr>
                <w:rFonts w:ascii="Times New Roman" w:hAnsi="Times New Roman" w:cs="Times New Roman"/>
                <w:sz w:val="24"/>
                <w:szCs w:val="24"/>
              </w:rPr>
              <w:t xml:space="preserve"> ning kujundavad seisukohti oma vastutusvaldkonda </w:t>
            </w:r>
            <w:r w:rsidR="00706680">
              <w:rPr>
                <w:rFonts w:ascii="Times New Roman" w:hAnsi="Times New Roman" w:cs="Times New Roman"/>
                <w:sz w:val="24"/>
                <w:szCs w:val="24"/>
              </w:rPr>
              <w:t xml:space="preserve">kuuluvates </w:t>
            </w:r>
            <w:r w:rsidR="00D0554F">
              <w:rPr>
                <w:rFonts w:ascii="Times New Roman" w:hAnsi="Times New Roman" w:cs="Times New Roman"/>
                <w:sz w:val="24"/>
                <w:szCs w:val="24"/>
              </w:rPr>
              <w:t>teemades, nt teevad koostööd Tööinspektsioon</w:t>
            </w:r>
            <w:r w:rsidR="006A3FA8">
              <w:rPr>
                <w:rFonts w:ascii="Times New Roman" w:hAnsi="Times New Roman" w:cs="Times New Roman"/>
                <w:sz w:val="24"/>
                <w:szCs w:val="24"/>
              </w:rPr>
              <w:t>,</w:t>
            </w:r>
            <w:r w:rsidR="00D0554F">
              <w:rPr>
                <w:rFonts w:ascii="Times New Roman" w:hAnsi="Times New Roman" w:cs="Times New Roman"/>
                <w:sz w:val="24"/>
                <w:szCs w:val="24"/>
              </w:rPr>
              <w:t xml:space="preserve"> Andmekaitse </w:t>
            </w:r>
            <w:r w:rsidR="006A3FA8">
              <w:rPr>
                <w:rFonts w:ascii="Times New Roman" w:hAnsi="Times New Roman" w:cs="Times New Roman"/>
                <w:sz w:val="24"/>
                <w:szCs w:val="24"/>
              </w:rPr>
              <w:t>I</w:t>
            </w:r>
            <w:r w:rsidR="00D0554F">
              <w:rPr>
                <w:rFonts w:ascii="Times New Roman" w:hAnsi="Times New Roman" w:cs="Times New Roman"/>
                <w:sz w:val="24"/>
                <w:szCs w:val="24"/>
              </w:rPr>
              <w:t>nspektsioon, Majandus- ja Kommunikatsiooniministeerium</w:t>
            </w:r>
            <w:r w:rsidR="00AD036B">
              <w:rPr>
                <w:rFonts w:ascii="Times New Roman" w:hAnsi="Times New Roman" w:cs="Times New Roman"/>
                <w:sz w:val="24"/>
                <w:szCs w:val="24"/>
              </w:rPr>
              <w:t>,</w:t>
            </w:r>
            <w:r w:rsidR="00D0554F">
              <w:rPr>
                <w:rFonts w:ascii="Times New Roman" w:hAnsi="Times New Roman" w:cs="Times New Roman"/>
                <w:sz w:val="24"/>
                <w:szCs w:val="24"/>
              </w:rPr>
              <w:t xml:space="preserve"> Justii</w:t>
            </w:r>
            <w:r w:rsidR="00706680">
              <w:rPr>
                <w:rFonts w:ascii="Times New Roman" w:hAnsi="Times New Roman" w:cs="Times New Roman"/>
                <w:sz w:val="24"/>
                <w:szCs w:val="24"/>
              </w:rPr>
              <w:t>t</w:t>
            </w:r>
            <w:r w:rsidR="00D0554F">
              <w:rPr>
                <w:rFonts w:ascii="Times New Roman" w:hAnsi="Times New Roman" w:cs="Times New Roman"/>
                <w:sz w:val="24"/>
                <w:szCs w:val="24"/>
              </w:rPr>
              <w:t>s- ja Digiministeerium jne.</w:t>
            </w:r>
          </w:p>
          <w:p w14:paraId="05DE7114" w14:textId="77777777" w:rsidR="006A4212" w:rsidRDefault="006A4212" w:rsidP="00D46558">
            <w:pPr>
              <w:jc w:val="both"/>
              <w:rPr>
                <w:rFonts w:ascii="Times New Roman" w:hAnsi="Times New Roman" w:cs="Times New Roman"/>
                <w:sz w:val="24"/>
                <w:szCs w:val="24"/>
              </w:rPr>
            </w:pPr>
          </w:p>
          <w:p w14:paraId="4F6F45F0" w14:textId="13BE4DAE" w:rsidR="00A83C8D" w:rsidRPr="00667C44" w:rsidRDefault="0014693D" w:rsidP="00D46558">
            <w:pPr>
              <w:jc w:val="both"/>
              <w:rPr>
                <w:rFonts w:ascii="Times New Roman" w:hAnsi="Times New Roman" w:cs="Times New Roman"/>
                <w:sz w:val="24"/>
                <w:szCs w:val="24"/>
              </w:rPr>
            </w:pPr>
            <w:r>
              <w:rPr>
                <w:rFonts w:ascii="Times New Roman" w:hAnsi="Times New Roman" w:cs="Times New Roman"/>
                <w:sz w:val="24"/>
                <w:szCs w:val="24"/>
              </w:rPr>
              <w:t xml:space="preserve">Tööinspektsiooni põhimääruse § 9 </w:t>
            </w:r>
            <w:r w:rsidR="00245560">
              <w:rPr>
                <w:rFonts w:ascii="Times New Roman" w:hAnsi="Times New Roman" w:cs="Times New Roman"/>
                <w:sz w:val="24"/>
                <w:szCs w:val="24"/>
              </w:rPr>
              <w:t xml:space="preserve">p 18 kohaselt töötab Tööinspektsioon </w:t>
            </w:r>
            <w:r w:rsidR="00360F19">
              <w:rPr>
                <w:rFonts w:ascii="Times New Roman" w:hAnsi="Times New Roman" w:cs="Times New Roman"/>
                <w:sz w:val="24"/>
                <w:szCs w:val="24"/>
              </w:rPr>
              <w:t>välja personali koolitusstrateegia, koordineerib väliskoostöö</w:t>
            </w:r>
            <w:r w:rsidR="00CF6E8E">
              <w:rPr>
                <w:rFonts w:ascii="Times New Roman" w:hAnsi="Times New Roman" w:cs="Times New Roman"/>
                <w:sz w:val="24"/>
                <w:szCs w:val="24"/>
              </w:rPr>
              <w:t>s</w:t>
            </w:r>
            <w:r w:rsidR="00360F19">
              <w:rPr>
                <w:rFonts w:ascii="Times New Roman" w:hAnsi="Times New Roman" w:cs="Times New Roman"/>
                <w:sz w:val="24"/>
                <w:szCs w:val="24"/>
              </w:rPr>
              <w:t xml:space="preserve"> </w:t>
            </w:r>
            <w:r w:rsidR="00CF6E8E">
              <w:rPr>
                <w:rFonts w:ascii="Times New Roman" w:hAnsi="Times New Roman" w:cs="Times New Roman"/>
                <w:sz w:val="24"/>
                <w:szCs w:val="24"/>
              </w:rPr>
              <w:t>tehtavaid</w:t>
            </w:r>
            <w:r w:rsidR="002554EB">
              <w:rPr>
                <w:rFonts w:ascii="Times New Roman" w:hAnsi="Times New Roman" w:cs="Times New Roman"/>
                <w:sz w:val="24"/>
                <w:szCs w:val="24"/>
              </w:rPr>
              <w:t xml:space="preserve"> koolitus</w:t>
            </w:r>
            <w:r w:rsidR="00CF6E8E">
              <w:rPr>
                <w:rFonts w:ascii="Times New Roman" w:hAnsi="Times New Roman" w:cs="Times New Roman"/>
                <w:sz w:val="24"/>
                <w:szCs w:val="24"/>
              </w:rPr>
              <w:t>i</w:t>
            </w:r>
            <w:r w:rsidR="002554EB">
              <w:rPr>
                <w:rFonts w:ascii="Times New Roman" w:hAnsi="Times New Roman" w:cs="Times New Roman"/>
                <w:sz w:val="24"/>
                <w:szCs w:val="24"/>
              </w:rPr>
              <w:t xml:space="preserve"> ja korraldab ametnike tööalas</w:t>
            </w:r>
            <w:r w:rsidR="00CF6E8E">
              <w:rPr>
                <w:rFonts w:ascii="Times New Roman" w:hAnsi="Times New Roman" w:cs="Times New Roman"/>
                <w:sz w:val="24"/>
                <w:szCs w:val="24"/>
              </w:rPr>
              <w:t>t</w:t>
            </w:r>
            <w:r w:rsidR="002554EB">
              <w:rPr>
                <w:rFonts w:ascii="Times New Roman" w:hAnsi="Times New Roman" w:cs="Times New Roman"/>
                <w:sz w:val="24"/>
                <w:szCs w:val="24"/>
              </w:rPr>
              <w:t xml:space="preserve"> väljaõp</w:t>
            </w:r>
            <w:r w:rsidR="00CF6E8E">
              <w:rPr>
                <w:rFonts w:ascii="Times New Roman" w:hAnsi="Times New Roman" w:cs="Times New Roman"/>
                <w:sz w:val="24"/>
                <w:szCs w:val="24"/>
              </w:rPr>
              <w:t>et</w:t>
            </w:r>
            <w:r w:rsidR="002554EB">
              <w:rPr>
                <w:rFonts w:ascii="Times New Roman" w:hAnsi="Times New Roman" w:cs="Times New Roman"/>
                <w:sz w:val="24"/>
                <w:szCs w:val="24"/>
              </w:rPr>
              <w:t xml:space="preserve"> ja täiendõp</w:t>
            </w:r>
            <w:r w:rsidR="00CF6E8E">
              <w:rPr>
                <w:rFonts w:ascii="Times New Roman" w:hAnsi="Times New Roman" w:cs="Times New Roman"/>
                <w:sz w:val="24"/>
                <w:szCs w:val="24"/>
              </w:rPr>
              <w:t>et</w:t>
            </w:r>
            <w:r w:rsidR="002554EB">
              <w:rPr>
                <w:rFonts w:ascii="Times New Roman" w:hAnsi="Times New Roman" w:cs="Times New Roman"/>
                <w:sz w:val="24"/>
                <w:szCs w:val="24"/>
              </w:rPr>
              <w:t>.</w:t>
            </w:r>
          </w:p>
        </w:tc>
      </w:tr>
      <w:tr w:rsidR="002554EB" w:rsidRPr="00667C44" w14:paraId="3247303B" w14:textId="77777777">
        <w:trPr>
          <w:trHeight w:val="562"/>
        </w:trPr>
        <w:tc>
          <w:tcPr>
            <w:tcW w:w="14885" w:type="dxa"/>
            <w:gridSpan w:val="4"/>
            <w:shd w:val="clear" w:color="auto" w:fill="E8E8E8" w:themeFill="background2"/>
          </w:tcPr>
          <w:p w14:paraId="75808DDC" w14:textId="48A4E4D6" w:rsidR="002554EB" w:rsidRDefault="002554EB" w:rsidP="002554EB">
            <w:pPr>
              <w:jc w:val="center"/>
              <w:rPr>
                <w:rFonts w:ascii="Times New Roman" w:hAnsi="Times New Roman" w:cs="Times New Roman"/>
                <w:b/>
                <w:bCs/>
                <w:sz w:val="24"/>
                <w:szCs w:val="24"/>
              </w:rPr>
            </w:pPr>
            <w:r w:rsidRPr="00667C44">
              <w:rPr>
                <w:rFonts w:ascii="Times New Roman" w:hAnsi="Times New Roman" w:cs="Times New Roman"/>
                <w:b/>
                <w:bCs/>
                <w:sz w:val="24"/>
                <w:szCs w:val="24"/>
              </w:rPr>
              <w:t>I</w:t>
            </w:r>
            <w:r>
              <w:rPr>
                <w:rFonts w:ascii="Times New Roman" w:hAnsi="Times New Roman" w:cs="Times New Roman"/>
                <w:b/>
                <w:bCs/>
                <w:sz w:val="24"/>
                <w:szCs w:val="24"/>
              </w:rPr>
              <w:t>II</w:t>
            </w:r>
            <w:r w:rsidRPr="00667C44">
              <w:rPr>
                <w:rFonts w:ascii="Times New Roman" w:hAnsi="Times New Roman" w:cs="Times New Roman"/>
                <w:b/>
                <w:bCs/>
                <w:sz w:val="24"/>
                <w:szCs w:val="24"/>
              </w:rPr>
              <w:t xml:space="preserve"> peatükk</w:t>
            </w:r>
          </w:p>
          <w:p w14:paraId="77452271" w14:textId="20636841" w:rsidR="002554EB" w:rsidRPr="00667C44" w:rsidRDefault="002554EB" w:rsidP="002554EB">
            <w:pPr>
              <w:jc w:val="center"/>
              <w:rPr>
                <w:rFonts w:ascii="Times New Roman" w:hAnsi="Times New Roman" w:cs="Times New Roman"/>
                <w:sz w:val="24"/>
                <w:szCs w:val="24"/>
              </w:rPr>
            </w:pPr>
            <w:r>
              <w:rPr>
                <w:rFonts w:ascii="Times New Roman" w:hAnsi="Times New Roman" w:cs="Times New Roman"/>
                <w:b/>
                <w:bCs/>
                <w:sz w:val="24"/>
                <w:szCs w:val="24"/>
              </w:rPr>
              <w:t>ALGORITMILINE JUHTIMINE</w:t>
            </w:r>
          </w:p>
        </w:tc>
      </w:tr>
      <w:tr w:rsidR="002554EB" w:rsidRPr="00667C44" w14:paraId="78E3B653" w14:textId="77777777">
        <w:trPr>
          <w:trHeight w:val="562"/>
        </w:trPr>
        <w:tc>
          <w:tcPr>
            <w:tcW w:w="14885" w:type="dxa"/>
            <w:gridSpan w:val="4"/>
            <w:shd w:val="clear" w:color="auto" w:fill="E8E8E8" w:themeFill="background2"/>
          </w:tcPr>
          <w:p w14:paraId="2982B70C" w14:textId="332ABE00" w:rsidR="002554EB" w:rsidRPr="00667C44" w:rsidRDefault="002554EB" w:rsidP="002554EB">
            <w:pPr>
              <w:jc w:val="center"/>
              <w:rPr>
                <w:rFonts w:ascii="Times New Roman" w:hAnsi="Times New Roman" w:cs="Times New Roman"/>
                <w:b/>
                <w:bCs/>
                <w:sz w:val="24"/>
                <w:szCs w:val="24"/>
              </w:rPr>
            </w:pPr>
            <w:r w:rsidRPr="00667C44">
              <w:rPr>
                <w:rFonts w:ascii="Times New Roman" w:hAnsi="Times New Roman" w:cs="Times New Roman"/>
                <w:b/>
                <w:bCs/>
                <w:sz w:val="24"/>
                <w:szCs w:val="24"/>
              </w:rPr>
              <w:t xml:space="preserve">Artikkel </w:t>
            </w:r>
            <w:r>
              <w:rPr>
                <w:rFonts w:ascii="Times New Roman" w:hAnsi="Times New Roman" w:cs="Times New Roman"/>
                <w:b/>
                <w:bCs/>
                <w:sz w:val="24"/>
                <w:szCs w:val="24"/>
              </w:rPr>
              <w:t>7</w:t>
            </w:r>
          </w:p>
          <w:p w14:paraId="4D48B20F" w14:textId="34FBFAAC" w:rsidR="002554EB" w:rsidRPr="00667C44" w:rsidRDefault="002554EB" w:rsidP="002554EB">
            <w:pPr>
              <w:jc w:val="center"/>
              <w:rPr>
                <w:rFonts w:ascii="Times New Roman" w:hAnsi="Times New Roman" w:cs="Times New Roman"/>
                <w:sz w:val="24"/>
                <w:szCs w:val="24"/>
              </w:rPr>
            </w:pPr>
            <w:r>
              <w:rPr>
                <w:rFonts w:ascii="Times New Roman" w:hAnsi="Times New Roman" w:cs="Times New Roman"/>
                <w:b/>
                <w:bCs/>
                <w:sz w:val="24"/>
                <w:szCs w:val="24"/>
              </w:rPr>
              <w:t>Piirangud isikuandmete töötlemisel automaatsete seire- või otsustussüsteemide abil</w:t>
            </w:r>
          </w:p>
        </w:tc>
      </w:tr>
      <w:tr w:rsidR="00A83C8D" w:rsidRPr="00667C44" w14:paraId="567D1E7C" w14:textId="77777777" w:rsidTr="00CD1477">
        <w:trPr>
          <w:trHeight w:val="562"/>
        </w:trPr>
        <w:tc>
          <w:tcPr>
            <w:tcW w:w="5045" w:type="dxa"/>
          </w:tcPr>
          <w:p w14:paraId="281F31E7" w14:textId="3DEA0898" w:rsidR="00A83C8D" w:rsidRPr="0007579F" w:rsidRDefault="00401CFF" w:rsidP="00A83C8D">
            <w:pPr>
              <w:jc w:val="both"/>
              <w:rPr>
                <w:rFonts w:ascii="Times New Roman" w:hAnsi="Times New Roman" w:cs="Times New Roman"/>
                <w:sz w:val="24"/>
                <w:szCs w:val="24"/>
              </w:rPr>
            </w:pPr>
            <w:r w:rsidRPr="00401CFF">
              <w:rPr>
                <w:rFonts w:ascii="Times New Roman" w:hAnsi="Times New Roman" w:cs="Times New Roman"/>
                <w:sz w:val="24"/>
                <w:szCs w:val="24"/>
              </w:rPr>
              <w:t>1. Digitaalsed tööplatvormid ei tee automaatsete seire- või otsustussüsteemide abil järgmist:</w:t>
            </w:r>
          </w:p>
        </w:tc>
        <w:tc>
          <w:tcPr>
            <w:tcW w:w="1613" w:type="dxa"/>
          </w:tcPr>
          <w:p w14:paraId="4FCA371F" w14:textId="77777777" w:rsidR="00A83C8D" w:rsidRPr="00667C44" w:rsidRDefault="00A83C8D" w:rsidP="00A83C8D">
            <w:pPr>
              <w:rPr>
                <w:rFonts w:ascii="Times New Roman" w:hAnsi="Times New Roman" w:cs="Times New Roman"/>
                <w:sz w:val="24"/>
                <w:szCs w:val="24"/>
              </w:rPr>
            </w:pPr>
          </w:p>
        </w:tc>
        <w:tc>
          <w:tcPr>
            <w:tcW w:w="3685" w:type="dxa"/>
          </w:tcPr>
          <w:p w14:paraId="2117AF96" w14:textId="77777777" w:rsidR="00D46558" w:rsidRDefault="00D46558" w:rsidP="0029374A">
            <w:pPr>
              <w:pStyle w:val="Normaallaadveeb"/>
              <w:jc w:val="both"/>
              <w:rPr>
                <w:b/>
                <w:bCs/>
              </w:rPr>
            </w:pPr>
            <w:r w:rsidRPr="00D46558">
              <w:rPr>
                <w:b/>
                <w:bCs/>
              </w:rPr>
              <w:t>§ 9. Isikuandmete töötlemise piirangud</w:t>
            </w:r>
          </w:p>
          <w:p w14:paraId="3997EE93" w14:textId="77777777" w:rsidR="00D46558" w:rsidRDefault="00D46558" w:rsidP="0029374A">
            <w:pPr>
              <w:pStyle w:val="Normaallaadveeb"/>
              <w:jc w:val="both"/>
              <w:rPr>
                <w:b/>
                <w:bCs/>
              </w:rPr>
            </w:pPr>
          </w:p>
          <w:p w14:paraId="1BB16FB0" w14:textId="22430FD1" w:rsidR="00D46558" w:rsidRPr="0029374A" w:rsidRDefault="00D46558" w:rsidP="0029374A">
            <w:pPr>
              <w:pStyle w:val="Normaallaadveeb"/>
              <w:jc w:val="both"/>
            </w:pPr>
            <w:r w:rsidRPr="0029374A">
              <w:t>(1) Platvormihaldur ei või automaatsüsteemi abil:</w:t>
            </w:r>
          </w:p>
        </w:tc>
        <w:tc>
          <w:tcPr>
            <w:tcW w:w="4542" w:type="dxa"/>
          </w:tcPr>
          <w:p w14:paraId="01167B19" w14:textId="530E5783" w:rsidR="000B4B0B" w:rsidRPr="00667C44" w:rsidRDefault="00A929F8" w:rsidP="00A83C8D">
            <w:pPr>
              <w:rPr>
                <w:rFonts w:ascii="Times New Roman" w:hAnsi="Times New Roman" w:cs="Times New Roman"/>
                <w:sz w:val="24"/>
                <w:szCs w:val="24"/>
              </w:rPr>
            </w:pPr>
            <w:r w:rsidRPr="00E83186">
              <w:rPr>
                <w:rFonts w:ascii="Times New Roman" w:hAnsi="Times New Roman" w:cs="Times New Roman"/>
                <w:sz w:val="24"/>
                <w:szCs w:val="24"/>
                <w:highlight w:val="yellow"/>
              </w:rPr>
              <w:br/>
            </w:r>
            <w:r w:rsidRPr="00E83186">
              <w:rPr>
                <w:rFonts w:ascii="Times New Roman" w:hAnsi="Times New Roman" w:cs="Times New Roman"/>
                <w:sz w:val="24"/>
                <w:szCs w:val="24"/>
                <w:highlight w:val="yellow"/>
              </w:rPr>
              <w:br/>
            </w:r>
          </w:p>
        </w:tc>
      </w:tr>
      <w:tr w:rsidR="00A83C8D" w:rsidRPr="00667C44" w14:paraId="46B43951" w14:textId="77777777" w:rsidTr="00CD1477">
        <w:trPr>
          <w:trHeight w:val="562"/>
        </w:trPr>
        <w:tc>
          <w:tcPr>
            <w:tcW w:w="5045" w:type="dxa"/>
          </w:tcPr>
          <w:p w14:paraId="0675D56E" w14:textId="77777777" w:rsidR="00C43CA4" w:rsidRPr="00C43CA4" w:rsidRDefault="00C43CA4" w:rsidP="00C43CA4">
            <w:pPr>
              <w:jc w:val="both"/>
              <w:rPr>
                <w:rFonts w:ascii="Times New Roman" w:hAnsi="Times New Roman" w:cs="Times New Roman"/>
                <w:sz w:val="24"/>
                <w:szCs w:val="24"/>
              </w:rPr>
            </w:pPr>
          </w:p>
          <w:p w14:paraId="52464240" w14:textId="250CA7A1" w:rsidR="00A83C8D" w:rsidRPr="00C43CA4" w:rsidRDefault="00C43CA4" w:rsidP="00C43CA4">
            <w:pPr>
              <w:jc w:val="both"/>
              <w:rPr>
                <w:rFonts w:ascii="Times New Roman" w:hAnsi="Times New Roman" w:cs="Times New Roman"/>
                <w:sz w:val="24"/>
                <w:szCs w:val="24"/>
              </w:rPr>
            </w:pPr>
            <w:r w:rsidRPr="00C43CA4">
              <w:rPr>
                <w:rFonts w:ascii="Times New Roman" w:hAnsi="Times New Roman" w:cs="Times New Roman"/>
                <w:sz w:val="24"/>
                <w:szCs w:val="24"/>
              </w:rPr>
              <w:t>a)</w:t>
            </w:r>
            <w:r>
              <w:rPr>
                <w:rFonts w:ascii="Times New Roman" w:hAnsi="Times New Roman" w:cs="Times New Roman"/>
                <w:sz w:val="24"/>
                <w:szCs w:val="24"/>
              </w:rPr>
              <w:t xml:space="preserve"> </w:t>
            </w:r>
            <w:r w:rsidRPr="00C43CA4">
              <w:rPr>
                <w:rFonts w:ascii="Times New Roman" w:hAnsi="Times New Roman" w:cs="Times New Roman"/>
                <w:sz w:val="24"/>
                <w:szCs w:val="24"/>
              </w:rPr>
              <w:t>ei töötle platvormitöö tegija emotsionaalset või psühholoogilist seisundit käsitlevaid isikuandmeid;</w:t>
            </w:r>
          </w:p>
        </w:tc>
        <w:tc>
          <w:tcPr>
            <w:tcW w:w="1613" w:type="dxa"/>
          </w:tcPr>
          <w:p w14:paraId="6C687055" w14:textId="253470A8" w:rsidR="00A83C8D" w:rsidRPr="00667C44" w:rsidRDefault="009E1C64" w:rsidP="00A83C8D">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392FEBDD" w14:textId="77777777" w:rsidR="0029374A" w:rsidRPr="0029374A" w:rsidRDefault="0029374A" w:rsidP="0029374A">
            <w:pPr>
              <w:jc w:val="both"/>
              <w:rPr>
                <w:rFonts w:ascii="Times New Roman" w:hAnsi="Times New Roman" w:cs="Times New Roman"/>
                <w:sz w:val="24"/>
                <w:szCs w:val="24"/>
              </w:rPr>
            </w:pPr>
            <w:r w:rsidRPr="0029374A">
              <w:rPr>
                <w:rFonts w:ascii="Times New Roman" w:hAnsi="Times New Roman" w:cs="Times New Roman"/>
                <w:sz w:val="24"/>
                <w:szCs w:val="24"/>
              </w:rPr>
              <w:t>1) töödelda platvormitöö tegija emotsionaalset või psühholoogilist seisundit käsitlevaid isikuandmeid;</w:t>
            </w:r>
          </w:p>
          <w:p w14:paraId="44886595" w14:textId="2ABBF94D" w:rsidR="00C84107" w:rsidRPr="005D2172" w:rsidRDefault="00C84107" w:rsidP="0029374A">
            <w:pPr>
              <w:jc w:val="both"/>
              <w:rPr>
                <w:rFonts w:ascii="Times New Roman" w:hAnsi="Times New Roman" w:cs="Times New Roman"/>
                <w:sz w:val="24"/>
                <w:szCs w:val="24"/>
              </w:rPr>
            </w:pPr>
          </w:p>
          <w:p w14:paraId="7DAA59F9" w14:textId="76AF7780" w:rsidR="00A83C8D" w:rsidRPr="00CA3321" w:rsidRDefault="00A83C8D" w:rsidP="0029374A">
            <w:pPr>
              <w:jc w:val="both"/>
              <w:rPr>
                <w:rFonts w:ascii="Times New Roman" w:hAnsi="Times New Roman" w:cs="Times New Roman"/>
                <w:sz w:val="24"/>
                <w:szCs w:val="24"/>
              </w:rPr>
            </w:pPr>
          </w:p>
        </w:tc>
        <w:tc>
          <w:tcPr>
            <w:tcW w:w="4542" w:type="dxa"/>
          </w:tcPr>
          <w:p w14:paraId="0B4A9148" w14:textId="357C572E" w:rsidR="005D59AC" w:rsidRPr="00667C44" w:rsidRDefault="005D59AC" w:rsidP="00D07E82">
            <w:pPr>
              <w:jc w:val="both"/>
              <w:rPr>
                <w:rFonts w:ascii="Times New Roman" w:hAnsi="Times New Roman" w:cs="Times New Roman"/>
                <w:sz w:val="24"/>
                <w:szCs w:val="24"/>
              </w:rPr>
            </w:pPr>
            <w:r>
              <w:rPr>
                <w:rFonts w:ascii="Times New Roman" w:hAnsi="Times New Roman" w:cs="Times New Roman"/>
                <w:sz w:val="24"/>
                <w:szCs w:val="24"/>
              </w:rPr>
              <w:t xml:space="preserve">Nt määruse </w:t>
            </w:r>
            <w:r w:rsidR="00B057C6">
              <w:rPr>
                <w:rFonts w:ascii="Times New Roman" w:hAnsi="Times New Roman" w:cs="Times New Roman"/>
                <w:sz w:val="24"/>
                <w:szCs w:val="24"/>
              </w:rPr>
              <w:t xml:space="preserve">(EL) </w:t>
            </w:r>
            <w:r w:rsidR="00867783">
              <w:rPr>
                <w:rFonts w:ascii="Times New Roman" w:hAnsi="Times New Roman" w:cs="Times New Roman"/>
                <w:sz w:val="24"/>
                <w:szCs w:val="24"/>
              </w:rPr>
              <w:t>2024/1689 (tehisintellekti kohta) art</w:t>
            </w:r>
            <w:r w:rsidR="007D242D">
              <w:rPr>
                <w:rFonts w:ascii="Times New Roman" w:hAnsi="Times New Roman" w:cs="Times New Roman"/>
                <w:sz w:val="24"/>
                <w:szCs w:val="24"/>
              </w:rPr>
              <w:t xml:space="preserve"> 5 l</w:t>
            </w:r>
            <w:r w:rsidR="001D520A">
              <w:rPr>
                <w:rFonts w:ascii="Times New Roman" w:hAnsi="Times New Roman" w:cs="Times New Roman"/>
                <w:sz w:val="24"/>
                <w:szCs w:val="24"/>
              </w:rPr>
              <w:t>g 1 p</w:t>
            </w:r>
            <w:r w:rsidR="00B057C6">
              <w:rPr>
                <w:rFonts w:ascii="Times New Roman" w:hAnsi="Times New Roman" w:cs="Times New Roman"/>
                <w:sz w:val="24"/>
                <w:szCs w:val="24"/>
              </w:rPr>
              <w:t>-s</w:t>
            </w:r>
            <w:r w:rsidR="001D520A">
              <w:rPr>
                <w:rFonts w:ascii="Times New Roman" w:hAnsi="Times New Roman" w:cs="Times New Roman"/>
                <w:sz w:val="24"/>
                <w:szCs w:val="24"/>
              </w:rPr>
              <w:t xml:space="preserve"> f on </w:t>
            </w:r>
            <w:r w:rsidR="000A7E70">
              <w:rPr>
                <w:rFonts w:ascii="Times New Roman" w:hAnsi="Times New Roman" w:cs="Times New Roman"/>
                <w:sz w:val="24"/>
                <w:szCs w:val="24"/>
              </w:rPr>
              <w:t>toodud, et</w:t>
            </w:r>
            <w:r w:rsidR="004D59FC">
              <w:rPr>
                <w:rFonts w:ascii="Times New Roman" w:hAnsi="Times New Roman" w:cs="Times New Roman"/>
                <w:sz w:val="24"/>
                <w:szCs w:val="24"/>
              </w:rPr>
              <w:t xml:space="preserve"> tehisintellekti kasutamine</w:t>
            </w:r>
            <w:r w:rsidR="000A7E70">
              <w:rPr>
                <w:rFonts w:ascii="Times New Roman" w:hAnsi="Times New Roman" w:cs="Times New Roman"/>
                <w:sz w:val="24"/>
                <w:szCs w:val="24"/>
              </w:rPr>
              <w:t xml:space="preserve"> füüsilise isiku </w:t>
            </w:r>
            <w:r w:rsidR="00B01BBB">
              <w:rPr>
                <w:rFonts w:ascii="Times New Roman" w:hAnsi="Times New Roman" w:cs="Times New Roman"/>
                <w:sz w:val="24"/>
                <w:szCs w:val="24"/>
              </w:rPr>
              <w:t xml:space="preserve">töökohaga seotud </w:t>
            </w:r>
            <w:r w:rsidR="000A7E70">
              <w:rPr>
                <w:rFonts w:ascii="Times New Roman" w:hAnsi="Times New Roman" w:cs="Times New Roman"/>
                <w:sz w:val="24"/>
                <w:szCs w:val="24"/>
              </w:rPr>
              <w:t xml:space="preserve">emotsioonide tuletamiseks </w:t>
            </w:r>
            <w:r w:rsidR="004D59FC">
              <w:rPr>
                <w:rFonts w:ascii="Times New Roman" w:hAnsi="Times New Roman" w:cs="Times New Roman"/>
                <w:sz w:val="24"/>
                <w:szCs w:val="24"/>
              </w:rPr>
              <w:t xml:space="preserve">on keelatud. Samas ei ole automaatsed </w:t>
            </w:r>
            <w:r w:rsidR="004D59FC">
              <w:rPr>
                <w:rFonts w:ascii="Times New Roman" w:hAnsi="Times New Roman" w:cs="Times New Roman"/>
                <w:sz w:val="24"/>
                <w:szCs w:val="24"/>
              </w:rPr>
              <w:lastRenderedPageBreak/>
              <w:t>otsustus</w:t>
            </w:r>
            <w:r w:rsidR="00F55A83">
              <w:rPr>
                <w:rFonts w:ascii="Times New Roman" w:hAnsi="Times New Roman" w:cs="Times New Roman"/>
                <w:sz w:val="24"/>
                <w:szCs w:val="24"/>
              </w:rPr>
              <w:t xml:space="preserve">- ja seiresüsteemid </w:t>
            </w:r>
            <w:r w:rsidR="008B5114">
              <w:rPr>
                <w:rFonts w:ascii="Times New Roman" w:hAnsi="Times New Roman" w:cs="Times New Roman"/>
                <w:sz w:val="24"/>
                <w:szCs w:val="24"/>
              </w:rPr>
              <w:t>analoogsed</w:t>
            </w:r>
            <w:r w:rsidR="00F55A83">
              <w:rPr>
                <w:rFonts w:ascii="Times New Roman" w:hAnsi="Times New Roman" w:cs="Times New Roman"/>
                <w:sz w:val="24"/>
                <w:szCs w:val="24"/>
              </w:rPr>
              <w:t xml:space="preserve"> tehisintellektisüsteemid</w:t>
            </w:r>
            <w:r w:rsidR="008B5114">
              <w:rPr>
                <w:rFonts w:ascii="Times New Roman" w:hAnsi="Times New Roman" w:cs="Times New Roman"/>
                <w:sz w:val="24"/>
                <w:szCs w:val="24"/>
              </w:rPr>
              <w:t>ega (</w:t>
            </w:r>
            <w:r w:rsidR="00E840C1">
              <w:rPr>
                <w:rFonts w:ascii="Times New Roman" w:hAnsi="Times New Roman" w:cs="Times New Roman"/>
                <w:sz w:val="24"/>
                <w:szCs w:val="24"/>
              </w:rPr>
              <w:t>viimased võivad sisaldada tehisaru, aga ei pruugi)</w:t>
            </w:r>
            <w:r w:rsidR="00F55A83">
              <w:rPr>
                <w:rFonts w:ascii="Times New Roman" w:hAnsi="Times New Roman" w:cs="Times New Roman"/>
                <w:sz w:val="24"/>
                <w:szCs w:val="24"/>
              </w:rPr>
              <w:t xml:space="preserve"> ning seetõttu </w:t>
            </w:r>
            <w:r w:rsidR="004779B9">
              <w:rPr>
                <w:rFonts w:ascii="Times New Roman" w:hAnsi="Times New Roman" w:cs="Times New Roman"/>
                <w:sz w:val="24"/>
                <w:szCs w:val="24"/>
              </w:rPr>
              <w:t>tehisintellekti</w:t>
            </w:r>
            <w:r w:rsidR="00F55A83">
              <w:rPr>
                <w:rFonts w:ascii="Times New Roman" w:hAnsi="Times New Roman" w:cs="Times New Roman"/>
                <w:sz w:val="24"/>
                <w:szCs w:val="24"/>
              </w:rPr>
              <w:t xml:space="preserve">määrus siinkohal ei rakendu. </w:t>
            </w:r>
          </w:p>
        </w:tc>
      </w:tr>
      <w:tr w:rsidR="00A83C8D" w:rsidRPr="00667C44" w14:paraId="0225E309" w14:textId="77777777" w:rsidTr="00CD1477">
        <w:trPr>
          <w:trHeight w:val="562"/>
        </w:trPr>
        <w:tc>
          <w:tcPr>
            <w:tcW w:w="5045" w:type="dxa"/>
          </w:tcPr>
          <w:p w14:paraId="2BDD9EA5" w14:textId="6E72BD90" w:rsidR="00A83C8D" w:rsidRPr="0007579F" w:rsidRDefault="00134AAD" w:rsidP="00134AAD">
            <w:pPr>
              <w:jc w:val="both"/>
              <w:rPr>
                <w:rFonts w:ascii="Times New Roman" w:hAnsi="Times New Roman" w:cs="Times New Roman"/>
                <w:sz w:val="24"/>
                <w:szCs w:val="24"/>
              </w:rPr>
            </w:pPr>
            <w:r w:rsidRPr="00134AAD">
              <w:rPr>
                <w:rFonts w:ascii="Times New Roman" w:hAnsi="Times New Roman" w:cs="Times New Roman"/>
                <w:sz w:val="24"/>
                <w:szCs w:val="24"/>
              </w:rPr>
              <w:lastRenderedPageBreak/>
              <w:t>b)</w:t>
            </w:r>
            <w:r>
              <w:rPr>
                <w:rFonts w:ascii="Times New Roman" w:hAnsi="Times New Roman" w:cs="Times New Roman"/>
                <w:sz w:val="24"/>
                <w:szCs w:val="24"/>
              </w:rPr>
              <w:t xml:space="preserve"> </w:t>
            </w:r>
            <w:r w:rsidRPr="00134AAD">
              <w:rPr>
                <w:rFonts w:ascii="Times New Roman" w:hAnsi="Times New Roman" w:cs="Times New Roman"/>
                <w:sz w:val="24"/>
                <w:szCs w:val="24"/>
              </w:rPr>
              <w:t>ei töötle eravestlustega seotud isikuandmeid, sealhulgas teabevahetust muude platvormitöö tegijate ja platvormitöö tegijate esindajatega;</w:t>
            </w:r>
          </w:p>
        </w:tc>
        <w:tc>
          <w:tcPr>
            <w:tcW w:w="1613" w:type="dxa"/>
          </w:tcPr>
          <w:p w14:paraId="701BF056" w14:textId="09AF5112" w:rsidR="00A83C8D" w:rsidRPr="00667C44" w:rsidRDefault="009C1C05" w:rsidP="00A83C8D">
            <w:pPr>
              <w:rPr>
                <w:rFonts w:ascii="Times New Roman" w:hAnsi="Times New Roman" w:cs="Times New Roman"/>
                <w:sz w:val="24"/>
                <w:szCs w:val="24"/>
              </w:rPr>
            </w:pPr>
            <w:r>
              <w:rPr>
                <w:rFonts w:ascii="Times New Roman" w:hAnsi="Times New Roman" w:cs="Times New Roman"/>
                <w:sz w:val="24"/>
                <w:szCs w:val="24"/>
              </w:rPr>
              <w:t xml:space="preserve">Ei vasta. </w:t>
            </w:r>
          </w:p>
        </w:tc>
        <w:tc>
          <w:tcPr>
            <w:tcW w:w="3685" w:type="dxa"/>
          </w:tcPr>
          <w:p w14:paraId="7AE00F9F" w14:textId="36D8022E" w:rsidR="00A83C8D" w:rsidRPr="00667C44" w:rsidRDefault="0029374A" w:rsidP="0029374A">
            <w:pPr>
              <w:jc w:val="both"/>
              <w:rPr>
                <w:rFonts w:ascii="Times New Roman" w:hAnsi="Times New Roman" w:cs="Times New Roman"/>
                <w:sz w:val="24"/>
                <w:szCs w:val="24"/>
              </w:rPr>
            </w:pPr>
            <w:r w:rsidRPr="0029374A">
              <w:rPr>
                <w:rFonts w:ascii="Times New Roman" w:hAnsi="Times New Roman" w:cs="Times New Roman"/>
                <w:sz w:val="24"/>
                <w:szCs w:val="24"/>
              </w:rPr>
              <w:t>2) töödelda platvormitöö tegija eravestlusest pärit isikuandmeid ning teabevahetust teiste platvormitöö tegijate ja platvormitöö tegijate esindajaga;</w:t>
            </w:r>
          </w:p>
        </w:tc>
        <w:tc>
          <w:tcPr>
            <w:tcW w:w="4542" w:type="dxa"/>
          </w:tcPr>
          <w:p w14:paraId="00C434B0" w14:textId="77777777" w:rsidR="00A83C8D" w:rsidRPr="00667C44" w:rsidRDefault="00A83C8D" w:rsidP="00A83C8D">
            <w:pPr>
              <w:rPr>
                <w:rFonts w:ascii="Times New Roman" w:hAnsi="Times New Roman" w:cs="Times New Roman"/>
                <w:sz w:val="24"/>
                <w:szCs w:val="24"/>
              </w:rPr>
            </w:pPr>
          </w:p>
        </w:tc>
      </w:tr>
      <w:tr w:rsidR="00A83C8D" w:rsidRPr="00667C44" w14:paraId="1797528E" w14:textId="77777777" w:rsidTr="00CD1477">
        <w:trPr>
          <w:trHeight w:val="562"/>
        </w:trPr>
        <w:tc>
          <w:tcPr>
            <w:tcW w:w="5045" w:type="dxa"/>
          </w:tcPr>
          <w:p w14:paraId="6D32AB9D" w14:textId="7B7B781C" w:rsidR="00A83C8D" w:rsidRPr="0007579F" w:rsidRDefault="00134AAD" w:rsidP="00134AAD">
            <w:pPr>
              <w:jc w:val="both"/>
              <w:rPr>
                <w:rFonts w:ascii="Times New Roman" w:hAnsi="Times New Roman" w:cs="Times New Roman"/>
                <w:sz w:val="24"/>
                <w:szCs w:val="24"/>
              </w:rPr>
            </w:pPr>
            <w:r w:rsidRPr="00134AAD">
              <w:rPr>
                <w:rFonts w:ascii="Times New Roman" w:hAnsi="Times New Roman" w:cs="Times New Roman"/>
                <w:sz w:val="24"/>
                <w:szCs w:val="24"/>
              </w:rPr>
              <w:t>c)</w:t>
            </w:r>
            <w:r>
              <w:rPr>
                <w:rFonts w:ascii="Times New Roman" w:hAnsi="Times New Roman" w:cs="Times New Roman"/>
                <w:sz w:val="24"/>
                <w:szCs w:val="24"/>
              </w:rPr>
              <w:t xml:space="preserve"> </w:t>
            </w:r>
            <w:r w:rsidRPr="00134AAD">
              <w:rPr>
                <w:rFonts w:ascii="Times New Roman" w:hAnsi="Times New Roman" w:cs="Times New Roman"/>
                <w:sz w:val="24"/>
                <w:szCs w:val="24"/>
              </w:rPr>
              <w:t>ei kogu platvormitöö tegija isikuandmeid ajal, mil platvormitöö tegija ei paku ega tee platvormitööd;</w:t>
            </w:r>
          </w:p>
        </w:tc>
        <w:tc>
          <w:tcPr>
            <w:tcW w:w="1613" w:type="dxa"/>
          </w:tcPr>
          <w:p w14:paraId="4BEE9A53" w14:textId="7CDE6952" w:rsidR="00A83C8D" w:rsidRPr="00667C44" w:rsidRDefault="00400050" w:rsidP="00A83C8D">
            <w:pPr>
              <w:rPr>
                <w:rFonts w:ascii="Times New Roman" w:hAnsi="Times New Roman" w:cs="Times New Roman"/>
                <w:sz w:val="24"/>
                <w:szCs w:val="24"/>
              </w:rPr>
            </w:pPr>
            <w:r>
              <w:rPr>
                <w:rFonts w:ascii="Times New Roman" w:hAnsi="Times New Roman" w:cs="Times New Roman"/>
                <w:sz w:val="24"/>
                <w:szCs w:val="24"/>
              </w:rPr>
              <w:t xml:space="preserve">Ei vasta. </w:t>
            </w:r>
          </w:p>
        </w:tc>
        <w:tc>
          <w:tcPr>
            <w:tcW w:w="3685" w:type="dxa"/>
          </w:tcPr>
          <w:p w14:paraId="1BA33866" w14:textId="592116E1" w:rsidR="00A83C8D" w:rsidRPr="00667C44" w:rsidRDefault="00B03408" w:rsidP="00D67CF3">
            <w:pPr>
              <w:jc w:val="both"/>
              <w:rPr>
                <w:rFonts w:ascii="Times New Roman" w:hAnsi="Times New Roman" w:cs="Times New Roman"/>
                <w:sz w:val="24"/>
                <w:szCs w:val="24"/>
              </w:rPr>
            </w:pPr>
            <w:r w:rsidRPr="005D2172">
              <w:rPr>
                <w:rFonts w:ascii="Times New Roman" w:hAnsi="Times New Roman" w:cs="Times New Roman"/>
                <w:sz w:val="24"/>
                <w:szCs w:val="24"/>
              </w:rPr>
              <w:t xml:space="preserve">3) koguda isikuandmeid ajal, mil platvormitöö tegija </w:t>
            </w:r>
            <w:r>
              <w:rPr>
                <w:rFonts w:ascii="Times New Roman" w:hAnsi="Times New Roman" w:cs="Times New Roman"/>
                <w:sz w:val="24"/>
                <w:szCs w:val="24"/>
              </w:rPr>
              <w:t>ei paku ega</w:t>
            </w:r>
            <w:r w:rsidRPr="005D2172">
              <w:rPr>
                <w:rFonts w:ascii="Times New Roman" w:hAnsi="Times New Roman" w:cs="Times New Roman"/>
                <w:sz w:val="24"/>
                <w:szCs w:val="24"/>
              </w:rPr>
              <w:t xml:space="preserve"> tee platvormitööd;</w:t>
            </w:r>
          </w:p>
        </w:tc>
        <w:tc>
          <w:tcPr>
            <w:tcW w:w="4542" w:type="dxa"/>
          </w:tcPr>
          <w:p w14:paraId="5FB75727" w14:textId="77777777" w:rsidR="00A83C8D" w:rsidRPr="00667C44" w:rsidRDefault="00A83C8D" w:rsidP="00A83C8D">
            <w:pPr>
              <w:rPr>
                <w:rFonts w:ascii="Times New Roman" w:hAnsi="Times New Roman" w:cs="Times New Roman"/>
                <w:sz w:val="24"/>
                <w:szCs w:val="24"/>
              </w:rPr>
            </w:pPr>
          </w:p>
        </w:tc>
      </w:tr>
      <w:tr w:rsidR="00A83C8D" w:rsidRPr="00667C44" w14:paraId="00421FCC" w14:textId="77777777" w:rsidTr="00CD1477">
        <w:trPr>
          <w:trHeight w:val="562"/>
        </w:trPr>
        <w:tc>
          <w:tcPr>
            <w:tcW w:w="5045" w:type="dxa"/>
          </w:tcPr>
          <w:p w14:paraId="17ECCEAD" w14:textId="6053D89B" w:rsidR="00A83C8D" w:rsidRPr="0007579F" w:rsidRDefault="00134AAD" w:rsidP="00134AAD">
            <w:pPr>
              <w:jc w:val="both"/>
              <w:rPr>
                <w:rFonts w:ascii="Times New Roman" w:hAnsi="Times New Roman" w:cs="Times New Roman"/>
                <w:sz w:val="24"/>
                <w:szCs w:val="24"/>
              </w:rPr>
            </w:pPr>
            <w:r w:rsidRPr="00134AAD">
              <w:rPr>
                <w:rFonts w:ascii="Times New Roman" w:hAnsi="Times New Roman" w:cs="Times New Roman"/>
                <w:sz w:val="24"/>
                <w:szCs w:val="24"/>
              </w:rPr>
              <w:t>d)</w:t>
            </w:r>
            <w:r>
              <w:rPr>
                <w:rFonts w:ascii="Times New Roman" w:hAnsi="Times New Roman" w:cs="Times New Roman"/>
                <w:sz w:val="24"/>
                <w:szCs w:val="24"/>
              </w:rPr>
              <w:t xml:space="preserve"> </w:t>
            </w:r>
            <w:r w:rsidRPr="00134AAD">
              <w:rPr>
                <w:rFonts w:ascii="Times New Roman" w:hAnsi="Times New Roman" w:cs="Times New Roman"/>
                <w:sz w:val="24"/>
                <w:szCs w:val="24"/>
              </w:rPr>
              <w:t>ei töötle isikuandmeid, et prognoosida põhiõiguste, sealhulgas ühinemisvabaduse, kollektiivläbirääkimiste ja kollektiivse tegutsemise õiguse või teavitamise ja konsulteerimise õiguse kasutamist, nagu on sätestatud põhiõiguste hartas;</w:t>
            </w:r>
          </w:p>
        </w:tc>
        <w:tc>
          <w:tcPr>
            <w:tcW w:w="1613" w:type="dxa"/>
          </w:tcPr>
          <w:p w14:paraId="72C18CCD" w14:textId="71C4B513" w:rsidR="00A83C8D" w:rsidRPr="00667C44" w:rsidRDefault="009F5B5A" w:rsidP="00A83C8D">
            <w:pPr>
              <w:rPr>
                <w:rFonts w:ascii="Times New Roman" w:hAnsi="Times New Roman" w:cs="Times New Roman"/>
                <w:sz w:val="24"/>
                <w:szCs w:val="24"/>
              </w:rPr>
            </w:pPr>
            <w:r>
              <w:rPr>
                <w:rFonts w:ascii="Times New Roman" w:hAnsi="Times New Roman" w:cs="Times New Roman"/>
                <w:sz w:val="24"/>
                <w:szCs w:val="24"/>
              </w:rPr>
              <w:t xml:space="preserve">Ei vasta. </w:t>
            </w:r>
          </w:p>
        </w:tc>
        <w:tc>
          <w:tcPr>
            <w:tcW w:w="3685" w:type="dxa"/>
          </w:tcPr>
          <w:p w14:paraId="06437908" w14:textId="5BCBBAC2" w:rsidR="00A83C8D" w:rsidRPr="00667C44" w:rsidRDefault="000638EE" w:rsidP="0029374A">
            <w:pPr>
              <w:jc w:val="both"/>
              <w:rPr>
                <w:rFonts w:ascii="Times New Roman" w:hAnsi="Times New Roman" w:cs="Times New Roman"/>
                <w:sz w:val="24"/>
                <w:szCs w:val="24"/>
              </w:rPr>
            </w:pPr>
            <w:r w:rsidRPr="005D2172">
              <w:rPr>
                <w:rFonts w:ascii="Times New Roman" w:hAnsi="Times New Roman" w:cs="Times New Roman"/>
                <w:sz w:val="24"/>
                <w:szCs w:val="24"/>
              </w:rPr>
              <w:t>4) töödelda isikuandmeid eesmärgiga prognoosida platvormitöö tegija Euroopa Liidu põhiõiguste hartas nimetatud põhiõiguste</w:t>
            </w:r>
            <w:r w:rsidRPr="00134AAD">
              <w:rPr>
                <w:rFonts w:ascii="Times New Roman" w:hAnsi="Times New Roman" w:cs="Times New Roman"/>
                <w:sz w:val="24"/>
                <w:szCs w:val="24"/>
              </w:rPr>
              <w:t xml:space="preserve">, sealhulgas ühinemisvabaduse, kollektiivläbirääkimiste ja kollektiivse tegutsemise õiguse või teavitamise ja konsulteerimise õiguse </w:t>
            </w:r>
            <w:r w:rsidRPr="005D2172">
              <w:rPr>
                <w:rFonts w:ascii="Times New Roman" w:hAnsi="Times New Roman" w:cs="Times New Roman"/>
                <w:sz w:val="24"/>
                <w:szCs w:val="24"/>
              </w:rPr>
              <w:t>kasutamist;</w:t>
            </w:r>
          </w:p>
        </w:tc>
        <w:tc>
          <w:tcPr>
            <w:tcW w:w="4542" w:type="dxa"/>
          </w:tcPr>
          <w:p w14:paraId="6586D263" w14:textId="2DACE9D3" w:rsidR="00A83C8D" w:rsidRPr="0061476E" w:rsidRDefault="00B01BBB" w:rsidP="00D07E82">
            <w:pPr>
              <w:jc w:val="both"/>
              <w:rPr>
                <w:rFonts w:ascii="Times New Roman" w:hAnsi="Times New Roman" w:cs="Times New Roman"/>
                <w:sz w:val="24"/>
                <w:szCs w:val="24"/>
              </w:rPr>
            </w:pPr>
            <w:r>
              <w:rPr>
                <w:rFonts w:ascii="Times New Roman" w:hAnsi="Times New Roman" w:cs="Times New Roman"/>
                <w:sz w:val="24"/>
                <w:szCs w:val="24"/>
              </w:rPr>
              <w:t>M</w:t>
            </w:r>
            <w:r w:rsidR="00F51CE9">
              <w:rPr>
                <w:rFonts w:ascii="Times New Roman" w:hAnsi="Times New Roman" w:cs="Times New Roman"/>
                <w:sz w:val="24"/>
                <w:szCs w:val="24"/>
              </w:rPr>
              <w:t xml:space="preserve">ääruse </w:t>
            </w:r>
            <w:r>
              <w:rPr>
                <w:rFonts w:ascii="Times New Roman" w:hAnsi="Times New Roman" w:cs="Times New Roman"/>
                <w:sz w:val="24"/>
                <w:szCs w:val="24"/>
              </w:rPr>
              <w:t>(EL)</w:t>
            </w:r>
            <w:r w:rsidRPr="00072362">
              <w:rPr>
                <w:rFonts w:ascii="Times New Roman" w:hAnsi="Times New Roman" w:cs="Times New Roman"/>
                <w:sz w:val="24"/>
                <w:szCs w:val="24"/>
              </w:rPr>
              <w:t xml:space="preserve"> </w:t>
            </w:r>
            <w:r w:rsidR="00F51CE9" w:rsidRPr="00072362">
              <w:rPr>
                <w:rFonts w:ascii="Times New Roman" w:hAnsi="Times New Roman" w:cs="Times New Roman"/>
                <w:sz w:val="24"/>
                <w:szCs w:val="24"/>
              </w:rPr>
              <w:t>2016/679</w:t>
            </w:r>
            <w:r w:rsidR="00F51CE9">
              <w:rPr>
                <w:rFonts w:ascii="Times New Roman" w:hAnsi="Times New Roman" w:cs="Times New Roman"/>
                <w:sz w:val="24"/>
                <w:szCs w:val="24"/>
              </w:rPr>
              <w:t xml:space="preserve"> (IKÜM)</w:t>
            </w:r>
            <w:r w:rsidR="00F10D71">
              <w:rPr>
                <w:rFonts w:ascii="Times New Roman" w:hAnsi="Times New Roman" w:cs="Times New Roman"/>
                <w:sz w:val="24"/>
                <w:szCs w:val="24"/>
              </w:rPr>
              <w:t xml:space="preserve"> art 22</w:t>
            </w:r>
            <w:r w:rsidR="00F51CE9">
              <w:rPr>
                <w:rFonts w:ascii="Times New Roman" w:hAnsi="Times New Roman" w:cs="Times New Roman"/>
                <w:sz w:val="24"/>
                <w:szCs w:val="24"/>
              </w:rPr>
              <w:t xml:space="preserve"> </w:t>
            </w:r>
            <w:r w:rsidR="0061476E">
              <w:rPr>
                <w:rFonts w:ascii="Times New Roman" w:hAnsi="Times New Roman" w:cs="Times New Roman"/>
                <w:sz w:val="24"/>
                <w:szCs w:val="24"/>
              </w:rPr>
              <w:t xml:space="preserve">kohaselt on keelatud teha </w:t>
            </w:r>
            <w:r w:rsidR="0061476E" w:rsidRPr="0061476E">
              <w:rPr>
                <w:rFonts w:ascii="Times New Roman" w:hAnsi="Times New Roman" w:cs="Times New Roman"/>
                <w:b/>
                <w:bCs/>
                <w:sz w:val="24"/>
                <w:szCs w:val="24"/>
              </w:rPr>
              <w:t>üksnes</w:t>
            </w:r>
            <w:r w:rsidR="0061476E">
              <w:rPr>
                <w:rFonts w:ascii="Times New Roman" w:hAnsi="Times New Roman" w:cs="Times New Roman"/>
                <w:b/>
                <w:bCs/>
                <w:sz w:val="24"/>
                <w:szCs w:val="24"/>
              </w:rPr>
              <w:t xml:space="preserve"> </w:t>
            </w:r>
            <w:r w:rsidR="0061476E">
              <w:rPr>
                <w:rFonts w:ascii="Times New Roman" w:hAnsi="Times New Roman" w:cs="Times New Roman"/>
                <w:sz w:val="24"/>
                <w:szCs w:val="24"/>
              </w:rPr>
              <w:t xml:space="preserve">automatiseeritud töötlusel põhinevat otsust, kui see toob andmesubjektile kaasa negatiivseid tagajärgi. Direktiivi sättes käib aga jutt isikuandmete töötlemisest, et </w:t>
            </w:r>
            <w:r w:rsidR="0061476E" w:rsidRPr="0061476E">
              <w:rPr>
                <w:rFonts w:ascii="Times New Roman" w:hAnsi="Times New Roman" w:cs="Times New Roman"/>
                <w:b/>
                <w:bCs/>
                <w:sz w:val="24"/>
                <w:szCs w:val="24"/>
              </w:rPr>
              <w:t>tuletada/prognoosida</w:t>
            </w:r>
            <w:r w:rsidR="0061476E">
              <w:rPr>
                <w:rFonts w:ascii="Times New Roman" w:hAnsi="Times New Roman" w:cs="Times New Roman"/>
                <w:sz w:val="24"/>
                <w:szCs w:val="24"/>
              </w:rPr>
              <w:t xml:space="preserve"> isikute põhiõiguste kasutamist, mis ei pruugi hõlmata vaid automatiseeritud osa. </w:t>
            </w:r>
          </w:p>
        </w:tc>
      </w:tr>
      <w:tr w:rsidR="00A83C8D" w:rsidRPr="00667C44" w14:paraId="0482FC13" w14:textId="77777777" w:rsidTr="00CD1477">
        <w:trPr>
          <w:trHeight w:val="562"/>
        </w:trPr>
        <w:tc>
          <w:tcPr>
            <w:tcW w:w="5045" w:type="dxa"/>
          </w:tcPr>
          <w:p w14:paraId="28900B8E" w14:textId="753053F8" w:rsidR="00A83C8D" w:rsidRPr="0007579F" w:rsidRDefault="003B699A" w:rsidP="003B699A">
            <w:pPr>
              <w:jc w:val="both"/>
              <w:rPr>
                <w:rFonts w:ascii="Times New Roman" w:hAnsi="Times New Roman" w:cs="Times New Roman"/>
                <w:sz w:val="24"/>
                <w:szCs w:val="24"/>
              </w:rPr>
            </w:pPr>
            <w:r w:rsidRPr="003B699A">
              <w:rPr>
                <w:rFonts w:ascii="Times New Roman" w:hAnsi="Times New Roman" w:cs="Times New Roman"/>
                <w:sz w:val="24"/>
                <w:szCs w:val="24"/>
              </w:rPr>
              <w:t>e)</w:t>
            </w:r>
            <w:r>
              <w:rPr>
                <w:rFonts w:ascii="Times New Roman" w:hAnsi="Times New Roman" w:cs="Times New Roman"/>
                <w:sz w:val="24"/>
                <w:szCs w:val="24"/>
              </w:rPr>
              <w:t xml:space="preserve"> </w:t>
            </w:r>
            <w:r w:rsidRPr="003B699A">
              <w:rPr>
                <w:rFonts w:ascii="Times New Roman" w:hAnsi="Times New Roman" w:cs="Times New Roman"/>
                <w:sz w:val="24"/>
                <w:szCs w:val="24"/>
              </w:rPr>
              <w:t>ei töötle isikuandmeid, et tuletada isiku rassilist või etnilist päritolu, rändestaatust, poliitilisi vaateid, usulisi või filosoofilisi veendumusi, puuet, terviseseisundit, sealhulgas krooniliste haiguste või HIV staatust, emotsionaalset või psühholoogilist seisundit, ametiühingusse kuulumist, seksuaalelu või seksuaalset sättumust;</w:t>
            </w:r>
          </w:p>
        </w:tc>
        <w:tc>
          <w:tcPr>
            <w:tcW w:w="1613" w:type="dxa"/>
          </w:tcPr>
          <w:p w14:paraId="39181CD4" w14:textId="0B7D4AC3" w:rsidR="00A83C8D" w:rsidRPr="00667C44" w:rsidRDefault="00C22C43" w:rsidP="00A83C8D">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6D16CD7A" w14:textId="01B04C73" w:rsidR="00A83C8D" w:rsidRPr="00667C44" w:rsidRDefault="001A3847" w:rsidP="0029374A">
            <w:pPr>
              <w:jc w:val="both"/>
              <w:rPr>
                <w:rFonts w:ascii="Times New Roman" w:hAnsi="Times New Roman" w:cs="Times New Roman"/>
                <w:sz w:val="24"/>
                <w:szCs w:val="24"/>
              </w:rPr>
            </w:pPr>
            <w:r>
              <w:rPr>
                <w:rFonts w:ascii="Times New Roman" w:hAnsi="Times New Roman" w:cs="Times New Roman"/>
                <w:sz w:val="24"/>
                <w:szCs w:val="24"/>
              </w:rPr>
              <w:t xml:space="preserve">5) töödelda isikuandmeid </w:t>
            </w:r>
            <w:r w:rsidR="006C79A0">
              <w:rPr>
                <w:rFonts w:ascii="Times New Roman" w:hAnsi="Times New Roman" w:cs="Times New Roman"/>
                <w:sz w:val="24"/>
                <w:szCs w:val="24"/>
              </w:rPr>
              <w:t>eesmärgiga</w:t>
            </w:r>
            <w:r>
              <w:rPr>
                <w:rFonts w:ascii="Times New Roman" w:hAnsi="Times New Roman" w:cs="Times New Roman"/>
                <w:sz w:val="24"/>
                <w:szCs w:val="24"/>
              </w:rPr>
              <w:t xml:space="preserve"> järeldada </w:t>
            </w:r>
            <w:r w:rsidR="009760C9">
              <w:rPr>
                <w:rFonts w:ascii="Times New Roman" w:hAnsi="Times New Roman" w:cs="Times New Roman"/>
                <w:sz w:val="24"/>
                <w:szCs w:val="24"/>
              </w:rPr>
              <w:t xml:space="preserve">platvormitöö tegija </w:t>
            </w:r>
            <w:r w:rsidR="002F1106">
              <w:rPr>
                <w:rFonts w:ascii="Times New Roman" w:hAnsi="Times New Roman" w:cs="Times New Roman"/>
                <w:sz w:val="24"/>
                <w:szCs w:val="24"/>
              </w:rPr>
              <w:t>etnilist päritolu, rändestaatust</w:t>
            </w:r>
            <w:r w:rsidR="00A22639">
              <w:rPr>
                <w:rFonts w:ascii="Times New Roman" w:hAnsi="Times New Roman" w:cs="Times New Roman"/>
                <w:sz w:val="24"/>
                <w:szCs w:val="24"/>
              </w:rPr>
              <w:t>, poliitilisi vaateid, usulisi või filosoofilisi veendumusi, terviseseisundit, emotsionaalset või psühholoogilist seisundit, ametiühingusse kuulumist</w:t>
            </w:r>
            <w:r w:rsidR="00ED1FD1">
              <w:rPr>
                <w:rFonts w:ascii="Times New Roman" w:hAnsi="Times New Roman" w:cs="Times New Roman"/>
                <w:sz w:val="24"/>
                <w:szCs w:val="24"/>
              </w:rPr>
              <w:t xml:space="preserve">, </w:t>
            </w:r>
            <w:r w:rsidR="00ED1FD1">
              <w:rPr>
                <w:rFonts w:ascii="Times New Roman" w:hAnsi="Times New Roman" w:cs="Times New Roman"/>
                <w:sz w:val="24"/>
                <w:szCs w:val="24"/>
              </w:rPr>
              <w:lastRenderedPageBreak/>
              <w:t>seksuaalelu või seksuaalset sättumust;</w:t>
            </w:r>
          </w:p>
        </w:tc>
        <w:tc>
          <w:tcPr>
            <w:tcW w:w="4542" w:type="dxa"/>
          </w:tcPr>
          <w:p w14:paraId="1ED5A0B5" w14:textId="461853D4" w:rsidR="00A83C8D" w:rsidRPr="00667C44" w:rsidRDefault="00A83C8D" w:rsidP="00A83C8D">
            <w:pPr>
              <w:rPr>
                <w:rFonts w:ascii="Times New Roman" w:hAnsi="Times New Roman" w:cs="Times New Roman"/>
                <w:sz w:val="24"/>
                <w:szCs w:val="24"/>
              </w:rPr>
            </w:pPr>
          </w:p>
        </w:tc>
      </w:tr>
      <w:tr w:rsidR="00A83C8D" w:rsidRPr="00667C44" w14:paraId="1F75A6DE" w14:textId="77777777" w:rsidTr="00CD1477">
        <w:trPr>
          <w:trHeight w:val="562"/>
        </w:trPr>
        <w:tc>
          <w:tcPr>
            <w:tcW w:w="5045" w:type="dxa"/>
          </w:tcPr>
          <w:p w14:paraId="61736496" w14:textId="0155D47B" w:rsidR="00A83C8D" w:rsidRPr="0007579F" w:rsidRDefault="003B699A" w:rsidP="003B699A">
            <w:pPr>
              <w:jc w:val="both"/>
              <w:rPr>
                <w:rFonts w:ascii="Times New Roman" w:hAnsi="Times New Roman" w:cs="Times New Roman"/>
                <w:sz w:val="24"/>
                <w:szCs w:val="24"/>
              </w:rPr>
            </w:pPr>
            <w:r w:rsidRPr="003B699A">
              <w:rPr>
                <w:rFonts w:ascii="Times New Roman" w:hAnsi="Times New Roman" w:cs="Times New Roman"/>
                <w:sz w:val="24"/>
                <w:szCs w:val="24"/>
              </w:rPr>
              <w:t>f)</w:t>
            </w:r>
            <w:r>
              <w:rPr>
                <w:rFonts w:ascii="Times New Roman" w:hAnsi="Times New Roman" w:cs="Times New Roman"/>
                <w:sz w:val="24"/>
                <w:szCs w:val="24"/>
              </w:rPr>
              <w:t xml:space="preserve"> </w:t>
            </w:r>
            <w:r w:rsidRPr="003B699A">
              <w:rPr>
                <w:rFonts w:ascii="Times New Roman" w:hAnsi="Times New Roman" w:cs="Times New Roman"/>
                <w:sz w:val="24"/>
                <w:szCs w:val="24"/>
              </w:rPr>
              <w:t>ei töötle platvormitöö tegija mis tahes biomeetrilisi andmeid, nagu need on määratletud määruse (EL) 2016/679 artikli 4 punktis 14, et teha kindlaks nimetatud isiku identiteet, võrreldes kõnealuseid andmeid andmebaasi salvestatud muude füüsiliste isikute biomeetriliste andmetega.</w:t>
            </w:r>
          </w:p>
        </w:tc>
        <w:tc>
          <w:tcPr>
            <w:tcW w:w="1613" w:type="dxa"/>
          </w:tcPr>
          <w:p w14:paraId="22E6C388" w14:textId="6FA273FE" w:rsidR="00A83C8D" w:rsidRPr="00667C44" w:rsidRDefault="00D12294" w:rsidP="00A83C8D">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09E8079C" w14:textId="46EA71C5" w:rsidR="00A83C8D" w:rsidRPr="00667C44" w:rsidRDefault="002A4838" w:rsidP="00A5749B">
            <w:pPr>
              <w:jc w:val="both"/>
              <w:rPr>
                <w:rFonts w:ascii="Times New Roman" w:hAnsi="Times New Roman" w:cs="Times New Roman"/>
                <w:sz w:val="24"/>
                <w:szCs w:val="24"/>
              </w:rPr>
            </w:pPr>
            <w:r>
              <w:rPr>
                <w:rFonts w:ascii="Times New Roman" w:hAnsi="Times New Roman" w:cs="Times New Roman"/>
                <w:sz w:val="24"/>
                <w:szCs w:val="24"/>
              </w:rPr>
              <w:t xml:space="preserve">6) </w:t>
            </w:r>
            <w:r w:rsidRPr="0034120B">
              <w:rPr>
                <w:rFonts w:ascii="Times New Roman" w:hAnsi="Times New Roman" w:cs="Times New Roman"/>
                <w:sz w:val="24"/>
                <w:szCs w:val="24"/>
              </w:rPr>
              <w:t>töödelda platvormitöö tegija biomeetrilisi andmeid tema identifitseerimis</w:t>
            </w:r>
            <w:r>
              <w:rPr>
                <w:rFonts w:ascii="Times New Roman" w:hAnsi="Times New Roman" w:cs="Times New Roman"/>
                <w:sz w:val="24"/>
                <w:szCs w:val="24"/>
              </w:rPr>
              <w:t>e eesmärgil</w:t>
            </w:r>
            <w:r w:rsidRPr="0034120B">
              <w:rPr>
                <w:rFonts w:ascii="Times New Roman" w:hAnsi="Times New Roman" w:cs="Times New Roman"/>
                <w:sz w:val="24"/>
                <w:szCs w:val="24"/>
              </w:rPr>
              <w:t>, võrreldes</w:t>
            </w:r>
            <w:r>
              <w:rPr>
                <w:rFonts w:ascii="Times New Roman" w:hAnsi="Times New Roman" w:cs="Times New Roman"/>
                <w:sz w:val="24"/>
                <w:szCs w:val="24"/>
              </w:rPr>
              <w:t xml:space="preserve"> kõnealuseid</w:t>
            </w:r>
            <w:r w:rsidRPr="0034120B">
              <w:rPr>
                <w:rFonts w:ascii="Times New Roman" w:hAnsi="Times New Roman" w:cs="Times New Roman"/>
                <w:sz w:val="24"/>
                <w:szCs w:val="24"/>
              </w:rPr>
              <w:t xml:space="preserve"> </w:t>
            </w:r>
            <w:r>
              <w:rPr>
                <w:rFonts w:ascii="Times New Roman" w:hAnsi="Times New Roman" w:cs="Times New Roman"/>
                <w:sz w:val="24"/>
                <w:szCs w:val="24"/>
              </w:rPr>
              <w:t>andmeid</w:t>
            </w:r>
            <w:r w:rsidRPr="0034120B">
              <w:rPr>
                <w:rFonts w:ascii="Times New Roman" w:hAnsi="Times New Roman" w:cs="Times New Roman"/>
                <w:sz w:val="24"/>
                <w:szCs w:val="24"/>
              </w:rPr>
              <w:t xml:space="preserve"> teiste</w:t>
            </w:r>
            <w:r w:rsidR="00CB2737">
              <w:rPr>
                <w:rFonts w:ascii="Times New Roman" w:hAnsi="Times New Roman" w:cs="Times New Roman"/>
                <w:sz w:val="24"/>
                <w:szCs w:val="24"/>
              </w:rPr>
              <w:t xml:space="preserve"> füüsiliste</w:t>
            </w:r>
            <w:r w:rsidRPr="0034120B">
              <w:rPr>
                <w:rFonts w:ascii="Times New Roman" w:hAnsi="Times New Roman" w:cs="Times New Roman"/>
                <w:sz w:val="24"/>
                <w:szCs w:val="24"/>
              </w:rPr>
              <w:t xml:space="preserve"> isikute biomeetriliste andmetega</w:t>
            </w:r>
            <w:r>
              <w:rPr>
                <w:rFonts w:ascii="Times New Roman" w:hAnsi="Times New Roman" w:cs="Times New Roman"/>
                <w:sz w:val="24"/>
                <w:szCs w:val="24"/>
              </w:rPr>
              <w:t>.</w:t>
            </w:r>
          </w:p>
        </w:tc>
        <w:tc>
          <w:tcPr>
            <w:tcW w:w="4542" w:type="dxa"/>
          </w:tcPr>
          <w:p w14:paraId="25789EED" w14:textId="4D39C6EF" w:rsidR="00A83C8D" w:rsidRPr="00667C44" w:rsidRDefault="00A83C8D" w:rsidP="00A83C8D">
            <w:pPr>
              <w:rPr>
                <w:rFonts w:ascii="Times New Roman" w:hAnsi="Times New Roman" w:cs="Times New Roman"/>
                <w:sz w:val="24"/>
                <w:szCs w:val="24"/>
              </w:rPr>
            </w:pPr>
          </w:p>
        </w:tc>
      </w:tr>
      <w:tr w:rsidR="00A83C8D" w:rsidRPr="00667C44" w14:paraId="683B3881" w14:textId="77777777" w:rsidTr="00CD1477">
        <w:trPr>
          <w:trHeight w:val="562"/>
        </w:trPr>
        <w:tc>
          <w:tcPr>
            <w:tcW w:w="5045" w:type="dxa"/>
          </w:tcPr>
          <w:p w14:paraId="49AF9C62" w14:textId="466D49B1" w:rsidR="00A83C8D" w:rsidRPr="0007579F" w:rsidRDefault="003B699A" w:rsidP="00A83C8D">
            <w:pPr>
              <w:jc w:val="both"/>
              <w:rPr>
                <w:rFonts w:ascii="Times New Roman" w:hAnsi="Times New Roman" w:cs="Times New Roman"/>
                <w:sz w:val="24"/>
                <w:szCs w:val="24"/>
              </w:rPr>
            </w:pPr>
            <w:r w:rsidRPr="003B699A">
              <w:rPr>
                <w:rFonts w:ascii="Times New Roman" w:hAnsi="Times New Roman" w:cs="Times New Roman"/>
                <w:sz w:val="24"/>
                <w:szCs w:val="24"/>
              </w:rPr>
              <w:t>2. Käesolevat artiklit kohaldatakse kõigi platvormitöö tegijate suhtes alates töölevõtmis- või valikuprotsessi algusest.</w:t>
            </w:r>
          </w:p>
        </w:tc>
        <w:tc>
          <w:tcPr>
            <w:tcW w:w="1613" w:type="dxa"/>
          </w:tcPr>
          <w:p w14:paraId="710F3EF4" w14:textId="3B16489A" w:rsidR="00A83C8D" w:rsidRPr="00667C44" w:rsidRDefault="00B5732D" w:rsidP="00A83C8D">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70EF114C" w14:textId="2F7DED2D" w:rsidR="00A83C8D" w:rsidRPr="00667C44" w:rsidRDefault="00810B89" w:rsidP="0029374A">
            <w:pPr>
              <w:jc w:val="both"/>
              <w:rPr>
                <w:rFonts w:ascii="Times New Roman" w:hAnsi="Times New Roman" w:cs="Times New Roman"/>
                <w:sz w:val="24"/>
                <w:szCs w:val="24"/>
              </w:rPr>
            </w:pPr>
            <w:r>
              <w:rPr>
                <w:rFonts w:ascii="Times New Roman" w:hAnsi="Times New Roman" w:cs="Times New Roman"/>
                <w:sz w:val="24"/>
                <w:szCs w:val="24"/>
              </w:rPr>
              <w:t>(2) Käesoleva paragrahvi lõikes 1 sätestatut kohaldatakse ka lepingueelsetel läbirääkimistel või lepingu sõlmimist muul viisil ette valmistades.</w:t>
            </w:r>
          </w:p>
        </w:tc>
        <w:tc>
          <w:tcPr>
            <w:tcW w:w="4542" w:type="dxa"/>
          </w:tcPr>
          <w:p w14:paraId="1E7777CA" w14:textId="77777777" w:rsidR="00A83C8D" w:rsidRPr="00667C44" w:rsidRDefault="00A83C8D" w:rsidP="00A83C8D">
            <w:pPr>
              <w:rPr>
                <w:rFonts w:ascii="Times New Roman" w:hAnsi="Times New Roman" w:cs="Times New Roman"/>
                <w:sz w:val="24"/>
                <w:szCs w:val="24"/>
              </w:rPr>
            </w:pPr>
          </w:p>
        </w:tc>
      </w:tr>
      <w:tr w:rsidR="00A83C8D" w:rsidRPr="00667C44" w14:paraId="0B21A418" w14:textId="77777777" w:rsidTr="00CD1477">
        <w:trPr>
          <w:trHeight w:val="562"/>
        </w:trPr>
        <w:tc>
          <w:tcPr>
            <w:tcW w:w="5045" w:type="dxa"/>
          </w:tcPr>
          <w:p w14:paraId="7A8CBBF3" w14:textId="37972975" w:rsidR="00A83C8D" w:rsidRPr="0007579F" w:rsidRDefault="00B5732D" w:rsidP="00A83C8D">
            <w:pPr>
              <w:jc w:val="both"/>
              <w:rPr>
                <w:rFonts w:ascii="Times New Roman" w:hAnsi="Times New Roman" w:cs="Times New Roman"/>
                <w:sz w:val="24"/>
                <w:szCs w:val="24"/>
              </w:rPr>
            </w:pPr>
            <w:r w:rsidRPr="00B5732D">
              <w:rPr>
                <w:rFonts w:ascii="Times New Roman" w:hAnsi="Times New Roman" w:cs="Times New Roman"/>
                <w:sz w:val="24"/>
                <w:szCs w:val="24"/>
              </w:rPr>
              <w:t>3. Lisaks automaatsetele seire- ja otsustussüsteemidele kohaldatakse käesolevat artiklit ka juhul, kui digitaalsetes tööplatvormides kasutatakse automaatseid süsteeme, mis teevad või toetavad otsuseid, mis ükskõik mis viisil mõjutavad platvormitöö tegijaid.</w:t>
            </w:r>
          </w:p>
        </w:tc>
        <w:tc>
          <w:tcPr>
            <w:tcW w:w="1613" w:type="dxa"/>
          </w:tcPr>
          <w:p w14:paraId="0413422E" w14:textId="503C462B" w:rsidR="00A83C8D" w:rsidRPr="00667C44" w:rsidRDefault="0047471A" w:rsidP="00A83C8D">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71DE9D93" w14:textId="6F7EFE90" w:rsidR="00A83C8D" w:rsidRPr="00667C44" w:rsidRDefault="0029374A" w:rsidP="0029374A">
            <w:pPr>
              <w:jc w:val="both"/>
              <w:rPr>
                <w:rFonts w:ascii="Times New Roman" w:hAnsi="Times New Roman" w:cs="Times New Roman"/>
                <w:sz w:val="24"/>
                <w:szCs w:val="24"/>
              </w:rPr>
            </w:pPr>
            <w:r w:rsidRPr="0029374A">
              <w:rPr>
                <w:rFonts w:ascii="Times New Roman" w:hAnsi="Times New Roman" w:cs="Times New Roman"/>
                <w:sz w:val="24"/>
                <w:szCs w:val="24"/>
              </w:rPr>
              <w:t>(3) Käesolevat paragrahvi kohaldatakse ka juhul, kui platvormihaldur kasutab käesoleva seaduse § 5 lõigetes 1 ja 2 nimetamata automaatsüsteemi, mis teeb või toetab otsuseid, mis mõjutavad platvormitöö tegijat ükskõik mil viisil.</w:t>
            </w:r>
          </w:p>
        </w:tc>
        <w:tc>
          <w:tcPr>
            <w:tcW w:w="4542" w:type="dxa"/>
          </w:tcPr>
          <w:p w14:paraId="044FF975" w14:textId="77777777" w:rsidR="00A83C8D" w:rsidRPr="00667C44" w:rsidRDefault="00A83C8D" w:rsidP="00A83C8D">
            <w:pPr>
              <w:rPr>
                <w:rFonts w:ascii="Times New Roman" w:hAnsi="Times New Roman" w:cs="Times New Roman"/>
                <w:sz w:val="24"/>
                <w:szCs w:val="24"/>
              </w:rPr>
            </w:pPr>
          </w:p>
        </w:tc>
      </w:tr>
      <w:tr w:rsidR="0053559D" w:rsidRPr="00667C44" w14:paraId="479B05F2" w14:textId="77777777">
        <w:trPr>
          <w:trHeight w:val="562"/>
        </w:trPr>
        <w:tc>
          <w:tcPr>
            <w:tcW w:w="14885" w:type="dxa"/>
            <w:gridSpan w:val="4"/>
            <w:shd w:val="clear" w:color="auto" w:fill="E8E8E8" w:themeFill="background2"/>
          </w:tcPr>
          <w:p w14:paraId="781AC232" w14:textId="77777777" w:rsidR="0053559D" w:rsidRDefault="0053559D" w:rsidP="0053559D">
            <w:pPr>
              <w:jc w:val="center"/>
              <w:rPr>
                <w:rFonts w:ascii="Times New Roman" w:hAnsi="Times New Roman" w:cs="Times New Roman"/>
                <w:b/>
                <w:bCs/>
                <w:sz w:val="24"/>
                <w:szCs w:val="24"/>
              </w:rPr>
            </w:pPr>
            <w:r w:rsidRPr="00667C44">
              <w:rPr>
                <w:rFonts w:ascii="Times New Roman" w:hAnsi="Times New Roman" w:cs="Times New Roman"/>
                <w:b/>
                <w:bCs/>
                <w:sz w:val="24"/>
                <w:szCs w:val="24"/>
              </w:rPr>
              <w:t>I</w:t>
            </w:r>
            <w:r>
              <w:rPr>
                <w:rFonts w:ascii="Times New Roman" w:hAnsi="Times New Roman" w:cs="Times New Roman"/>
                <w:b/>
                <w:bCs/>
                <w:sz w:val="24"/>
                <w:szCs w:val="24"/>
              </w:rPr>
              <w:t>II</w:t>
            </w:r>
            <w:r w:rsidRPr="00667C44">
              <w:rPr>
                <w:rFonts w:ascii="Times New Roman" w:hAnsi="Times New Roman" w:cs="Times New Roman"/>
                <w:b/>
                <w:bCs/>
                <w:sz w:val="24"/>
                <w:szCs w:val="24"/>
              </w:rPr>
              <w:t xml:space="preserve"> peatükk</w:t>
            </w:r>
          </w:p>
          <w:p w14:paraId="45F448D6" w14:textId="3598EA6E" w:rsidR="0053559D" w:rsidRPr="00667C44" w:rsidRDefault="0053559D" w:rsidP="0053559D">
            <w:pPr>
              <w:jc w:val="center"/>
              <w:rPr>
                <w:rFonts w:ascii="Times New Roman" w:hAnsi="Times New Roman" w:cs="Times New Roman"/>
                <w:sz w:val="24"/>
                <w:szCs w:val="24"/>
              </w:rPr>
            </w:pPr>
            <w:r>
              <w:rPr>
                <w:rFonts w:ascii="Times New Roman" w:hAnsi="Times New Roman" w:cs="Times New Roman"/>
                <w:b/>
                <w:bCs/>
                <w:sz w:val="24"/>
                <w:szCs w:val="24"/>
              </w:rPr>
              <w:t>ALGORITMILINE JUHTIMINE</w:t>
            </w:r>
          </w:p>
        </w:tc>
      </w:tr>
      <w:tr w:rsidR="0053559D" w:rsidRPr="00667C44" w14:paraId="6E5AFDE7" w14:textId="77777777">
        <w:trPr>
          <w:trHeight w:val="562"/>
        </w:trPr>
        <w:tc>
          <w:tcPr>
            <w:tcW w:w="14885" w:type="dxa"/>
            <w:gridSpan w:val="4"/>
            <w:shd w:val="clear" w:color="auto" w:fill="E8E8E8" w:themeFill="background2"/>
          </w:tcPr>
          <w:p w14:paraId="466657F3" w14:textId="1C76AD7E" w:rsidR="0053559D" w:rsidRPr="00667C44" w:rsidRDefault="0053559D" w:rsidP="0053559D">
            <w:pPr>
              <w:jc w:val="center"/>
              <w:rPr>
                <w:rFonts w:ascii="Times New Roman" w:hAnsi="Times New Roman" w:cs="Times New Roman"/>
                <w:b/>
                <w:bCs/>
                <w:sz w:val="24"/>
                <w:szCs w:val="24"/>
              </w:rPr>
            </w:pPr>
            <w:r w:rsidRPr="00667C44">
              <w:rPr>
                <w:rFonts w:ascii="Times New Roman" w:hAnsi="Times New Roman" w:cs="Times New Roman"/>
                <w:b/>
                <w:bCs/>
                <w:sz w:val="24"/>
                <w:szCs w:val="24"/>
              </w:rPr>
              <w:t xml:space="preserve">Artikkel </w:t>
            </w:r>
            <w:r w:rsidR="000436F7">
              <w:rPr>
                <w:rFonts w:ascii="Times New Roman" w:hAnsi="Times New Roman" w:cs="Times New Roman"/>
                <w:b/>
                <w:bCs/>
                <w:sz w:val="24"/>
                <w:szCs w:val="24"/>
              </w:rPr>
              <w:t>8</w:t>
            </w:r>
          </w:p>
          <w:p w14:paraId="56D96DED" w14:textId="2B2B0F67" w:rsidR="0053559D" w:rsidRPr="00667C44" w:rsidRDefault="000436F7" w:rsidP="0053559D">
            <w:pPr>
              <w:jc w:val="center"/>
              <w:rPr>
                <w:rFonts w:ascii="Times New Roman" w:hAnsi="Times New Roman" w:cs="Times New Roman"/>
                <w:sz w:val="24"/>
                <w:szCs w:val="24"/>
              </w:rPr>
            </w:pPr>
            <w:r>
              <w:rPr>
                <w:rFonts w:ascii="Times New Roman" w:hAnsi="Times New Roman" w:cs="Times New Roman"/>
                <w:b/>
                <w:bCs/>
                <w:sz w:val="24"/>
                <w:szCs w:val="24"/>
              </w:rPr>
              <w:t>Andmekaitsealane mõjuhinnang</w:t>
            </w:r>
          </w:p>
        </w:tc>
      </w:tr>
      <w:tr w:rsidR="00A83C8D" w:rsidRPr="00667C44" w14:paraId="13A6C70B" w14:textId="77777777" w:rsidTr="00CD1477">
        <w:trPr>
          <w:trHeight w:val="562"/>
        </w:trPr>
        <w:tc>
          <w:tcPr>
            <w:tcW w:w="5045" w:type="dxa"/>
          </w:tcPr>
          <w:p w14:paraId="6C7D6FB1" w14:textId="78049E45" w:rsidR="00A83C8D" w:rsidRPr="0007579F" w:rsidRDefault="00174303" w:rsidP="00A83C8D">
            <w:pPr>
              <w:jc w:val="both"/>
              <w:rPr>
                <w:rFonts w:ascii="Times New Roman" w:hAnsi="Times New Roman" w:cs="Times New Roman"/>
                <w:sz w:val="24"/>
                <w:szCs w:val="24"/>
              </w:rPr>
            </w:pPr>
            <w:r w:rsidRPr="00174303">
              <w:rPr>
                <w:rFonts w:ascii="Times New Roman" w:hAnsi="Times New Roman" w:cs="Times New Roman"/>
                <w:sz w:val="24"/>
                <w:szCs w:val="24"/>
              </w:rPr>
              <w:t xml:space="preserve">1. Isikuandmete töötlemine digitaalse tööplatvormi poolt automaatsete seire- või otsustussüsteemide abil on töötlemisviis, mis võib tõenäoliselt kaasa tuua suure ohu füüsiliste isikute õigustele ja vabadustele määruse (EL) 2016/679 artikli 35 lõike 1 tähenduses. Kui digitaalsed tööplatvormid hindavad kõnealuse artikli kohaselt </w:t>
            </w:r>
            <w:r w:rsidRPr="00174303">
              <w:rPr>
                <w:rFonts w:ascii="Times New Roman" w:hAnsi="Times New Roman" w:cs="Times New Roman"/>
                <w:sz w:val="24"/>
                <w:szCs w:val="24"/>
              </w:rPr>
              <w:lastRenderedPageBreak/>
              <w:t>automaatsetes seire- ja otsustussüsteemides isikuandmete töötlemise mõju platvormitöö tegijate isikuandmete kaitsele, sealhulgas käesoleva direktiivi artiklis 7 sätestatud töötlemise piirangutele, küsivad digitaalsed tööplatvormid, kes tegutsevad määruse (EL) 2016/679 artikli 4 punktis 7 määratletud vastutavate töötlejatena, platvormitöö tegijate ja nende esindajate seisukohti.</w:t>
            </w:r>
          </w:p>
        </w:tc>
        <w:tc>
          <w:tcPr>
            <w:tcW w:w="1613" w:type="dxa"/>
          </w:tcPr>
          <w:p w14:paraId="2332CB6B" w14:textId="34F6A536" w:rsidR="00A83C8D" w:rsidRPr="00667C44" w:rsidRDefault="000B36AC" w:rsidP="00A83C8D">
            <w:pPr>
              <w:rPr>
                <w:rFonts w:ascii="Times New Roman" w:hAnsi="Times New Roman" w:cs="Times New Roman"/>
                <w:sz w:val="24"/>
                <w:szCs w:val="24"/>
              </w:rPr>
            </w:pPr>
            <w:r>
              <w:rPr>
                <w:rFonts w:ascii="Times New Roman" w:hAnsi="Times New Roman" w:cs="Times New Roman"/>
                <w:sz w:val="24"/>
                <w:szCs w:val="24"/>
              </w:rPr>
              <w:lastRenderedPageBreak/>
              <w:t>Ei vasta.</w:t>
            </w:r>
          </w:p>
        </w:tc>
        <w:tc>
          <w:tcPr>
            <w:tcW w:w="3685" w:type="dxa"/>
          </w:tcPr>
          <w:p w14:paraId="14774FB3" w14:textId="77777777" w:rsidR="00D07E82" w:rsidRPr="00D07E82" w:rsidRDefault="00D07E82" w:rsidP="00D07E82">
            <w:pPr>
              <w:rPr>
                <w:rFonts w:ascii="Times New Roman" w:hAnsi="Times New Roman" w:cs="Times New Roman"/>
                <w:b/>
                <w:bCs/>
                <w:sz w:val="24"/>
                <w:szCs w:val="24"/>
              </w:rPr>
            </w:pPr>
            <w:r w:rsidRPr="00D07E82">
              <w:rPr>
                <w:rFonts w:ascii="Times New Roman" w:hAnsi="Times New Roman" w:cs="Times New Roman"/>
                <w:b/>
                <w:bCs/>
                <w:sz w:val="24"/>
                <w:szCs w:val="24"/>
              </w:rPr>
              <w:t>§ 10. Andmekaitsealane mõjuhinnang</w:t>
            </w:r>
          </w:p>
          <w:p w14:paraId="40394139" w14:textId="77777777" w:rsidR="00D07E82" w:rsidRPr="00D07E82" w:rsidRDefault="00D07E82" w:rsidP="00D07E82">
            <w:pPr>
              <w:rPr>
                <w:rFonts w:ascii="Times New Roman" w:hAnsi="Times New Roman" w:cs="Times New Roman"/>
                <w:b/>
                <w:bCs/>
                <w:sz w:val="24"/>
                <w:szCs w:val="24"/>
              </w:rPr>
            </w:pPr>
          </w:p>
          <w:p w14:paraId="6EB293EC" w14:textId="798D4BBB" w:rsidR="00A83C8D" w:rsidRPr="00D07E82" w:rsidRDefault="00D07E82" w:rsidP="00D07E82">
            <w:pPr>
              <w:jc w:val="both"/>
              <w:rPr>
                <w:rFonts w:ascii="Times New Roman" w:hAnsi="Times New Roman" w:cs="Times New Roman"/>
                <w:sz w:val="24"/>
                <w:szCs w:val="24"/>
              </w:rPr>
            </w:pPr>
            <w:r w:rsidRPr="00D07E82">
              <w:rPr>
                <w:rFonts w:ascii="Times New Roman" w:hAnsi="Times New Roman" w:cs="Times New Roman"/>
                <w:sz w:val="24"/>
                <w:szCs w:val="24"/>
              </w:rPr>
              <w:t xml:space="preserve">(1) Platvormihaldur koostab automaatsüsteemi kasutamise korral Euroopa Parlamendi ja nõukogu määruse (EL) 2016/679 füüsiliste </w:t>
            </w:r>
            <w:r w:rsidRPr="00D07E82">
              <w:rPr>
                <w:rFonts w:ascii="Times New Roman" w:hAnsi="Times New Roman" w:cs="Times New Roman"/>
                <w:sz w:val="24"/>
                <w:szCs w:val="24"/>
              </w:rPr>
              <w:lastRenderedPageBreak/>
              <w:t>isikute kaitse kohta isikuandmete töötlemisel ja selliste andmete vaba liikumise ning direktiivi 95/46/EÜ kehtetuks tunnistamise kohta (isikuandmete kaitse üldmäärus) (ELT L 119, 04.05.2016, lk 1–88) artiklis 35 sätestatud andmekaitsealase mõjuhinnangu, milles hinnatakse ka vastavust käesoleva seaduse §-s 9 sätestatud isikuandmete töötlemise piirangutele</w:t>
            </w:r>
            <w:r>
              <w:rPr>
                <w:rFonts w:ascii="Times New Roman" w:hAnsi="Times New Roman" w:cs="Times New Roman"/>
                <w:sz w:val="24"/>
                <w:szCs w:val="24"/>
              </w:rPr>
              <w:t>.</w:t>
            </w:r>
          </w:p>
        </w:tc>
        <w:tc>
          <w:tcPr>
            <w:tcW w:w="4542" w:type="dxa"/>
          </w:tcPr>
          <w:p w14:paraId="53E1AC96" w14:textId="326BD195" w:rsidR="00A83C8D" w:rsidRPr="00667C44" w:rsidRDefault="00A83C8D" w:rsidP="00A83C8D">
            <w:pPr>
              <w:rPr>
                <w:rFonts w:ascii="Times New Roman" w:hAnsi="Times New Roman" w:cs="Times New Roman"/>
                <w:sz w:val="24"/>
                <w:szCs w:val="24"/>
              </w:rPr>
            </w:pPr>
          </w:p>
        </w:tc>
      </w:tr>
      <w:tr w:rsidR="00A83C8D" w:rsidRPr="00667C44" w14:paraId="50754E61" w14:textId="77777777" w:rsidTr="00CD1477">
        <w:trPr>
          <w:trHeight w:val="562"/>
        </w:trPr>
        <w:tc>
          <w:tcPr>
            <w:tcW w:w="5045" w:type="dxa"/>
          </w:tcPr>
          <w:p w14:paraId="2F2E0685" w14:textId="48794577" w:rsidR="00A83C8D" w:rsidRPr="0007579F" w:rsidRDefault="00174303" w:rsidP="00A83C8D">
            <w:pPr>
              <w:jc w:val="both"/>
              <w:rPr>
                <w:rFonts w:ascii="Times New Roman" w:hAnsi="Times New Roman" w:cs="Times New Roman"/>
                <w:sz w:val="24"/>
                <w:szCs w:val="24"/>
              </w:rPr>
            </w:pPr>
            <w:r w:rsidRPr="00174303">
              <w:rPr>
                <w:rFonts w:ascii="Times New Roman" w:hAnsi="Times New Roman" w:cs="Times New Roman"/>
                <w:sz w:val="24"/>
                <w:szCs w:val="24"/>
              </w:rPr>
              <w:t>2. Digitaalsed tööplatvormid esitavad lõikes 1 osutatud hinnangu tulemused töötajate esindajatele.</w:t>
            </w:r>
          </w:p>
        </w:tc>
        <w:tc>
          <w:tcPr>
            <w:tcW w:w="1613" w:type="dxa"/>
          </w:tcPr>
          <w:p w14:paraId="13BCE5E6" w14:textId="4C0CD9CD" w:rsidR="00A83C8D" w:rsidRPr="00667C44" w:rsidRDefault="000B36AC" w:rsidP="00A83C8D">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50CC6A44" w14:textId="0A938EF8" w:rsidR="00A83C8D" w:rsidRPr="00667C44" w:rsidRDefault="00D07E82" w:rsidP="00D07E82">
            <w:pPr>
              <w:jc w:val="both"/>
              <w:rPr>
                <w:rFonts w:ascii="Times New Roman" w:hAnsi="Times New Roman" w:cs="Times New Roman"/>
                <w:sz w:val="24"/>
                <w:szCs w:val="24"/>
              </w:rPr>
            </w:pPr>
            <w:r w:rsidRPr="00D07E82">
              <w:rPr>
                <w:rFonts w:ascii="Times New Roman" w:hAnsi="Times New Roman" w:cs="Times New Roman"/>
                <w:sz w:val="24"/>
                <w:szCs w:val="24"/>
              </w:rPr>
              <w:t>(2) Platvormihaldur küsib mõjuhinnangu koostamisel platvormitöö tegijate ja nende esindajate seisukohta ning esitab mõjuhinnangu tulemused platvormitöö tegijate esindajale. Esindaja puudumise korral tehakse mõjuhinnangu tulemused kättesaadavaks platvormitöö tegijatele.</w:t>
            </w:r>
          </w:p>
        </w:tc>
        <w:tc>
          <w:tcPr>
            <w:tcW w:w="4542" w:type="dxa"/>
          </w:tcPr>
          <w:p w14:paraId="4D159801" w14:textId="4C3C1E4A" w:rsidR="00A83C8D" w:rsidRPr="00667C44" w:rsidRDefault="00A83C8D" w:rsidP="00A83C8D">
            <w:pPr>
              <w:rPr>
                <w:rFonts w:ascii="Times New Roman" w:hAnsi="Times New Roman" w:cs="Times New Roman"/>
                <w:sz w:val="24"/>
                <w:szCs w:val="24"/>
              </w:rPr>
            </w:pPr>
          </w:p>
        </w:tc>
      </w:tr>
      <w:tr w:rsidR="00400C9E" w:rsidRPr="00667C44" w14:paraId="2589C625" w14:textId="77777777">
        <w:trPr>
          <w:trHeight w:val="562"/>
        </w:trPr>
        <w:tc>
          <w:tcPr>
            <w:tcW w:w="14885" w:type="dxa"/>
            <w:gridSpan w:val="4"/>
            <w:shd w:val="clear" w:color="auto" w:fill="E8E8E8" w:themeFill="background2"/>
          </w:tcPr>
          <w:p w14:paraId="04D4B6B0" w14:textId="480A8ABC" w:rsidR="00400C9E" w:rsidRPr="00667C44" w:rsidRDefault="00400C9E" w:rsidP="00400C9E">
            <w:pPr>
              <w:jc w:val="center"/>
              <w:rPr>
                <w:rFonts w:ascii="Times New Roman" w:hAnsi="Times New Roman" w:cs="Times New Roman"/>
                <w:b/>
                <w:bCs/>
                <w:sz w:val="24"/>
                <w:szCs w:val="24"/>
              </w:rPr>
            </w:pPr>
            <w:r w:rsidRPr="00667C44">
              <w:rPr>
                <w:rFonts w:ascii="Times New Roman" w:hAnsi="Times New Roman" w:cs="Times New Roman"/>
                <w:b/>
                <w:bCs/>
                <w:sz w:val="24"/>
                <w:szCs w:val="24"/>
              </w:rPr>
              <w:t xml:space="preserve">Artikkel </w:t>
            </w:r>
            <w:r>
              <w:rPr>
                <w:rFonts w:ascii="Times New Roman" w:hAnsi="Times New Roman" w:cs="Times New Roman"/>
                <w:b/>
                <w:bCs/>
                <w:sz w:val="24"/>
                <w:szCs w:val="24"/>
              </w:rPr>
              <w:t>9</w:t>
            </w:r>
          </w:p>
          <w:p w14:paraId="2AEEC860" w14:textId="726CAC09" w:rsidR="00400C9E" w:rsidRPr="00667C44" w:rsidRDefault="00400C9E" w:rsidP="00400C9E">
            <w:pPr>
              <w:jc w:val="center"/>
              <w:rPr>
                <w:rFonts w:ascii="Times New Roman" w:hAnsi="Times New Roman" w:cs="Times New Roman"/>
                <w:sz w:val="24"/>
                <w:szCs w:val="24"/>
              </w:rPr>
            </w:pPr>
            <w:r>
              <w:rPr>
                <w:rFonts w:ascii="Times New Roman" w:hAnsi="Times New Roman" w:cs="Times New Roman"/>
                <w:b/>
                <w:bCs/>
                <w:sz w:val="24"/>
                <w:szCs w:val="24"/>
              </w:rPr>
              <w:t>A</w:t>
            </w:r>
            <w:r w:rsidR="006337D3">
              <w:rPr>
                <w:rFonts w:ascii="Times New Roman" w:hAnsi="Times New Roman" w:cs="Times New Roman"/>
                <w:b/>
                <w:bCs/>
                <w:sz w:val="24"/>
                <w:szCs w:val="24"/>
              </w:rPr>
              <w:t>utomaatsete seire- ja otsustussüsteemide läbipaistvus</w:t>
            </w:r>
          </w:p>
        </w:tc>
      </w:tr>
      <w:tr w:rsidR="00A83C8D" w:rsidRPr="00667C44" w14:paraId="580EC810" w14:textId="77777777" w:rsidTr="00CD1477">
        <w:trPr>
          <w:trHeight w:val="562"/>
        </w:trPr>
        <w:tc>
          <w:tcPr>
            <w:tcW w:w="5045" w:type="dxa"/>
          </w:tcPr>
          <w:p w14:paraId="09A5170B" w14:textId="1D71C3C2" w:rsidR="00A83C8D" w:rsidRPr="00D71B4C" w:rsidRDefault="00D71B4C" w:rsidP="00D71B4C">
            <w:pPr>
              <w:pStyle w:val="Loendilik"/>
              <w:numPr>
                <w:ilvl w:val="0"/>
                <w:numId w:val="2"/>
              </w:numPr>
              <w:jc w:val="both"/>
              <w:rPr>
                <w:rFonts w:ascii="Times New Roman" w:hAnsi="Times New Roman" w:cs="Times New Roman"/>
                <w:sz w:val="24"/>
                <w:szCs w:val="24"/>
              </w:rPr>
            </w:pPr>
            <w:r w:rsidRPr="00D71B4C">
              <w:rPr>
                <w:rFonts w:ascii="Times New Roman" w:hAnsi="Times New Roman" w:cs="Times New Roman"/>
                <w:sz w:val="24"/>
                <w:szCs w:val="24"/>
              </w:rPr>
              <w:t>Liikmesriigid nõuavad, et digitaalsed tööplatvormid teavitaksid platvormitöö tegijaid, platvormitöötajate esindajad ja taotluse korral riigi pädevaid asutusi automaatsete seire- ja otsustussüsteemide kasutamisest.</w:t>
            </w:r>
          </w:p>
          <w:p w14:paraId="6A627498" w14:textId="6954780E" w:rsidR="00D71B4C" w:rsidRPr="00D71B4C" w:rsidRDefault="00D71B4C" w:rsidP="00D71B4C">
            <w:pPr>
              <w:ind w:left="360"/>
              <w:jc w:val="both"/>
              <w:rPr>
                <w:rFonts w:ascii="Times New Roman" w:hAnsi="Times New Roman" w:cs="Times New Roman"/>
                <w:sz w:val="24"/>
                <w:szCs w:val="24"/>
              </w:rPr>
            </w:pPr>
            <w:r w:rsidRPr="00D71B4C">
              <w:rPr>
                <w:rFonts w:ascii="Times New Roman" w:hAnsi="Times New Roman" w:cs="Times New Roman"/>
                <w:sz w:val="24"/>
                <w:szCs w:val="24"/>
              </w:rPr>
              <w:t>See teave hõlmab järgmist:</w:t>
            </w:r>
          </w:p>
        </w:tc>
        <w:tc>
          <w:tcPr>
            <w:tcW w:w="1613" w:type="dxa"/>
          </w:tcPr>
          <w:p w14:paraId="5E1FCF19" w14:textId="4B778ED5" w:rsidR="00A83C8D" w:rsidRPr="00667C44" w:rsidRDefault="00060CAB" w:rsidP="00A83C8D">
            <w:pPr>
              <w:rPr>
                <w:rFonts w:ascii="Times New Roman" w:hAnsi="Times New Roman" w:cs="Times New Roman"/>
                <w:sz w:val="24"/>
                <w:szCs w:val="24"/>
              </w:rPr>
            </w:pPr>
            <w:r>
              <w:rPr>
                <w:rFonts w:ascii="Times New Roman" w:hAnsi="Times New Roman" w:cs="Times New Roman"/>
                <w:sz w:val="24"/>
                <w:szCs w:val="24"/>
              </w:rPr>
              <w:t xml:space="preserve">Ei vasta. </w:t>
            </w:r>
          </w:p>
        </w:tc>
        <w:tc>
          <w:tcPr>
            <w:tcW w:w="3685" w:type="dxa"/>
          </w:tcPr>
          <w:p w14:paraId="1422038B" w14:textId="094F0388" w:rsidR="00D07E82" w:rsidRPr="00D07E82" w:rsidRDefault="00D07E82" w:rsidP="00D07E82">
            <w:pPr>
              <w:spacing w:after="160"/>
              <w:jc w:val="both"/>
              <w:rPr>
                <w:rFonts w:ascii="Times New Roman" w:hAnsi="Times New Roman" w:cs="Times New Roman"/>
                <w:b/>
                <w:bCs/>
                <w:sz w:val="24"/>
                <w:szCs w:val="24"/>
              </w:rPr>
            </w:pPr>
            <w:r w:rsidRPr="00D07E82">
              <w:rPr>
                <w:rFonts w:ascii="Times New Roman" w:hAnsi="Times New Roman" w:cs="Times New Roman"/>
                <w:b/>
                <w:bCs/>
                <w:sz w:val="24"/>
                <w:szCs w:val="24"/>
              </w:rPr>
              <w:t>§ 11. Automaatsüsteemi kasutamisest teavitamine</w:t>
            </w:r>
          </w:p>
          <w:p w14:paraId="79894626" w14:textId="77777777" w:rsidR="00D07E82" w:rsidRPr="00D07E82" w:rsidRDefault="00D07E82" w:rsidP="00D07E82">
            <w:pPr>
              <w:jc w:val="both"/>
              <w:rPr>
                <w:rFonts w:ascii="Times New Roman" w:hAnsi="Times New Roman" w:cs="Times New Roman"/>
                <w:sz w:val="24"/>
                <w:szCs w:val="24"/>
              </w:rPr>
            </w:pPr>
            <w:r w:rsidRPr="00D07E82">
              <w:rPr>
                <w:rFonts w:ascii="Times New Roman" w:hAnsi="Times New Roman" w:cs="Times New Roman"/>
                <w:sz w:val="24"/>
                <w:szCs w:val="24"/>
              </w:rPr>
              <w:t xml:space="preserve">(1) Platvormihaldur esitab platvormitöö tegijatele ja nende esindajale käesoleva paragrahvi lõigetes 2–4 nimetatud teabe kirjalikku taasesitamist võimaldavas vormis arusaadaval ja hõlpsasti </w:t>
            </w:r>
            <w:r w:rsidRPr="00D07E82">
              <w:rPr>
                <w:rFonts w:ascii="Times New Roman" w:hAnsi="Times New Roman" w:cs="Times New Roman"/>
                <w:sz w:val="24"/>
                <w:szCs w:val="24"/>
              </w:rPr>
              <w:lastRenderedPageBreak/>
              <w:t>kättesaadaval kujul lõigetes 5–7 nimetatud juhtudel.</w:t>
            </w:r>
          </w:p>
          <w:p w14:paraId="0558D0CC" w14:textId="458F7A4A" w:rsidR="00C05322" w:rsidRPr="00667C44" w:rsidRDefault="00C05322" w:rsidP="00A83C8D">
            <w:pPr>
              <w:rPr>
                <w:rFonts w:ascii="Times New Roman" w:hAnsi="Times New Roman" w:cs="Times New Roman"/>
                <w:sz w:val="24"/>
                <w:szCs w:val="24"/>
              </w:rPr>
            </w:pPr>
          </w:p>
        </w:tc>
        <w:tc>
          <w:tcPr>
            <w:tcW w:w="4542" w:type="dxa"/>
          </w:tcPr>
          <w:p w14:paraId="26843E32" w14:textId="09B50F16" w:rsidR="00C501F2" w:rsidRDefault="00DF16CE" w:rsidP="00D07E82">
            <w:pPr>
              <w:jc w:val="both"/>
              <w:rPr>
                <w:rFonts w:ascii="Times New Roman" w:hAnsi="Times New Roman" w:cs="Times New Roman"/>
                <w:sz w:val="24"/>
                <w:szCs w:val="24"/>
              </w:rPr>
            </w:pPr>
            <w:r>
              <w:rPr>
                <w:rFonts w:ascii="Times New Roman" w:hAnsi="Times New Roman" w:cs="Times New Roman"/>
                <w:sz w:val="24"/>
                <w:szCs w:val="24"/>
              </w:rPr>
              <w:lastRenderedPageBreak/>
              <w:t>IKÜM</w:t>
            </w:r>
            <w:r w:rsidR="00CD2DB0">
              <w:rPr>
                <w:rFonts w:ascii="Times New Roman" w:hAnsi="Times New Roman" w:cs="Times New Roman"/>
                <w:sz w:val="24"/>
                <w:szCs w:val="24"/>
              </w:rPr>
              <w:t>i</w:t>
            </w:r>
            <w:r w:rsidR="00410F5C">
              <w:rPr>
                <w:rFonts w:ascii="Times New Roman" w:hAnsi="Times New Roman" w:cs="Times New Roman"/>
                <w:sz w:val="24"/>
                <w:szCs w:val="24"/>
              </w:rPr>
              <w:t xml:space="preserve"> art 13 lg 1</w:t>
            </w:r>
            <w:r w:rsidR="006043EF">
              <w:rPr>
                <w:rFonts w:ascii="Times New Roman" w:hAnsi="Times New Roman" w:cs="Times New Roman"/>
                <w:sz w:val="24"/>
                <w:szCs w:val="24"/>
              </w:rPr>
              <w:t xml:space="preserve"> p f</w:t>
            </w:r>
            <w:r w:rsidR="00410F5C">
              <w:rPr>
                <w:rFonts w:ascii="Times New Roman" w:hAnsi="Times New Roman" w:cs="Times New Roman"/>
                <w:sz w:val="24"/>
                <w:szCs w:val="24"/>
              </w:rPr>
              <w:t xml:space="preserve"> kohaselt</w:t>
            </w:r>
            <w:r w:rsidR="007122A2">
              <w:rPr>
                <w:rFonts w:ascii="Times New Roman" w:hAnsi="Times New Roman" w:cs="Times New Roman"/>
                <w:sz w:val="24"/>
                <w:szCs w:val="24"/>
              </w:rPr>
              <w:t xml:space="preserve"> peab andmetöötleja tegema subjektile teatavaks teabe</w:t>
            </w:r>
            <w:r w:rsidR="007122A2" w:rsidRPr="007122A2">
              <w:rPr>
                <w:color w:val="333333"/>
                <w:sz w:val="27"/>
                <w:szCs w:val="27"/>
                <w:shd w:val="clear" w:color="auto" w:fill="FFFFFF"/>
              </w:rPr>
              <w:t xml:space="preserve"> </w:t>
            </w:r>
            <w:r w:rsidR="007122A2" w:rsidRPr="007122A2">
              <w:rPr>
                <w:rFonts w:ascii="Times New Roman" w:hAnsi="Times New Roman" w:cs="Times New Roman"/>
                <w:sz w:val="24"/>
                <w:szCs w:val="24"/>
              </w:rPr>
              <w:t>automatiseeritud otsuste, sealhulgas profiilianalüüsi tegemise kohta ning vähemalt nendel juhtudel sisuli</w:t>
            </w:r>
            <w:r w:rsidR="00D673B2">
              <w:rPr>
                <w:rFonts w:ascii="Times New Roman" w:hAnsi="Times New Roman" w:cs="Times New Roman"/>
                <w:sz w:val="24"/>
                <w:szCs w:val="24"/>
              </w:rPr>
              <w:t>s</w:t>
            </w:r>
            <w:r w:rsidR="007122A2" w:rsidRPr="007122A2">
              <w:rPr>
                <w:rFonts w:ascii="Times New Roman" w:hAnsi="Times New Roman" w:cs="Times New Roman"/>
                <w:sz w:val="24"/>
                <w:szCs w:val="24"/>
              </w:rPr>
              <w:t>e tea</w:t>
            </w:r>
            <w:r w:rsidR="00D673B2">
              <w:rPr>
                <w:rFonts w:ascii="Times New Roman" w:hAnsi="Times New Roman" w:cs="Times New Roman"/>
                <w:sz w:val="24"/>
                <w:szCs w:val="24"/>
              </w:rPr>
              <w:t>b</w:t>
            </w:r>
            <w:r w:rsidR="007122A2" w:rsidRPr="007122A2">
              <w:rPr>
                <w:rFonts w:ascii="Times New Roman" w:hAnsi="Times New Roman" w:cs="Times New Roman"/>
                <w:sz w:val="24"/>
                <w:szCs w:val="24"/>
              </w:rPr>
              <w:t xml:space="preserve">e kasutatava loogika ja selle kohta, millised on sellise isikuandmete töötlemise tähtsus ja </w:t>
            </w:r>
            <w:r w:rsidR="007122A2" w:rsidRPr="007122A2">
              <w:rPr>
                <w:rFonts w:ascii="Times New Roman" w:hAnsi="Times New Roman" w:cs="Times New Roman"/>
                <w:sz w:val="24"/>
                <w:szCs w:val="24"/>
              </w:rPr>
              <w:lastRenderedPageBreak/>
              <w:t>prognoositavad tagajärjed andmesubjekti jaoks.</w:t>
            </w:r>
            <w:r w:rsidR="007122A2">
              <w:rPr>
                <w:rFonts w:ascii="Times New Roman" w:hAnsi="Times New Roman" w:cs="Times New Roman"/>
                <w:sz w:val="24"/>
                <w:szCs w:val="24"/>
              </w:rPr>
              <w:t xml:space="preserve"> </w:t>
            </w:r>
          </w:p>
          <w:p w14:paraId="28B6B2B9" w14:textId="77777777" w:rsidR="00C501F2" w:rsidRDefault="00C501F2" w:rsidP="00D07E82">
            <w:pPr>
              <w:jc w:val="both"/>
              <w:rPr>
                <w:rFonts w:ascii="Times New Roman" w:hAnsi="Times New Roman" w:cs="Times New Roman"/>
                <w:sz w:val="24"/>
                <w:szCs w:val="24"/>
              </w:rPr>
            </w:pPr>
          </w:p>
          <w:p w14:paraId="3B4EC600" w14:textId="38376EAA" w:rsidR="00A83C8D" w:rsidRPr="00667C44" w:rsidRDefault="00D8476B" w:rsidP="00D07E82">
            <w:pPr>
              <w:jc w:val="both"/>
              <w:rPr>
                <w:rFonts w:ascii="Times New Roman" w:hAnsi="Times New Roman" w:cs="Times New Roman"/>
                <w:sz w:val="24"/>
                <w:szCs w:val="24"/>
              </w:rPr>
            </w:pPr>
            <w:r>
              <w:rPr>
                <w:rFonts w:ascii="Times New Roman" w:hAnsi="Times New Roman" w:cs="Times New Roman"/>
                <w:sz w:val="24"/>
                <w:szCs w:val="24"/>
              </w:rPr>
              <w:t xml:space="preserve">Direktiivi </w:t>
            </w:r>
            <w:r w:rsidRPr="006B375A">
              <w:rPr>
                <w:rFonts w:ascii="Times New Roman" w:hAnsi="Times New Roman" w:cs="Times New Roman"/>
                <w:sz w:val="24"/>
                <w:szCs w:val="24"/>
              </w:rPr>
              <w:t>2024/2831</w:t>
            </w:r>
            <w:r>
              <w:rPr>
                <w:rFonts w:ascii="Times New Roman" w:hAnsi="Times New Roman" w:cs="Times New Roman"/>
                <w:b/>
                <w:bCs/>
                <w:sz w:val="24"/>
                <w:szCs w:val="24"/>
              </w:rPr>
              <w:t xml:space="preserve"> </w:t>
            </w:r>
            <w:r w:rsidR="007122A2">
              <w:rPr>
                <w:rFonts w:ascii="Times New Roman" w:hAnsi="Times New Roman" w:cs="Times New Roman"/>
                <w:sz w:val="24"/>
                <w:szCs w:val="24"/>
              </w:rPr>
              <w:t>k</w:t>
            </w:r>
            <w:r w:rsidR="00CD2DB0">
              <w:rPr>
                <w:rFonts w:ascii="Times New Roman" w:hAnsi="Times New Roman" w:cs="Times New Roman"/>
                <w:sz w:val="24"/>
                <w:szCs w:val="24"/>
              </w:rPr>
              <w:t>õnealune</w:t>
            </w:r>
            <w:r w:rsidR="007122A2">
              <w:rPr>
                <w:rFonts w:ascii="Times New Roman" w:hAnsi="Times New Roman" w:cs="Times New Roman"/>
                <w:sz w:val="24"/>
                <w:szCs w:val="24"/>
              </w:rPr>
              <w:t xml:space="preserve"> artikkel on aga </w:t>
            </w:r>
            <w:r w:rsidR="00BF33DA">
              <w:rPr>
                <w:rFonts w:ascii="Times New Roman" w:hAnsi="Times New Roman" w:cs="Times New Roman"/>
                <w:sz w:val="24"/>
                <w:szCs w:val="24"/>
              </w:rPr>
              <w:t>IKÜM</w:t>
            </w:r>
            <w:r w:rsidR="007122A2">
              <w:rPr>
                <w:rFonts w:ascii="Times New Roman" w:hAnsi="Times New Roman" w:cs="Times New Roman"/>
                <w:sz w:val="24"/>
                <w:szCs w:val="24"/>
              </w:rPr>
              <w:t>ist oluliselt spetsiifilisem ja täpsustab, milliseid andmeid ja teavet täpselt, kuna</w:t>
            </w:r>
            <w:r w:rsidR="003A078F">
              <w:rPr>
                <w:rFonts w:ascii="Times New Roman" w:hAnsi="Times New Roman" w:cs="Times New Roman"/>
                <w:sz w:val="24"/>
                <w:szCs w:val="24"/>
              </w:rPr>
              <w:t>s</w:t>
            </w:r>
            <w:r w:rsidR="007122A2">
              <w:rPr>
                <w:rFonts w:ascii="Times New Roman" w:hAnsi="Times New Roman" w:cs="Times New Roman"/>
                <w:sz w:val="24"/>
                <w:szCs w:val="24"/>
              </w:rPr>
              <w:t xml:space="preserve"> ja kellele tuleb esitada. </w:t>
            </w:r>
          </w:p>
        </w:tc>
      </w:tr>
      <w:tr w:rsidR="00A83C8D" w:rsidRPr="00667C44" w14:paraId="088788A9" w14:textId="77777777" w:rsidTr="00CD1477">
        <w:trPr>
          <w:trHeight w:val="562"/>
        </w:trPr>
        <w:tc>
          <w:tcPr>
            <w:tcW w:w="5045" w:type="dxa"/>
          </w:tcPr>
          <w:p w14:paraId="3CFCC1AF" w14:textId="65F15CB8" w:rsidR="00517E84" w:rsidRPr="008B3732" w:rsidRDefault="00517E84" w:rsidP="00517E84">
            <w:pPr>
              <w:pStyle w:val="Loendilik"/>
              <w:numPr>
                <w:ilvl w:val="0"/>
                <w:numId w:val="3"/>
              </w:numPr>
              <w:jc w:val="both"/>
              <w:rPr>
                <w:rFonts w:ascii="Times New Roman" w:hAnsi="Times New Roman" w:cs="Times New Roman"/>
                <w:sz w:val="24"/>
                <w:szCs w:val="24"/>
              </w:rPr>
            </w:pPr>
            <w:r w:rsidRPr="008B3732">
              <w:rPr>
                <w:rFonts w:ascii="Times New Roman" w:hAnsi="Times New Roman" w:cs="Times New Roman"/>
                <w:sz w:val="24"/>
                <w:szCs w:val="24"/>
              </w:rPr>
              <w:lastRenderedPageBreak/>
              <w:t>automaatsete seiresüsteemide puhul:</w:t>
            </w:r>
          </w:p>
          <w:p w14:paraId="479F22A0" w14:textId="77777777" w:rsidR="00517E84" w:rsidRPr="008B3732" w:rsidRDefault="00517E84" w:rsidP="00517E84">
            <w:pPr>
              <w:jc w:val="both"/>
              <w:rPr>
                <w:rFonts w:ascii="Times New Roman" w:hAnsi="Times New Roman" w:cs="Times New Roman"/>
                <w:sz w:val="24"/>
                <w:szCs w:val="24"/>
              </w:rPr>
            </w:pPr>
          </w:p>
          <w:p w14:paraId="1AA0585D" w14:textId="4D6A4E4F" w:rsidR="00517E84" w:rsidRPr="008B3732" w:rsidRDefault="00517E84" w:rsidP="00517E84">
            <w:pPr>
              <w:pStyle w:val="Loendilik"/>
              <w:numPr>
                <w:ilvl w:val="0"/>
                <w:numId w:val="4"/>
              </w:numPr>
              <w:jc w:val="both"/>
              <w:rPr>
                <w:rFonts w:ascii="Times New Roman" w:hAnsi="Times New Roman" w:cs="Times New Roman"/>
                <w:sz w:val="24"/>
                <w:szCs w:val="24"/>
              </w:rPr>
            </w:pPr>
            <w:r w:rsidRPr="008B3732">
              <w:rPr>
                <w:rFonts w:ascii="Times New Roman" w:hAnsi="Times New Roman" w:cs="Times New Roman"/>
                <w:sz w:val="24"/>
                <w:szCs w:val="24"/>
              </w:rPr>
              <w:t>asjaolu, et selliseid süsteeme kasutatakse või et need võetakse kasutusele;</w:t>
            </w:r>
          </w:p>
          <w:p w14:paraId="146AAF58" w14:textId="77777777" w:rsidR="00517E84" w:rsidRPr="008B3732" w:rsidRDefault="00517E84" w:rsidP="00517E84">
            <w:pPr>
              <w:jc w:val="both"/>
              <w:rPr>
                <w:rFonts w:ascii="Times New Roman" w:hAnsi="Times New Roman" w:cs="Times New Roman"/>
                <w:sz w:val="24"/>
                <w:szCs w:val="24"/>
              </w:rPr>
            </w:pPr>
          </w:p>
          <w:p w14:paraId="15AB9241" w14:textId="617F29E4" w:rsidR="00517E84" w:rsidRPr="008B3732" w:rsidRDefault="00517E84" w:rsidP="00517E84">
            <w:pPr>
              <w:pStyle w:val="Loendilik"/>
              <w:numPr>
                <w:ilvl w:val="0"/>
                <w:numId w:val="4"/>
              </w:numPr>
              <w:jc w:val="both"/>
              <w:rPr>
                <w:rFonts w:ascii="Times New Roman" w:hAnsi="Times New Roman" w:cs="Times New Roman"/>
                <w:sz w:val="24"/>
                <w:szCs w:val="24"/>
              </w:rPr>
            </w:pPr>
            <w:r w:rsidRPr="008B3732">
              <w:rPr>
                <w:rFonts w:ascii="Times New Roman" w:hAnsi="Times New Roman" w:cs="Times New Roman"/>
                <w:sz w:val="24"/>
                <w:szCs w:val="24"/>
              </w:rPr>
              <w:t>selliste süsteemide poolt kontrollitavate, seiratavate või hinnatavate andmete ja tegevuste kategooriad, sealhulgas teenusesaajate hinnangud;</w:t>
            </w:r>
          </w:p>
          <w:p w14:paraId="72167C49" w14:textId="77777777" w:rsidR="00517E84" w:rsidRPr="008B3732" w:rsidRDefault="00517E84" w:rsidP="00517E84">
            <w:pPr>
              <w:jc w:val="both"/>
              <w:rPr>
                <w:rFonts w:ascii="Times New Roman" w:hAnsi="Times New Roman" w:cs="Times New Roman"/>
                <w:sz w:val="24"/>
                <w:szCs w:val="24"/>
              </w:rPr>
            </w:pPr>
          </w:p>
          <w:p w14:paraId="5D875E09" w14:textId="087C7486" w:rsidR="00517E84" w:rsidRPr="008B3732" w:rsidRDefault="00517E84" w:rsidP="00517E84">
            <w:pPr>
              <w:pStyle w:val="Loendilik"/>
              <w:numPr>
                <w:ilvl w:val="0"/>
                <w:numId w:val="4"/>
              </w:numPr>
              <w:jc w:val="both"/>
              <w:rPr>
                <w:rFonts w:ascii="Times New Roman" w:hAnsi="Times New Roman" w:cs="Times New Roman"/>
                <w:sz w:val="24"/>
                <w:szCs w:val="24"/>
              </w:rPr>
            </w:pPr>
            <w:r w:rsidRPr="008B3732">
              <w:rPr>
                <w:rFonts w:ascii="Times New Roman" w:hAnsi="Times New Roman" w:cs="Times New Roman"/>
                <w:sz w:val="24"/>
                <w:szCs w:val="24"/>
              </w:rPr>
              <w:t>seire eesmärk ja kuidas süsteem seda seiret teeb;</w:t>
            </w:r>
          </w:p>
          <w:p w14:paraId="2D2F5729" w14:textId="77777777" w:rsidR="00517E84" w:rsidRPr="008B3732" w:rsidRDefault="00517E84" w:rsidP="00517E84">
            <w:pPr>
              <w:jc w:val="both"/>
              <w:rPr>
                <w:rFonts w:ascii="Times New Roman" w:hAnsi="Times New Roman" w:cs="Times New Roman"/>
                <w:sz w:val="24"/>
                <w:szCs w:val="24"/>
              </w:rPr>
            </w:pPr>
          </w:p>
          <w:p w14:paraId="022483B7" w14:textId="06C12784" w:rsidR="00A83C8D" w:rsidRPr="008B3732" w:rsidRDefault="00517E84" w:rsidP="00517E84">
            <w:pPr>
              <w:pStyle w:val="Loendilik"/>
              <w:numPr>
                <w:ilvl w:val="0"/>
                <w:numId w:val="4"/>
              </w:numPr>
              <w:jc w:val="both"/>
              <w:rPr>
                <w:rFonts w:ascii="Times New Roman" w:hAnsi="Times New Roman" w:cs="Times New Roman"/>
                <w:sz w:val="24"/>
                <w:szCs w:val="24"/>
              </w:rPr>
            </w:pPr>
            <w:r w:rsidRPr="008B3732">
              <w:rPr>
                <w:rFonts w:ascii="Times New Roman" w:hAnsi="Times New Roman" w:cs="Times New Roman"/>
                <w:sz w:val="24"/>
                <w:szCs w:val="24"/>
              </w:rPr>
              <w:t>sellistes süsteemides töödeldavate isikuandmete vastuvõtjad või vastuvõtjate kategooriad ning selliste isikuandmete mis tahes edastamine või üleandmine, sealhulgas kontsernisiseselt;</w:t>
            </w:r>
          </w:p>
        </w:tc>
        <w:tc>
          <w:tcPr>
            <w:tcW w:w="1613" w:type="dxa"/>
          </w:tcPr>
          <w:p w14:paraId="4DDDC677" w14:textId="66C215FE" w:rsidR="00A83C8D" w:rsidRPr="00667C44" w:rsidRDefault="00431FDD" w:rsidP="00A83C8D">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3F8B375A" w14:textId="77777777" w:rsidR="00D07E82" w:rsidRPr="00D07E82" w:rsidRDefault="00D07E82" w:rsidP="00D07E82">
            <w:pPr>
              <w:jc w:val="both"/>
              <w:rPr>
                <w:rFonts w:ascii="Times New Roman" w:hAnsi="Times New Roman" w:cs="Times New Roman"/>
                <w:sz w:val="24"/>
                <w:szCs w:val="24"/>
              </w:rPr>
            </w:pPr>
            <w:r w:rsidRPr="00D07E82">
              <w:rPr>
                <w:rFonts w:ascii="Times New Roman" w:hAnsi="Times New Roman" w:cs="Times New Roman"/>
                <w:sz w:val="24"/>
                <w:szCs w:val="24"/>
              </w:rPr>
              <w:t>(2) Automaatse seiresüsteemi kasutamise korral esitab platvormihaldur järgmise teabe:</w:t>
            </w:r>
          </w:p>
          <w:p w14:paraId="5AD73B5B" w14:textId="77777777" w:rsidR="00D07E82" w:rsidRPr="00D07E82" w:rsidRDefault="00D07E82" w:rsidP="00D07E82">
            <w:pPr>
              <w:jc w:val="both"/>
              <w:rPr>
                <w:rFonts w:ascii="Times New Roman" w:hAnsi="Times New Roman" w:cs="Times New Roman"/>
                <w:sz w:val="24"/>
                <w:szCs w:val="24"/>
              </w:rPr>
            </w:pPr>
            <w:r w:rsidRPr="00D07E82">
              <w:rPr>
                <w:rFonts w:ascii="Times New Roman" w:hAnsi="Times New Roman" w:cs="Times New Roman"/>
                <w:sz w:val="24"/>
                <w:szCs w:val="24"/>
              </w:rPr>
              <w:t>1) asjaolu, et sellist süsteemi kasutatakse või see võetakse kasutusele;</w:t>
            </w:r>
          </w:p>
          <w:p w14:paraId="0E0CECBA" w14:textId="77777777" w:rsidR="00D07E82" w:rsidRPr="00D07E82" w:rsidRDefault="00D07E82" w:rsidP="00D07E82">
            <w:pPr>
              <w:jc w:val="both"/>
              <w:rPr>
                <w:rFonts w:ascii="Times New Roman" w:hAnsi="Times New Roman" w:cs="Times New Roman"/>
                <w:sz w:val="24"/>
                <w:szCs w:val="24"/>
              </w:rPr>
            </w:pPr>
            <w:r w:rsidRPr="00D07E82">
              <w:rPr>
                <w:rFonts w:ascii="Times New Roman" w:hAnsi="Times New Roman" w:cs="Times New Roman"/>
                <w:sz w:val="24"/>
                <w:szCs w:val="24"/>
              </w:rPr>
              <w:t>2) süsteemi kontrollitavate, seiratavate või hinnatavate andmete ja tegevuste kategooriad ning teenusesaajate hinnangud;</w:t>
            </w:r>
          </w:p>
          <w:p w14:paraId="20E246CE" w14:textId="77777777" w:rsidR="00D07E82" w:rsidRPr="00D07E82" w:rsidRDefault="00D07E82" w:rsidP="00D07E82">
            <w:pPr>
              <w:jc w:val="both"/>
              <w:rPr>
                <w:rFonts w:ascii="Times New Roman" w:hAnsi="Times New Roman" w:cs="Times New Roman"/>
                <w:sz w:val="24"/>
                <w:szCs w:val="24"/>
              </w:rPr>
            </w:pPr>
            <w:r w:rsidRPr="00D07E82">
              <w:rPr>
                <w:rFonts w:ascii="Times New Roman" w:hAnsi="Times New Roman" w:cs="Times New Roman"/>
                <w:sz w:val="24"/>
                <w:szCs w:val="24"/>
              </w:rPr>
              <w:t>3) seire eesmärk ja viis, kuidas süsteem seiret teeb;</w:t>
            </w:r>
          </w:p>
          <w:p w14:paraId="23C31F42" w14:textId="77777777" w:rsidR="00D07E82" w:rsidRPr="00D07E82" w:rsidRDefault="00D07E82" w:rsidP="00D07E82">
            <w:pPr>
              <w:jc w:val="both"/>
              <w:rPr>
                <w:rFonts w:ascii="Times New Roman" w:hAnsi="Times New Roman" w:cs="Times New Roman"/>
                <w:sz w:val="24"/>
                <w:szCs w:val="24"/>
              </w:rPr>
            </w:pPr>
            <w:r w:rsidRPr="00D07E82">
              <w:rPr>
                <w:rFonts w:ascii="Times New Roman" w:hAnsi="Times New Roman" w:cs="Times New Roman"/>
                <w:sz w:val="24"/>
                <w:szCs w:val="24"/>
              </w:rPr>
              <w:t>4) süsteemis töödeldavate isikuandmete vastuvõtjad või vastuvõtjate kategooriad, sealhulgas kontsernisisesed vastuvõtjad.</w:t>
            </w:r>
          </w:p>
          <w:p w14:paraId="5013ABE8" w14:textId="7D2996CD" w:rsidR="00181116" w:rsidRPr="00CA3321" w:rsidRDefault="00181116" w:rsidP="00E079BB">
            <w:pPr>
              <w:spacing w:after="160"/>
              <w:rPr>
                <w:rFonts w:ascii="Times New Roman" w:hAnsi="Times New Roman" w:cs="Times New Roman"/>
                <w:sz w:val="24"/>
                <w:szCs w:val="24"/>
              </w:rPr>
            </w:pPr>
          </w:p>
        </w:tc>
        <w:tc>
          <w:tcPr>
            <w:tcW w:w="4542" w:type="dxa"/>
          </w:tcPr>
          <w:p w14:paraId="1DB6CA9C" w14:textId="77777777" w:rsidR="00A83C8D" w:rsidRPr="00667C44" w:rsidRDefault="00A83C8D" w:rsidP="00A83C8D">
            <w:pPr>
              <w:rPr>
                <w:rFonts w:ascii="Times New Roman" w:hAnsi="Times New Roman" w:cs="Times New Roman"/>
                <w:sz w:val="24"/>
                <w:szCs w:val="24"/>
              </w:rPr>
            </w:pPr>
          </w:p>
        </w:tc>
      </w:tr>
      <w:tr w:rsidR="00A83C8D" w:rsidRPr="00667C44" w14:paraId="05A0BE9B" w14:textId="77777777" w:rsidTr="00CD1477">
        <w:trPr>
          <w:trHeight w:val="562"/>
        </w:trPr>
        <w:tc>
          <w:tcPr>
            <w:tcW w:w="5045" w:type="dxa"/>
          </w:tcPr>
          <w:p w14:paraId="339140DE" w14:textId="1E152242" w:rsidR="00DC0929" w:rsidRPr="008B3732" w:rsidRDefault="00DC0929" w:rsidP="00DC0929">
            <w:pPr>
              <w:pStyle w:val="Loendilik"/>
              <w:numPr>
                <w:ilvl w:val="0"/>
                <w:numId w:val="3"/>
              </w:numPr>
              <w:jc w:val="both"/>
              <w:rPr>
                <w:rFonts w:ascii="Times New Roman" w:hAnsi="Times New Roman" w:cs="Times New Roman"/>
                <w:sz w:val="24"/>
                <w:szCs w:val="24"/>
              </w:rPr>
            </w:pPr>
            <w:r w:rsidRPr="008B3732">
              <w:rPr>
                <w:rFonts w:ascii="Times New Roman" w:hAnsi="Times New Roman" w:cs="Times New Roman"/>
                <w:sz w:val="24"/>
                <w:szCs w:val="24"/>
              </w:rPr>
              <w:t>automaatsete otsustussüsteemide puhul:</w:t>
            </w:r>
          </w:p>
          <w:p w14:paraId="66726557" w14:textId="77777777" w:rsidR="00DC0929" w:rsidRPr="008B3732" w:rsidRDefault="00DC0929" w:rsidP="00DC0929">
            <w:pPr>
              <w:jc w:val="both"/>
              <w:rPr>
                <w:rFonts w:ascii="Times New Roman" w:hAnsi="Times New Roman" w:cs="Times New Roman"/>
                <w:sz w:val="24"/>
                <w:szCs w:val="24"/>
              </w:rPr>
            </w:pPr>
          </w:p>
          <w:p w14:paraId="5B06F6A8" w14:textId="0EB532C6" w:rsidR="00DC0929" w:rsidRPr="008B3732" w:rsidRDefault="00DC0929" w:rsidP="00DC0929">
            <w:pPr>
              <w:pStyle w:val="Loendilik"/>
              <w:numPr>
                <w:ilvl w:val="0"/>
                <w:numId w:val="5"/>
              </w:numPr>
              <w:jc w:val="both"/>
              <w:rPr>
                <w:rFonts w:ascii="Times New Roman" w:hAnsi="Times New Roman" w:cs="Times New Roman"/>
                <w:sz w:val="24"/>
                <w:szCs w:val="24"/>
              </w:rPr>
            </w:pPr>
            <w:r w:rsidRPr="008B3732">
              <w:rPr>
                <w:rFonts w:ascii="Times New Roman" w:hAnsi="Times New Roman" w:cs="Times New Roman"/>
                <w:sz w:val="24"/>
                <w:szCs w:val="24"/>
              </w:rPr>
              <w:lastRenderedPageBreak/>
              <w:t>asjaolu, et selliseid süsteeme kasutatakse või et need võetakse kasutusele;</w:t>
            </w:r>
          </w:p>
          <w:p w14:paraId="35318311" w14:textId="77777777" w:rsidR="00DC0929" w:rsidRPr="008B3732" w:rsidRDefault="00DC0929" w:rsidP="00DC0929">
            <w:pPr>
              <w:jc w:val="both"/>
              <w:rPr>
                <w:rFonts w:ascii="Times New Roman" w:hAnsi="Times New Roman" w:cs="Times New Roman"/>
                <w:sz w:val="24"/>
                <w:szCs w:val="24"/>
              </w:rPr>
            </w:pPr>
          </w:p>
          <w:p w14:paraId="3FE1ADAC" w14:textId="6D9B5225" w:rsidR="00DC0929" w:rsidRPr="008B3732" w:rsidRDefault="00DC0929" w:rsidP="00DC0929">
            <w:pPr>
              <w:pStyle w:val="Loendilik"/>
              <w:numPr>
                <w:ilvl w:val="0"/>
                <w:numId w:val="5"/>
              </w:numPr>
              <w:jc w:val="both"/>
              <w:rPr>
                <w:rFonts w:ascii="Times New Roman" w:hAnsi="Times New Roman" w:cs="Times New Roman"/>
                <w:sz w:val="24"/>
                <w:szCs w:val="24"/>
              </w:rPr>
            </w:pPr>
            <w:r w:rsidRPr="008B3732">
              <w:rPr>
                <w:rFonts w:ascii="Times New Roman" w:hAnsi="Times New Roman" w:cs="Times New Roman"/>
                <w:sz w:val="24"/>
                <w:szCs w:val="24"/>
              </w:rPr>
              <w:t>selliste süsteemidega tehtavate või toetatavate otsuste kategooriad;</w:t>
            </w:r>
          </w:p>
          <w:p w14:paraId="4FD06B76" w14:textId="77777777" w:rsidR="00DC0929" w:rsidRPr="008B3732" w:rsidRDefault="00DC0929" w:rsidP="00DC0929">
            <w:pPr>
              <w:jc w:val="both"/>
              <w:rPr>
                <w:rFonts w:ascii="Times New Roman" w:hAnsi="Times New Roman" w:cs="Times New Roman"/>
                <w:sz w:val="24"/>
                <w:szCs w:val="24"/>
              </w:rPr>
            </w:pPr>
          </w:p>
          <w:p w14:paraId="4BC1A5D3" w14:textId="77777777" w:rsidR="00A83C8D" w:rsidRPr="008B3732" w:rsidRDefault="00DC0929" w:rsidP="00DC0929">
            <w:pPr>
              <w:pStyle w:val="Loendilik"/>
              <w:numPr>
                <w:ilvl w:val="0"/>
                <w:numId w:val="5"/>
              </w:numPr>
              <w:jc w:val="both"/>
              <w:rPr>
                <w:rFonts w:ascii="Times New Roman" w:hAnsi="Times New Roman" w:cs="Times New Roman"/>
                <w:sz w:val="24"/>
                <w:szCs w:val="24"/>
              </w:rPr>
            </w:pPr>
            <w:r w:rsidRPr="008B3732">
              <w:rPr>
                <w:rFonts w:ascii="Times New Roman" w:hAnsi="Times New Roman" w:cs="Times New Roman"/>
                <w:sz w:val="24"/>
                <w:szCs w:val="24"/>
              </w:rPr>
              <w:t>andmete kategooriad ja peamised parameetrid, mida sellistes süsteemides arvesse võetakse, ja nende peamiste parameetrite suhteline tähtsus automaatsete otsuste tegemisel, sealhulgas viis, kuidas platvormitöö tegija isikuandmed või käitumine otsuseid mõjutavad;</w:t>
            </w:r>
          </w:p>
          <w:p w14:paraId="5F0364EB" w14:textId="77777777" w:rsidR="00006BF8" w:rsidRPr="008B3732" w:rsidRDefault="00006BF8" w:rsidP="00006BF8">
            <w:pPr>
              <w:pStyle w:val="Loendilik"/>
              <w:rPr>
                <w:rFonts w:ascii="Times New Roman" w:hAnsi="Times New Roman" w:cs="Times New Roman"/>
                <w:sz w:val="24"/>
                <w:szCs w:val="24"/>
              </w:rPr>
            </w:pPr>
          </w:p>
          <w:p w14:paraId="0C06CC14" w14:textId="274CE618" w:rsidR="00006BF8" w:rsidRPr="008B3732" w:rsidRDefault="00006BF8" w:rsidP="00006BF8">
            <w:pPr>
              <w:pStyle w:val="Loendilik"/>
              <w:numPr>
                <w:ilvl w:val="0"/>
                <w:numId w:val="5"/>
              </w:numPr>
              <w:jc w:val="both"/>
              <w:rPr>
                <w:rFonts w:ascii="Times New Roman" w:hAnsi="Times New Roman" w:cs="Times New Roman"/>
                <w:sz w:val="24"/>
                <w:szCs w:val="24"/>
              </w:rPr>
            </w:pPr>
            <w:r w:rsidRPr="008B3732">
              <w:rPr>
                <w:rFonts w:ascii="Times New Roman" w:hAnsi="Times New Roman" w:cs="Times New Roman"/>
                <w:sz w:val="24"/>
                <w:szCs w:val="24"/>
              </w:rPr>
              <w:t>kui tehakse otsused peatada või sulgeda platvormitöö tegija konto või kehtestada sellele piirangud või keelduda tehtud töö eest tasu maksmisest, samuti otsuste puhul, mis puudutavad nende lepingulist staatust, või mis tahes muu samaväärse või kahjuliku mõjuga otsuste puhul – selliste otsuste põhjused;</w:t>
            </w:r>
          </w:p>
        </w:tc>
        <w:tc>
          <w:tcPr>
            <w:tcW w:w="1613" w:type="dxa"/>
          </w:tcPr>
          <w:p w14:paraId="7BCFD81B" w14:textId="58371170" w:rsidR="00A83C8D" w:rsidRPr="00667C44" w:rsidRDefault="00C9236A" w:rsidP="00A83C8D">
            <w:pPr>
              <w:rPr>
                <w:rFonts w:ascii="Times New Roman" w:hAnsi="Times New Roman" w:cs="Times New Roman"/>
                <w:sz w:val="24"/>
                <w:szCs w:val="24"/>
              </w:rPr>
            </w:pPr>
            <w:r>
              <w:rPr>
                <w:rFonts w:ascii="Times New Roman" w:hAnsi="Times New Roman" w:cs="Times New Roman"/>
                <w:sz w:val="24"/>
                <w:szCs w:val="24"/>
              </w:rPr>
              <w:lastRenderedPageBreak/>
              <w:t>Ei vasta.</w:t>
            </w:r>
          </w:p>
        </w:tc>
        <w:tc>
          <w:tcPr>
            <w:tcW w:w="3685" w:type="dxa"/>
          </w:tcPr>
          <w:p w14:paraId="15305694" w14:textId="77777777" w:rsidR="00D07E82" w:rsidRPr="00D07E82" w:rsidRDefault="00D07E82" w:rsidP="00D07E82">
            <w:pPr>
              <w:jc w:val="both"/>
              <w:rPr>
                <w:rFonts w:ascii="Times New Roman" w:hAnsi="Times New Roman" w:cs="Times New Roman"/>
                <w:sz w:val="24"/>
                <w:szCs w:val="24"/>
              </w:rPr>
            </w:pPr>
            <w:r w:rsidRPr="00D07E82">
              <w:rPr>
                <w:rFonts w:ascii="Times New Roman" w:hAnsi="Times New Roman" w:cs="Times New Roman"/>
                <w:sz w:val="24"/>
                <w:szCs w:val="24"/>
              </w:rPr>
              <w:t>(3) Automaatse otsustussüsteemi kasutamise korral esitab platvormihaldur järgmise teabe:</w:t>
            </w:r>
          </w:p>
          <w:p w14:paraId="7A763185" w14:textId="77777777" w:rsidR="00D07E82" w:rsidRPr="00D07E82" w:rsidRDefault="00D07E82" w:rsidP="00D07E82">
            <w:pPr>
              <w:jc w:val="both"/>
              <w:rPr>
                <w:rFonts w:ascii="Times New Roman" w:hAnsi="Times New Roman" w:cs="Times New Roman"/>
                <w:sz w:val="24"/>
                <w:szCs w:val="24"/>
              </w:rPr>
            </w:pPr>
            <w:r w:rsidRPr="00D07E82">
              <w:rPr>
                <w:rFonts w:ascii="Times New Roman" w:hAnsi="Times New Roman" w:cs="Times New Roman"/>
                <w:sz w:val="24"/>
                <w:szCs w:val="24"/>
              </w:rPr>
              <w:lastRenderedPageBreak/>
              <w:t>1) asjaolu, et sellist süsteemi kasutatakse või see võetakse kasutusele;</w:t>
            </w:r>
          </w:p>
          <w:p w14:paraId="2356BFA4" w14:textId="77777777" w:rsidR="00D07E82" w:rsidRPr="00D07E82" w:rsidRDefault="00D07E82" w:rsidP="00D07E82">
            <w:pPr>
              <w:jc w:val="both"/>
              <w:rPr>
                <w:rFonts w:ascii="Times New Roman" w:hAnsi="Times New Roman" w:cs="Times New Roman"/>
                <w:sz w:val="24"/>
                <w:szCs w:val="24"/>
              </w:rPr>
            </w:pPr>
            <w:r w:rsidRPr="00D07E82">
              <w:rPr>
                <w:rFonts w:ascii="Times New Roman" w:hAnsi="Times New Roman" w:cs="Times New Roman"/>
                <w:sz w:val="24"/>
                <w:szCs w:val="24"/>
              </w:rPr>
              <w:t>2) süsteemi tehtavate või toetatavate otsuste kategooriad;</w:t>
            </w:r>
          </w:p>
          <w:p w14:paraId="5202C806" w14:textId="77777777" w:rsidR="00D07E82" w:rsidRPr="00D07E82" w:rsidRDefault="00D07E82" w:rsidP="00D07E82">
            <w:pPr>
              <w:jc w:val="both"/>
              <w:rPr>
                <w:rFonts w:ascii="Times New Roman" w:hAnsi="Times New Roman" w:cs="Times New Roman"/>
                <w:sz w:val="24"/>
                <w:szCs w:val="24"/>
              </w:rPr>
            </w:pPr>
            <w:r w:rsidRPr="00D07E82">
              <w:rPr>
                <w:rFonts w:ascii="Times New Roman" w:hAnsi="Times New Roman" w:cs="Times New Roman"/>
                <w:sz w:val="24"/>
                <w:szCs w:val="24"/>
              </w:rPr>
              <w:t>3) andmete kategooriad ja peamised parameetrid, mida süsteemis arvesse võetakse, ning peamiste parameetrite suhteline tähtsus automaatotsuste tegemisel, sealhulgas viis, kuidas platvormitöö tegija isikuandmed või käitumine otsuseid mõjutavad;</w:t>
            </w:r>
          </w:p>
          <w:p w14:paraId="6FA27087" w14:textId="7A857B9F" w:rsidR="00A83C8D" w:rsidRPr="00667C44" w:rsidRDefault="00D07E82" w:rsidP="00D07E82">
            <w:pPr>
              <w:jc w:val="both"/>
              <w:rPr>
                <w:rFonts w:ascii="Times New Roman" w:hAnsi="Times New Roman" w:cs="Times New Roman"/>
                <w:sz w:val="24"/>
                <w:szCs w:val="24"/>
              </w:rPr>
            </w:pPr>
            <w:r w:rsidRPr="00D07E82">
              <w:rPr>
                <w:rFonts w:ascii="Times New Roman" w:hAnsi="Times New Roman" w:cs="Times New Roman"/>
                <w:sz w:val="24"/>
                <w:szCs w:val="24"/>
              </w:rPr>
              <w:t>4) alused, mille põhjal otsustatakse platvormitöö tegija konto piiramine, peatamine või sulgemine, tasu maksmisest keeldumine või lepinguline staatus või tehakse muu samaväärne või kahjuliku mõjuga otsus.</w:t>
            </w:r>
          </w:p>
        </w:tc>
        <w:tc>
          <w:tcPr>
            <w:tcW w:w="4542" w:type="dxa"/>
          </w:tcPr>
          <w:p w14:paraId="45C3DA76" w14:textId="77777777" w:rsidR="00A83C8D" w:rsidRPr="00667C44" w:rsidRDefault="00A83C8D" w:rsidP="00A83C8D">
            <w:pPr>
              <w:rPr>
                <w:rFonts w:ascii="Times New Roman" w:hAnsi="Times New Roman" w:cs="Times New Roman"/>
                <w:sz w:val="24"/>
                <w:szCs w:val="24"/>
              </w:rPr>
            </w:pPr>
          </w:p>
        </w:tc>
      </w:tr>
      <w:tr w:rsidR="00A83C8D" w:rsidRPr="00667C44" w14:paraId="5243BC34" w14:textId="77777777" w:rsidTr="00CD1477">
        <w:trPr>
          <w:trHeight w:val="562"/>
        </w:trPr>
        <w:tc>
          <w:tcPr>
            <w:tcW w:w="5045" w:type="dxa"/>
          </w:tcPr>
          <w:p w14:paraId="3083CA01" w14:textId="26AF337F" w:rsidR="00A83C8D" w:rsidRPr="006F5D8F" w:rsidRDefault="006F5D8F" w:rsidP="006F5D8F">
            <w:pPr>
              <w:pStyle w:val="Loendilik"/>
              <w:numPr>
                <w:ilvl w:val="0"/>
                <w:numId w:val="3"/>
              </w:numPr>
              <w:jc w:val="both"/>
              <w:rPr>
                <w:rFonts w:ascii="Times New Roman" w:hAnsi="Times New Roman" w:cs="Times New Roman"/>
                <w:sz w:val="24"/>
                <w:szCs w:val="24"/>
              </w:rPr>
            </w:pPr>
            <w:r w:rsidRPr="006F5D8F">
              <w:rPr>
                <w:rFonts w:ascii="Times New Roman" w:hAnsi="Times New Roman" w:cs="Times New Roman"/>
                <w:sz w:val="24"/>
                <w:szCs w:val="24"/>
              </w:rPr>
              <w:t>igat liiki otsused, mida teevad või toetavad automaatsed otsustussüsteemid, mis mõjutavad platvormitöö tegijaid mis tahes viisil.</w:t>
            </w:r>
          </w:p>
        </w:tc>
        <w:tc>
          <w:tcPr>
            <w:tcW w:w="1613" w:type="dxa"/>
          </w:tcPr>
          <w:p w14:paraId="4AE95863" w14:textId="28402F6E" w:rsidR="00A83C8D" w:rsidRPr="00667C44" w:rsidRDefault="00A94362" w:rsidP="00A83C8D">
            <w:pPr>
              <w:rPr>
                <w:rFonts w:ascii="Times New Roman" w:hAnsi="Times New Roman" w:cs="Times New Roman"/>
                <w:sz w:val="24"/>
                <w:szCs w:val="24"/>
              </w:rPr>
            </w:pPr>
            <w:r>
              <w:rPr>
                <w:rFonts w:ascii="Times New Roman" w:hAnsi="Times New Roman" w:cs="Times New Roman"/>
                <w:sz w:val="24"/>
                <w:szCs w:val="24"/>
              </w:rPr>
              <w:t xml:space="preserve">Ei vasta. </w:t>
            </w:r>
          </w:p>
        </w:tc>
        <w:tc>
          <w:tcPr>
            <w:tcW w:w="3685" w:type="dxa"/>
          </w:tcPr>
          <w:p w14:paraId="74F0A780" w14:textId="4B7AE43A" w:rsidR="00A83C8D" w:rsidRPr="00667C44" w:rsidRDefault="00D07E82" w:rsidP="00D07E82">
            <w:pPr>
              <w:jc w:val="both"/>
              <w:rPr>
                <w:rFonts w:ascii="Times New Roman" w:hAnsi="Times New Roman" w:cs="Times New Roman"/>
                <w:sz w:val="24"/>
                <w:szCs w:val="24"/>
              </w:rPr>
            </w:pPr>
            <w:r w:rsidRPr="00D07E82">
              <w:rPr>
                <w:rFonts w:ascii="Times New Roman" w:hAnsi="Times New Roman" w:cs="Times New Roman"/>
                <w:sz w:val="24"/>
                <w:szCs w:val="24"/>
              </w:rPr>
              <w:t xml:space="preserve">(4) Kui platvormihaldur kasutab käesoleva seaduse § 5 lõigetes 1 ja 2 nimetamata automaatsüsteemi, esitab ta teabe kõigi otsuste kategooriate kohta, mida teeb või toetab automaatsüsteem ning mis </w:t>
            </w:r>
            <w:r w:rsidRPr="00D07E82">
              <w:rPr>
                <w:rFonts w:ascii="Times New Roman" w:hAnsi="Times New Roman" w:cs="Times New Roman"/>
                <w:sz w:val="24"/>
                <w:szCs w:val="24"/>
              </w:rPr>
              <w:lastRenderedPageBreak/>
              <w:t>mõjutavad platvormitöö tegijaid ükskõik mil viisil.</w:t>
            </w:r>
          </w:p>
        </w:tc>
        <w:tc>
          <w:tcPr>
            <w:tcW w:w="4542" w:type="dxa"/>
          </w:tcPr>
          <w:p w14:paraId="4F56DC06" w14:textId="77777777" w:rsidR="00A83C8D" w:rsidRPr="00667C44" w:rsidRDefault="00A83C8D" w:rsidP="00A83C8D">
            <w:pPr>
              <w:rPr>
                <w:rFonts w:ascii="Times New Roman" w:hAnsi="Times New Roman" w:cs="Times New Roman"/>
                <w:sz w:val="24"/>
                <w:szCs w:val="24"/>
              </w:rPr>
            </w:pPr>
          </w:p>
        </w:tc>
      </w:tr>
      <w:tr w:rsidR="00A83C8D" w:rsidRPr="00667C44" w14:paraId="3BFE3BB2" w14:textId="77777777" w:rsidTr="00CD1477">
        <w:trPr>
          <w:trHeight w:val="562"/>
        </w:trPr>
        <w:tc>
          <w:tcPr>
            <w:tcW w:w="5045" w:type="dxa"/>
          </w:tcPr>
          <w:p w14:paraId="7F04556C" w14:textId="3ABBDBC8" w:rsidR="00A83C8D" w:rsidRPr="0007579F" w:rsidRDefault="006F5D8F" w:rsidP="00A83C8D">
            <w:pPr>
              <w:jc w:val="both"/>
              <w:rPr>
                <w:rFonts w:ascii="Times New Roman" w:hAnsi="Times New Roman" w:cs="Times New Roman"/>
                <w:sz w:val="24"/>
                <w:szCs w:val="24"/>
              </w:rPr>
            </w:pPr>
            <w:r w:rsidRPr="006F5D8F">
              <w:rPr>
                <w:rFonts w:ascii="Times New Roman" w:hAnsi="Times New Roman" w:cs="Times New Roman"/>
                <w:sz w:val="24"/>
                <w:szCs w:val="24"/>
              </w:rPr>
              <w:t>2. Digitaalsed tööplatvormid esitavad lõikes 1 osutatud teabe kirjaliku dokumendina, mis võib olla elektrooniline. Teave esitatakse läbipaistval, arusaadaval ja kergesti kättesaadaval kujul, kasutades selget ja lihtsat keelt.</w:t>
            </w:r>
          </w:p>
        </w:tc>
        <w:tc>
          <w:tcPr>
            <w:tcW w:w="1613" w:type="dxa"/>
          </w:tcPr>
          <w:p w14:paraId="644E0618" w14:textId="63CB696A" w:rsidR="00A83C8D" w:rsidRPr="00667C44" w:rsidRDefault="002226C5" w:rsidP="00A83C8D">
            <w:pPr>
              <w:rPr>
                <w:rFonts w:ascii="Times New Roman" w:hAnsi="Times New Roman" w:cs="Times New Roman"/>
                <w:sz w:val="24"/>
                <w:szCs w:val="24"/>
              </w:rPr>
            </w:pPr>
            <w:r>
              <w:rPr>
                <w:rFonts w:ascii="Times New Roman" w:hAnsi="Times New Roman" w:cs="Times New Roman"/>
                <w:sz w:val="24"/>
                <w:szCs w:val="24"/>
              </w:rPr>
              <w:t xml:space="preserve">Ei vasta. </w:t>
            </w:r>
          </w:p>
        </w:tc>
        <w:tc>
          <w:tcPr>
            <w:tcW w:w="3685" w:type="dxa"/>
          </w:tcPr>
          <w:p w14:paraId="204CBC49" w14:textId="5A9D88D9" w:rsidR="00A83C8D" w:rsidRPr="00667C44" w:rsidRDefault="006658B4" w:rsidP="00A83C8D">
            <w:pPr>
              <w:rPr>
                <w:rFonts w:ascii="Times New Roman" w:hAnsi="Times New Roman" w:cs="Times New Roman"/>
                <w:sz w:val="24"/>
                <w:szCs w:val="24"/>
              </w:rPr>
            </w:pPr>
            <w:r>
              <w:rPr>
                <w:rFonts w:ascii="Times New Roman" w:hAnsi="Times New Roman" w:cs="Times New Roman"/>
                <w:sz w:val="24"/>
                <w:szCs w:val="24"/>
              </w:rPr>
              <w:t>Paragrahv</w:t>
            </w:r>
            <w:r w:rsidR="00293CE9">
              <w:rPr>
                <w:rFonts w:ascii="Times New Roman" w:hAnsi="Times New Roman" w:cs="Times New Roman"/>
                <w:sz w:val="24"/>
                <w:szCs w:val="24"/>
              </w:rPr>
              <w:t xml:space="preserve"> </w:t>
            </w:r>
            <w:r w:rsidR="00D07E82">
              <w:rPr>
                <w:rFonts w:ascii="Times New Roman" w:hAnsi="Times New Roman" w:cs="Times New Roman"/>
                <w:sz w:val="24"/>
                <w:szCs w:val="24"/>
              </w:rPr>
              <w:t>11</w:t>
            </w:r>
            <w:r w:rsidR="00293CE9">
              <w:rPr>
                <w:rFonts w:ascii="Times New Roman" w:hAnsi="Times New Roman" w:cs="Times New Roman"/>
                <w:sz w:val="24"/>
                <w:szCs w:val="24"/>
              </w:rPr>
              <w:t xml:space="preserve"> lg 1</w:t>
            </w:r>
          </w:p>
        </w:tc>
        <w:tc>
          <w:tcPr>
            <w:tcW w:w="4542" w:type="dxa"/>
          </w:tcPr>
          <w:p w14:paraId="3ADFEFC5" w14:textId="77777777" w:rsidR="00A83C8D" w:rsidRPr="00667C44" w:rsidRDefault="00A83C8D" w:rsidP="00A83C8D">
            <w:pPr>
              <w:rPr>
                <w:rFonts w:ascii="Times New Roman" w:hAnsi="Times New Roman" w:cs="Times New Roman"/>
                <w:sz w:val="24"/>
                <w:szCs w:val="24"/>
              </w:rPr>
            </w:pPr>
          </w:p>
        </w:tc>
      </w:tr>
      <w:tr w:rsidR="00A83C8D" w:rsidRPr="00667C44" w14:paraId="6619BC7B" w14:textId="77777777" w:rsidTr="00CD1477">
        <w:trPr>
          <w:trHeight w:val="562"/>
        </w:trPr>
        <w:tc>
          <w:tcPr>
            <w:tcW w:w="5045" w:type="dxa"/>
          </w:tcPr>
          <w:p w14:paraId="50ED67AF" w14:textId="7A0D5C2A" w:rsidR="00A83C8D" w:rsidRPr="0007579F" w:rsidRDefault="0043770C" w:rsidP="00A83C8D">
            <w:pPr>
              <w:jc w:val="both"/>
              <w:rPr>
                <w:rFonts w:ascii="Times New Roman" w:hAnsi="Times New Roman" w:cs="Times New Roman"/>
                <w:sz w:val="24"/>
                <w:szCs w:val="24"/>
              </w:rPr>
            </w:pPr>
            <w:r w:rsidRPr="0043770C">
              <w:rPr>
                <w:rFonts w:ascii="Times New Roman" w:hAnsi="Times New Roman" w:cs="Times New Roman"/>
                <w:sz w:val="24"/>
                <w:szCs w:val="24"/>
              </w:rPr>
              <w:t>3. Digitaalsed tööplatvormid annavad platvormitöö tegijatele kokkuvõtlikku lõikes 1 osutatud teavet neid, ja kui see on kohaldatav, nende töötingimusi otseselt mõjutavate süsteemide ja nende omaduste kohta</w:t>
            </w:r>
          </w:p>
        </w:tc>
        <w:tc>
          <w:tcPr>
            <w:tcW w:w="1613" w:type="dxa"/>
          </w:tcPr>
          <w:p w14:paraId="3EAF878E" w14:textId="21A72AC8" w:rsidR="00A83C8D" w:rsidRPr="00667C44" w:rsidRDefault="0056487F" w:rsidP="00A83C8D">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6EF02A66" w14:textId="6565AA87" w:rsidR="00A83C8D" w:rsidRPr="00667C44" w:rsidRDefault="00D07E82" w:rsidP="00D07E82">
            <w:pPr>
              <w:jc w:val="both"/>
              <w:rPr>
                <w:rFonts w:ascii="Times New Roman" w:hAnsi="Times New Roman" w:cs="Times New Roman"/>
                <w:sz w:val="24"/>
                <w:szCs w:val="24"/>
              </w:rPr>
            </w:pPr>
            <w:r w:rsidRPr="00D07E82">
              <w:rPr>
                <w:rFonts w:ascii="Times New Roman" w:hAnsi="Times New Roman" w:cs="Times New Roman"/>
                <w:sz w:val="24"/>
                <w:szCs w:val="24"/>
              </w:rPr>
              <w:t>(5) Platvormihaldur esitab käesoleva paragrahvi lõigetes 2–4 sätestatud kokkuvõtliku teabe platvormitöö tegijale üksnes tema töötingimusi otseselt mõjutava automaatsüsteemi ja selle omaduste kohta:</w:t>
            </w:r>
          </w:p>
        </w:tc>
        <w:tc>
          <w:tcPr>
            <w:tcW w:w="4542" w:type="dxa"/>
          </w:tcPr>
          <w:p w14:paraId="0E9786C4" w14:textId="77777777" w:rsidR="00A83C8D" w:rsidRPr="00667C44" w:rsidRDefault="00A83C8D" w:rsidP="00A83C8D">
            <w:pPr>
              <w:rPr>
                <w:rFonts w:ascii="Times New Roman" w:hAnsi="Times New Roman" w:cs="Times New Roman"/>
                <w:sz w:val="24"/>
                <w:szCs w:val="24"/>
              </w:rPr>
            </w:pPr>
          </w:p>
        </w:tc>
      </w:tr>
      <w:tr w:rsidR="00A83C8D" w:rsidRPr="00667C44" w14:paraId="02FDFF18" w14:textId="77777777" w:rsidTr="00CD1477">
        <w:trPr>
          <w:trHeight w:val="562"/>
        </w:trPr>
        <w:tc>
          <w:tcPr>
            <w:tcW w:w="5045" w:type="dxa"/>
          </w:tcPr>
          <w:p w14:paraId="1A987B55" w14:textId="4EEEF5D0" w:rsidR="00A83C8D" w:rsidRPr="0043770C" w:rsidRDefault="0043770C" w:rsidP="0043770C">
            <w:pPr>
              <w:pStyle w:val="Loendilik"/>
              <w:numPr>
                <w:ilvl w:val="0"/>
                <w:numId w:val="6"/>
              </w:numPr>
              <w:jc w:val="both"/>
              <w:rPr>
                <w:rFonts w:ascii="Times New Roman" w:hAnsi="Times New Roman" w:cs="Times New Roman"/>
                <w:sz w:val="24"/>
                <w:szCs w:val="24"/>
              </w:rPr>
            </w:pPr>
            <w:r w:rsidRPr="0043770C">
              <w:rPr>
                <w:rFonts w:ascii="Times New Roman" w:hAnsi="Times New Roman" w:cs="Times New Roman"/>
                <w:sz w:val="24"/>
                <w:szCs w:val="24"/>
              </w:rPr>
              <w:t>hiljemalt esimesel tööpäeval;</w:t>
            </w:r>
          </w:p>
        </w:tc>
        <w:tc>
          <w:tcPr>
            <w:tcW w:w="1613" w:type="dxa"/>
          </w:tcPr>
          <w:p w14:paraId="66C03096" w14:textId="65404049" w:rsidR="00A83C8D" w:rsidRPr="00667C44" w:rsidRDefault="0056487F" w:rsidP="00A83C8D">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7614D9FC" w14:textId="3090ED9E" w:rsidR="00A83C8D" w:rsidRPr="00CA3321" w:rsidRDefault="00DC57A9" w:rsidP="00DC57A9">
            <w:pPr>
              <w:rPr>
                <w:rFonts w:ascii="Times New Roman" w:hAnsi="Times New Roman" w:cs="Times New Roman"/>
                <w:sz w:val="24"/>
                <w:szCs w:val="24"/>
              </w:rPr>
            </w:pPr>
            <w:r w:rsidRPr="00DC57A9">
              <w:rPr>
                <w:rFonts w:ascii="Times New Roman" w:hAnsi="Times New Roman" w:cs="Times New Roman"/>
                <w:sz w:val="24"/>
                <w:szCs w:val="24"/>
              </w:rPr>
              <w:t>1)</w:t>
            </w:r>
            <w:r>
              <w:rPr>
                <w:rFonts w:ascii="Times New Roman" w:hAnsi="Times New Roman" w:cs="Times New Roman"/>
                <w:sz w:val="24"/>
                <w:szCs w:val="24"/>
              </w:rPr>
              <w:t xml:space="preserve"> hiljemalt </w:t>
            </w:r>
            <w:r w:rsidR="00601851">
              <w:rPr>
                <w:rFonts w:ascii="Times New Roman" w:hAnsi="Times New Roman" w:cs="Times New Roman"/>
                <w:sz w:val="24"/>
                <w:szCs w:val="24"/>
              </w:rPr>
              <w:t xml:space="preserve">esimesel </w:t>
            </w:r>
            <w:r w:rsidR="001731EE">
              <w:rPr>
                <w:rFonts w:ascii="Times New Roman" w:hAnsi="Times New Roman" w:cs="Times New Roman"/>
                <w:sz w:val="24"/>
                <w:szCs w:val="24"/>
              </w:rPr>
              <w:t>tööpäeval</w:t>
            </w:r>
            <w:r w:rsidR="003B5BCB">
              <w:rPr>
                <w:rFonts w:ascii="Times New Roman" w:hAnsi="Times New Roman" w:cs="Times New Roman"/>
                <w:sz w:val="24"/>
                <w:szCs w:val="24"/>
              </w:rPr>
              <w:t>;</w:t>
            </w:r>
          </w:p>
        </w:tc>
        <w:tc>
          <w:tcPr>
            <w:tcW w:w="4542" w:type="dxa"/>
          </w:tcPr>
          <w:p w14:paraId="18FB7D2E" w14:textId="77777777" w:rsidR="00A83C8D" w:rsidRPr="00667C44" w:rsidRDefault="00A83C8D" w:rsidP="00A83C8D">
            <w:pPr>
              <w:rPr>
                <w:rFonts w:ascii="Times New Roman" w:hAnsi="Times New Roman" w:cs="Times New Roman"/>
                <w:sz w:val="24"/>
                <w:szCs w:val="24"/>
              </w:rPr>
            </w:pPr>
          </w:p>
        </w:tc>
      </w:tr>
      <w:tr w:rsidR="00A83C8D" w:rsidRPr="00667C44" w14:paraId="7A6E2804" w14:textId="77777777" w:rsidTr="00CD1477">
        <w:trPr>
          <w:trHeight w:val="562"/>
        </w:trPr>
        <w:tc>
          <w:tcPr>
            <w:tcW w:w="5045" w:type="dxa"/>
          </w:tcPr>
          <w:p w14:paraId="7D46D95D" w14:textId="02F57FBB" w:rsidR="00A83C8D" w:rsidRPr="0043770C" w:rsidRDefault="0043770C" w:rsidP="0043770C">
            <w:pPr>
              <w:pStyle w:val="Loendilik"/>
              <w:numPr>
                <w:ilvl w:val="0"/>
                <w:numId w:val="6"/>
              </w:numPr>
              <w:jc w:val="both"/>
              <w:rPr>
                <w:rFonts w:ascii="Times New Roman" w:hAnsi="Times New Roman" w:cs="Times New Roman"/>
                <w:sz w:val="24"/>
                <w:szCs w:val="24"/>
              </w:rPr>
            </w:pPr>
            <w:r w:rsidRPr="0043770C">
              <w:rPr>
                <w:rFonts w:ascii="Times New Roman" w:hAnsi="Times New Roman" w:cs="Times New Roman"/>
                <w:sz w:val="24"/>
                <w:szCs w:val="24"/>
              </w:rPr>
              <w:t>enne töötingimusi, töökorraldust või töötulemuste seiramist mõjutavate muudatuste sisseviimist, ja</w:t>
            </w:r>
          </w:p>
        </w:tc>
        <w:tc>
          <w:tcPr>
            <w:tcW w:w="1613" w:type="dxa"/>
          </w:tcPr>
          <w:p w14:paraId="220DB9C0" w14:textId="46E09B69" w:rsidR="00A83C8D" w:rsidRPr="00667C44" w:rsidRDefault="0056487F" w:rsidP="00A83C8D">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039BC30F" w14:textId="37472B0F" w:rsidR="00A83C8D" w:rsidRPr="00667C44" w:rsidRDefault="00D07E82" w:rsidP="00D07E82">
            <w:pPr>
              <w:jc w:val="both"/>
              <w:rPr>
                <w:rFonts w:ascii="Times New Roman" w:hAnsi="Times New Roman" w:cs="Times New Roman"/>
                <w:sz w:val="24"/>
                <w:szCs w:val="24"/>
              </w:rPr>
            </w:pPr>
            <w:r w:rsidRPr="00D07E82">
              <w:rPr>
                <w:rFonts w:ascii="Times New Roman" w:hAnsi="Times New Roman" w:cs="Times New Roman"/>
                <w:sz w:val="24"/>
                <w:szCs w:val="24"/>
              </w:rPr>
              <w:t>2) enne platvormitöö tingimusi, töökorraldust või tulemuste seiramist mõjutava muudatuse tegemist</w:t>
            </w:r>
            <w:r w:rsidR="00E12B7D">
              <w:rPr>
                <w:rFonts w:ascii="Times New Roman" w:hAnsi="Times New Roman" w:cs="Times New Roman"/>
                <w:sz w:val="24"/>
                <w:szCs w:val="24"/>
              </w:rPr>
              <w:t>;</w:t>
            </w:r>
            <w:r w:rsidRPr="00D07E82">
              <w:rPr>
                <w:rFonts w:ascii="Times New Roman" w:hAnsi="Times New Roman" w:cs="Times New Roman"/>
                <w:sz w:val="24"/>
                <w:szCs w:val="24"/>
              </w:rPr>
              <w:t xml:space="preserve"> </w:t>
            </w:r>
          </w:p>
        </w:tc>
        <w:tc>
          <w:tcPr>
            <w:tcW w:w="4542" w:type="dxa"/>
          </w:tcPr>
          <w:p w14:paraId="0996D4CB" w14:textId="77777777" w:rsidR="00A83C8D" w:rsidRPr="00667C44" w:rsidRDefault="00A83C8D" w:rsidP="00A83C8D">
            <w:pPr>
              <w:rPr>
                <w:rFonts w:ascii="Times New Roman" w:hAnsi="Times New Roman" w:cs="Times New Roman"/>
                <w:sz w:val="24"/>
                <w:szCs w:val="24"/>
              </w:rPr>
            </w:pPr>
          </w:p>
        </w:tc>
      </w:tr>
      <w:tr w:rsidR="00A83C8D" w:rsidRPr="00667C44" w14:paraId="02299817" w14:textId="77777777" w:rsidTr="00CD1477">
        <w:trPr>
          <w:trHeight w:val="633"/>
        </w:trPr>
        <w:tc>
          <w:tcPr>
            <w:tcW w:w="5045" w:type="dxa"/>
          </w:tcPr>
          <w:p w14:paraId="0F5E3116" w14:textId="612535EB" w:rsidR="00A83C8D" w:rsidRPr="009F7BE5" w:rsidRDefault="009F7BE5" w:rsidP="009F7BE5">
            <w:pPr>
              <w:pStyle w:val="Loendilik"/>
              <w:numPr>
                <w:ilvl w:val="0"/>
                <w:numId w:val="6"/>
              </w:numPr>
              <w:jc w:val="both"/>
              <w:rPr>
                <w:rFonts w:ascii="Times New Roman" w:hAnsi="Times New Roman" w:cs="Times New Roman"/>
                <w:sz w:val="24"/>
                <w:szCs w:val="24"/>
              </w:rPr>
            </w:pPr>
            <w:r w:rsidRPr="009F7BE5">
              <w:rPr>
                <w:rFonts w:ascii="Times New Roman" w:hAnsi="Times New Roman" w:cs="Times New Roman"/>
                <w:sz w:val="24"/>
                <w:szCs w:val="24"/>
              </w:rPr>
              <w:t>igal ajal nende taotluse korral.</w:t>
            </w:r>
          </w:p>
        </w:tc>
        <w:tc>
          <w:tcPr>
            <w:tcW w:w="1613" w:type="dxa"/>
          </w:tcPr>
          <w:p w14:paraId="2B8DD1A4" w14:textId="702F6C0E" w:rsidR="00A83C8D" w:rsidRPr="00667C44" w:rsidRDefault="0056487F" w:rsidP="00A83C8D">
            <w:pPr>
              <w:rPr>
                <w:rFonts w:ascii="Times New Roman" w:hAnsi="Times New Roman" w:cs="Times New Roman"/>
                <w:sz w:val="24"/>
                <w:szCs w:val="24"/>
              </w:rPr>
            </w:pPr>
            <w:r>
              <w:rPr>
                <w:rFonts w:ascii="Times New Roman" w:hAnsi="Times New Roman" w:cs="Times New Roman"/>
                <w:sz w:val="24"/>
                <w:szCs w:val="24"/>
              </w:rPr>
              <w:t xml:space="preserve">Ei vasta. </w:t>
            </w:r>
          </w:p>
        </w:tc>
        <w:tc>
          <w:tcPr>
            <w:tcW w:w="3685" w:type="dxa"/>
          </w:tcPr>
          <w:p w14:paraId="7AB04057" w14:textId="599F83D6" w:rsidR="00A83C8D" w:rsidRPr="00667C44" w:rsidRDefault="00A257B8" w:rsidP="00D07E82">
            <w:pPr>
              <w:jc w:val="both"/>
              <w:rPr>
                <w:rFonts w:ascii="Times New Roman" w:hAnsi="Times New Roman" w:cs="Times New Roman"/>
                <w:sz w:val="24"/>
                <w:szCs w:val="24"/>
              </w:rPr>
            </w:pPr>
            <w:r w:rsidRPr="00567289">
              <w:rPr>
                <w:rFonts w:ascii="Times New Roman" w:hAnsi="Times New Roman" w:cs="Times New Roman"/>
                <w:sz w:val="24"/>
                <w:szCs w:val="24"/>
              </w:rPr>
              <w:t>3) platvormitöö tegija nõudmise</w:t>
            </w:r>
            <w:r w:rsidRPr="00CE741D">
              <w:rPr>
                <w:rFonts w:ascii="Times New Roman" w:hAnsi="Times New Roman" w:cs="Times New Roman"/>
                <w:sz w:val="24"/>
                <w:szCs w:val="24"/>
              </w:rPr>
              <w:t xml:space="preserve"> korral</w:t>
            </w:r>
            <w:r w:rsidRPr="00567289">
              <w:rPr>
                <w:rFonts w:ascii="Times New Roman" w:hAnsi="Times New Roman" w:cs="Times New Roman"/>
                <w:sz w:val="24"/>
                <w:szCs w:val="24"/>
              </w:rPr>
              <w:t>.</w:t>
            </w:r>
          </w:p>
        </w:tc>
        <w:tc>
          <w:tcPr>
            <w:tcW w:w="4542" w:type="dxa"/>
          </w:tcPr>
          <w:p w14:paraId="56A1398C" w14:textId="77777777" w:rsidR="00A83C8D" w:rsidRPr="00667C44" w:rsidRDefault="00A83C8D" w:rsidP="00A83C8D">
            <w:pPr>
              <w:rPr>
                <w:rFonts w:ascii="Times New Roman" w:hAnsi="Times New Roman" w:cs="Times New Roman"/>
                <w:sz w:val="24"/>
                <w:szCs w:val="24"/>
              </w:rPr>
            </w:pPr>
          </w:p>
        </w:tc>
      </w:tr>
      <w:tr w:rsidR="00A83C8D" w:rsidRPr="00667C44" w14:paraId="62685DDE" w14:textId="77777777" w:rsidTr="00CD1477">
        <w:trPr>
          <w:trHeight w:val="562"/>
        </w:trPr>
        <w:tc>
          <w:tcPr>
            <w:tcW w:w="5045" w:type="dxa"/>
          </w:tcPr>
          <w:p w14:paraId="74BD0E30" w14:textId="49BF448F" w:rsidR="00A83C8D" w:rsidRPr="0007579F" w:rsidRDefault="009F7BE5" w:rsidP="00A83C8D">
            <w:pPr>
              <w:jc w:val="both"/>
              <w:rPr>
                <w:rFonts w:ascii="Times New Roman" w:hAnsi="Times New Roman" w:cs="Times New Roman"/>
                <w:sz w:val="24"/>
                <w:szCs w:val="24"/>
              </w:rPr>
            </w:pPr>
            <w:r w:rsidRPr="009F7BE5">
              <w:rPr>
                <w:rFonts w:ascii="Times New Roman" w:hAnsi="Times New Roman" w:cs="Times New Roman"/>
                <w:sz w:val="24"/>
                <w:szCs w:val="24"/>
              </w:rPr>
              <w:t>Platvormitöö tegija taotluse korral esitavad digitaalsed tööplatvormid neile ka põhjalikku ja üksikasjalikku lõikes 1 osutatud teavet kõigi asjaomaste süsteemide ja nende omaduste kohta.</w:t>
            </w:r>
          </w:p>
        </w:tc>
        <w:tc>
          <w:tcPr>
            <w:tcW w:w="1613" w:type="dxa"/>
          </w:tcPr>
          <w:p w14:paraId="13D636B6" w14:textId="61F42949" w:rsidR="00A83C8D" w:rsidRPr="00667C44" w:rsidRDefault="00835641" w:rsidP="00A83C8D">
            <w:pPr>
              <w:rPr>
                <w:rFonts w:ascii="Times New Roman" w:hAnsi="Times New Roman" w:cs="Times New Roman"/>
                <w:sz w:val="24"/>
                <w:szCs w:val="24"/>
              </w:rPr>
            </w:pPr>
            <w:r>
              <w:rPr>
                <w:rFonts w:ascii="Times New Roman" w:hAnsi="Times New Roman" w:cs="Times New Roman"/>
                <w:sz w:val="24"/>
                <w:szCs w:val="24"/>
              </w:rPr>
              <w:t xml:space="preserve">Ei vasta. </w:t>
            </w:r>
          </w:p>
        </w:tc>
        <w:tc>
          <w:tcPr>
            <w:tcW w:w="3685" w:type="dxa"/>
          </w:tcPr>
          <w:p w14:paraId="1BFD8D8E" w14:textId="0747696D" w:rsidR="00A83C8D" w:rsidRPr="00667C44" w:rsidRDefault="00E24EE6" w:rsidP="00A83C8D">
            <w:pPr>
              <w:rPr>
                <w:rFonts w:ascii="Times New Roman" w:hAnsi="Times New Roman" w:cs="Times New Roman"/>
                <w:sz w:val="24"/>
                <w:szCs w:val="24"/>
              </w:rPr>
            </w:pPr>
            <w:r>
              <w:rPr>
                <w:rFonts w:ascii="Times New Roman" w:hAnsi="Times New Roman" w:cs="Times New Roman"/>
                <w:sz w:val="24"/>
                <w:szCs w:val="24"/>
              </w:rPr>
              <w:t>Paragrahv</w:t>
            </w:r>
            <w:r w:rsidR="00772694">
              <w:rPr>
                <w:rFonts w:ascii="Times New Roman" w:hAnsi="Times New Roman" w:cs="Times New Roman"/>
                <w:sz w:val="24"/>
                <w:szCs w:val="24"/>
              </w:rPr>
              <w:t xml:space="preserve"> </w:t>
            </w:r>
            <w:r w:rsidR="00D07E82">
              <w:rPr>
                <w:rFonts w:ascii="Times New Roman" w:hAnsi="Times New Roman" w:cs="Times New Roman"/>
                <w:sz w:val="24"/>
                <w:szCs w:val="24"/>
              </w:rPr>
              <w:t>11</w:t>
            </w:r>
            <w:r w:rsidR="00772694">
              <w:rPr>
                <w:rFonts w:ascii="Times New Roman" w:hAnsi="Times New Roman" w:cs="Times New Roman"/>
                <w:sz w:val="24"/>
                <w:szCs w:val="24"/>
              </w:rPr>
              <w:t xml:space="preserve"> lg 6 p 1</w:t>
            </w:r>
            <w:r>
              <w:rPr>
                <w:rFonts w:ascii="Times New Roman" w:hAnsi="Times New Roman" w:cs="Times New Roman"/>
                <w:sz w:val="24"/>
                <w:szCs w:val="24"/>
              </w:rPr>
              <w:t>.</w:t>
            </w:r>
          </w:p>
        </w:tc>
        <w:tc>
          <w:tcPr>
            <w:tcW w:w="4542" w:type="dxa"/>
          </w:tcPr>
          <w:p w14:paraId="692C4538" w14:textId="77777777" w:rsidR="00A83C8D" w:rsidRPr="00667C44" w:rsidRDefault="00A83C8D" w:rsidP="00A83C8D">
            <w:pPr>
              <w:rPr>
                <w:rFonts w:ascii="Times New Roman" w:hAnsi="Times New Roman" w:cs="Times New Roman"/>
                <w:sz w:val="24"/>
                <w:szCs w:val="24"/>
              </w:rPr>
            </w:pPr>
          </w:p>
        </w:tc>
      </w:tr>
      <w:tr w:rsidR="00A83C8D" w:rsidRPr="00667C44" w14:paraId="5F9E73CE" w14:textId="77777777" w:rsidTr="00CD1477">
        <w:trPr>
          <w:trHeight w:val="562"/>
        </w:trPr>
        <w:tc>
          <w:tcPr>
            <w:tcW w:w="5045" w:type="dxa"/>
          </w:tcPr>
          <w:p w14:paraId="4151012E" w14:textId="3E6942FC" w:rsidR="00A83C8D" w:rsidRPr="0007579F" w:rsidRDefault="009F7BE5" w:rsidP="00A83C8D">
            <w:pPr>
              <w:jc w:val="both"/>
              <w:rPr>
                <w:rFonts w:ascii="Times New Roman" w:hAnsi="Times New Roman" w:cs="Times New Roman"/>
                <w:sz w:val="24"/>
                <w:szCs w:val="24"/>
              </w:rPr>
            </w:pPr>
            <w:r w:rsidRPr="009F7BE5">
              <w:rPr>
                <w:rFonts w:ascii="Times New Roman" w:hAnsi="Times New Roman" w:cs="Times New Roman"/>
                <w:sz w:val="24"/>
                <w:szCs w:val="24"/>
              </w:rPr>
              <w:t>4. Digitaalsed tööplatvormid annavad töötajate esindajatele põhjalikku ja üksikasjalikku lõikes 1 osutatud teavet kõigi asjaomaste süsteemide ja nende omaduste kohta. Nad esitavad selle teabe</w:t>
            </w:r>
          </w:p>
        </w:tc>
        <w:tc>
          <w:tcPr>
            <w:tcW w:w="1613" w:type="dxa"/>
          </w:tcPr>
          <w:p w14:paraId="5BA7121C" w14:textId="6141F3CF" w:rsidR="00A83C8D" w:rsidRPr="00667C44" w:rsidRDefault="003579C9" w:rsidP="00A83C8D">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52420F72" w14:textId="77777777" w:rsidR="00D07E82" w:rsidRPr="00D07E82" w:rsidRDefault="00D07E82" w:rsidP="00D07E82">
            <w:pPr>
              <w:jc w:val="both"/>
              <w:rPr>
                <w:rFonts w:ascii="Times New Roman" w:hAnsi="Times New Roman" w:cs="Times New Roman"/>
                <w:sz w:val="24"/>
                <w:szCs w:val="24"/>
              </w:rPr>
            </w:pPr>
            <w:r w:rsidRPr="00D07E82">
              <w:rPr>
                <w:rFonts w:ascii="Times New Roman" w:hAnsi="Times New Roman" w:cs="Times New Roman"/>
                <w:sz w:val="24"/>
                <w:szCs w:val="24"/>
              </w:rPr>
              <w:t>(6) Platvormihaldur esitab käesoleva paragrahvi lõigetes 2–4 sätestatud üksikasjaliku teabe kõigi kasutatavate automaatsüsteemide ja nende omaduste kohta:</w:t>
            </w:r>
          </w:p>
          <w:p w14:paraId="336E9231" w14:textId="731A0972" w:rsidR="00E42A1F" w:rsidRPr="00D07E82" w:rsidRDefault="00D07E82" w:rsidP="00D07E82">
            <w:pPr>
              <w:jc w:val="both"/>
              <w:rPr>
                <w:rFonts w:ascii="Times New Roman" w:hAnsi="Times New Roman" w:cs="Times New Roman"/>
                <w:b/>
                <w:bCs/>
                <w:sz w:val="24"/>
                <w:szCs w:val="24"/>
              </w:rPr>
            </w:pPr>
            <w:r w:rsidRPr="00D07E82">
              <w:rPr>
                <w:rFonts w:ascii="Times New Roman" w:hAnsi="Times New Roman" w:cs="Times New Roman"/>
                <w:sz w:val="24"/>
                <w:szCs w:val="24"/>
              </w:rPr>
              <w:lastRenderedPageBreak/>
              <w:t>1) platvormitöö tegijale tema nõudmise korral;</w:t>
            </w:r>
          </w:p>
        </w:tc>
        <w:tc>
          <w:tcPr>
            <w:tcW w:w="4542" w:type="dxa"/>
          </w:tcPr>
          <w:p w14:paraId="33EB295C" w14:textId="77777777" w:rsidR="00A83C8D" w:rsidRPr="00667C44" w:rsidRDefault="00A83C8D" w:rsidP="00A83C8D">
            <w:pPr>
              <w:rPr>
                <w:rFonts w:ascii="Times New Roman" w:hAnsi="Times New Roman" w:cs="Times New Roman"/>
                <w:sz w:val="24"/>
                <w:szCs w:val="24"/>
              </w:rPr>
            </w:pPr>
          </w:p>
        </w:tc>
      </w:tr>
      <w:tr w:rsidR="00A83C8D" w:rsidRPr="00667C44" w14:paraId="476C4657" w14:textId="77777777" w:rsidTr="00CD1477">
        <w:trPr>
          <w:trHeight w:val="562"/>
        </w:trPr>
        <w:tc>
          <w:tcPr>
            <w:tcW w:w="5045" w:type="dxa"/>
          </w:tcPr>
          <w:p w14:paraId="3AADF5B9" w14:textId="484CB334" w:rsidR="00A83C8D" w:rsidRPr="00EF0327" w:rsidRDefault="00EF0327" w:rsidP="00EF0327">
            <w:pPr>
              <w:pStyle w:val="Loendilik"/>
              <w:numPr>
                <w:ilvl w:val="0"/>
                <w:numId w:val="7"/>
              </w:numPr>
              <w:jc w:val="both"/>
              <w:rPr>
                <w:rFonts w:ascii="Times New Roman" w:hAnsi="Times New Roman" w:cs="Times New Roman"/>
                <w:sz w:val="24"/>
                <w:szCs w:val="24"/>
              </w:rPr>
            </w:pPr>
            <w:r w:rsidRPr="00EF0327">
              <w:rPr>
                <w:rFonts w:ascii="Times New Roman" w:hAnsi="Times New Roman" w:cs="Times New Roman"/>
                <w:sz w:val="24"/>
                <w:szCs w:val="24"/>
              </w:rPr>
              <w:t>enne nende süsteemide kasutamist;</w:t>
            </w:r>
          </w:p>
        </w:tc>
        <w:tc>
          <w:tcPr>
            <w:tcW w:w="1613" w:type="dxa"/>
          </w:tcPr>
          <w:p w14:paraId="3EB89C5D" w14:textId="2535574F" w:rsidR="00A83C8D" w:rsidRPr="00667C44" w:rsidRDefault="003579C9" w:rsidP="00A83C8D">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4B5373AD" w14:textId="3A7399B8" w:rsidR="00A83C8D" w:rsidRPr="00D07E82" w:rsidRDefault="00D07E82" w:rsidP="00D07E82">
            <w:pPr>
              <w:jc w:val="both"/>
              <w:rPr>
                <w:rFonts w:ascii="Times New Roman" w:hAnsi="Times New Roman" w:cs="Times New Roman"/>
                <w:b/>
                <w:bCs/>
                <w:sz w:val="24"/>
                <w:szCs w:val="24"/>
              </w:rPr>
            </w:pPr>
            <w:r w:rsidRPr="00D07E82">
              <w:rPr>
                <w:rFonts w:ascii="Times New Roman" w:hAnsi="Times New Roman" w:cs="Times New Roman"/>
                <w:sz w:val="24"/>
                <w:szCs w:val="24"/>
              </w:rPr>
              <w:t>2) platvormitöö tegijate esindajale enne süsteemi kasutuselevõttu, enne platvormitöö tingimusi, töökorraldust või tulemuste seiramist mõjutava muudatuse tegemist ja tema nõudmise korral;</w:t>
            </w:r>
          </w:p>
        </w:tc>
        <w:tc>
          <w:tcPr>
            <w:tcW w:w="4542" w:type="dxa"/>
          </w:tcPr>
          <w:p w14:paraId="5B899028" w14:textId="77777777" w:rsidR="00A83C8D" w:rsidRPr="00667C44" w:rsidRDefault="00A83C8D" w:rsidP="00A83C8D">
            <w:pPr>
              <w:rPr>
                <w:rFonts w:ascii="Times New Roman" w:hAnsi="Times New Roman" w:cs="Times New Roman"/>
                <w:sz w:val="24"/>
                <w:szCs w:val="24"/>
              </w:rPr>
            </w:pPr>
          </w:p>
        </w:tc>
      </w:tr>
      <w:tr w:rsidR="00A83C8D" w:rsidRPr="00667C44" w14:paraId="7E4391A1" w14:textId="77777777" w:rsidTr="00CD1477">
        <w:trPr>
          <w:trHeight w:val="562"/>
        </w:trPr>
        <w:tc>
          <w:tcPr>
            <w:tcW w:w="5045" w:type="dxa"/>
          </w:tcPr>
          <w:p w14:paraId="197DA388" w14:textId="10B36948" w:rsidR="00A83C8D" w:rsidRPr="00EF0327" w:rsidRDefault="00EF0327" w:rsidP="00EF0327">
            <w:pPr>
              <w:pStyle w:val="Loendilik"/>
              <w:numPr>
                <w:ilvl w:val="0"/>
                <w:numId w:val="7"/>
              </w:numPr>
              <w:jc w:val="both"/>
              <w:rPr>
                <w:rFonts w:ascii="Times New Roman" w:hAnsi="Times New Roman" w:cs="Times New Roman"/>
                <w:sz w:val="24"/>
                <w:szCs w:val="24"/>
              </w:rPr>
            </w:pPr>
            <w:r w:rsidRPr="00EF0327">
              <w:rPr>
                <w:rFonts w:ascii="Times New Roman" w:hAnsi="Times New Roman" w:cs="Times New Roman"/>
                <w:sz w:val="24"/>
                <w:szCs w:val="24"/>
              </w:rPr>
              <w:t>enne töötingimusi, töökorraldust või töötulemuste seiramist mõjutavate muudatuste sisseviimist, ja</w:t>
            </w:r>
          </w:p>
        </w:tc>
        <w:tc>
          <w:tcPr>
            <w:tcW w:w="1613" w:type="dxa"/>
          </w:tcPr>
          <w:p w14:paraId="03F76776" w14:textId="297BF9E7" w:rsidR="00A83C8D" w:rsidRPr="00667C44" w:rsidRDefault="003579C9" w:rsidP="00A83C8D">
            <w:pPr>
              <w:rPr>
                <w:rFonts w:ascii="Times New Roman" w:hAnsi="Times New Roman" w:cs="Times New Roman"/>
                <w:sz w:val="24"/>
                <w:szCs w:val="24"/>
              </w:rPr>
            </w:pPr>
            <w:r>
              <w:rPr>
                <w:rFonts w:ascii="Times New Roman" w:hAnsi="Times New Roman" w:cs="Times New Roman"/>
                <w:sz w:val="24"/>
                <w:szCs w:val="24"/>
              </w:rPr>
              <w:t xml:space="preserve">Ei vasta. </w:t>
            </w:r>
          </w:p>
        </w:tc>
        <w:tc>
          <w:tcPr>
            <w:tcW w:w="3685" w:type="dxa"/>
          </w:tcPr>
          <w:p w14:paraId="4548BF2E" w14:textId="4E94B34E" w:rsidR="00A83C8D" w:rsidRPr="00667C44" w:rsidRDefault="009D27A1" w:rsidP="0051375E">
            <w:pPr>
              <w:rPr>
                <w:rFonts w:ascii="Times New Roman" w:hAnsi="Times New Roman" w:cs="Times New Roman"/>
                <w:sz w:val="24"/>
                <w:szCs w:val="24"/>
              </w:rPr>
            </w:pPr>
            <w:r>
              <w:rPr>
                <w:rFonts w:ascii="Times New Roman" w:hAnsi="Times New Roman" w:cs="Times New Roman"/>
                <w:sz w:val="24"/>
                <w:szCs w:val="24"/>
              </w:rPr>
              <w:t>Paragrahv</w:t>
            </w:r>
            <w:r w:rsidR="00212E63">
              <w:rPr>
                <w:rFonts w:ascii="Times New Roman" w:hAnsi="Times New Roman" w:cs="Times New Roman"/>
                <w:sz w:val="24"/>
                <w:szCs w:val="24"/>
              </w:rPr>
              <w:t xml:space="preserve"> </w:t>
            </w:r>
            <w:r w:rsidR="00DD151A">
              <w:rPr>
                <w:rFonts w:ascii="Times New Roman" w:hAnsi="Times New Roman" w:cs="Times New Roman"/>
                <w:sz w:val="24"/>
                <w:szCs w:val="24"/>
              </w:rPr>
              <w:t>11</w:t>
            </w:r>
            <w:r w:rsidR="00212E63">
              <w:rPr>
                <w:rFonts w:ascii="Times New Roman" w:hAnsi="Times New Roman" w:cs="Times New Roman"/>
                <w:sz w:val="24"/>
                <w:szCs w:val="24"/>
              </w:rPr>
              <w:t xml:space="preserve"> lg 6 p 2</w:t>
            </w:r>
            <w:r>
              <w:rPr>
                <w:rFonts w:ascii="Times New Roman" w:hAnsi="Times New Roman" w:cs="Times New Roman"/>
                <w:sz w:val="24"/>
                <w:szCs w:val="24"/>
              </w:rPr>
              <w:t>.</w:t>
            </w:r>
          </w:p>
        </w:tc>
        <w:tc>
          <w:tcPr>
            <w:tcW w:w="4542" w:type="dxa"/>
          </w:tcPr>
          <w:p w14:paraId="12DB3316" w14:textId="77777777" w:rsidR="00A83C8D" w:rsidRPr="00667C44" w:rsidRDefault="00A83C8D" w:rsidP="00A83C8D">
            <w:pPr>
              <w:rPr>
                <w:rFonts w:ascii="Times New Roman" w:hAnsi="Times New Roman" w:cs="Times New Roman"/>
                <w:sz w:val="24"/>
                <w:szCs w:val="24"/>
              </w:rPr>
            </w:pPr>
          </w:p>
        </w:tc>
      </w:tr>
      <w:tr w:rsidR="00A83C8D" w:rsidRPr="00667C44" w14:paraId="66A29E6C" w14:textId="77777777" w:rsidTr="00CD1477">
        <w:trPr>
          <w:trHeight w:val="562"/>
        </w:trPr>
        <w:tc>
          <w:tcPr>
            <w:tcW w:w="5045" w:type="dxa"/>
          </w:tcPr>
          <w:p w14:paraId="5EBA0F9F" w14:textId="6A010BBF" w:rsidR="00A83C8D" w:rsidRPr="00EF0327" w:rsidRDefault="00EF0327" w:rsidP="00EF0327">
            <w:pPr>
              <w:pStyle w:val="Loendilik"/>
              <w:numPr>
                <w:ilvl w:val="0"/>
                <w:numId w:val="7"/>
              </w:numPr>
              <w:jc w:val="both"/>
              <w:rPr>
                <w:rFonts w:ascii="Times New Roman" w:hAnsi="Times New Roman" w:cs="Times New Roman"/>
                <w:sz w:val="24"/>
                <w:szCs w:val="24"/>
              </w:rPr>
            </w:pPr>
            <w:r w:rsidRPr="00EF0327">
              <w:rPr>
                <w:rFonts w:ascii="Times New Roman" w:hAnsi="Times New Roman" w:cs="Times New Roman"/>
                <w:sz w:val="24"/>
                <w:szCs w:val="24"/>
              </w:rPr>
              <w:t>igal ajal nende taotluse korral.</w:t>
            </w:r>
          </w:p>
        </w:tc>
        <w:tc>
          <w:tcPr>
            <w:tcW w:w="1613" w:type="dxa"/>
          </w:tcPr>
          <w:p w14:paraId="22F62672" w14:textId="796C7141" w:rsidR="00A83C8D" w:rsidRPr="00667C44" w:rsidRDefault="003579C9" w:rsidP="00A83C8D">
            <w:pPr>
              <w:rPr>
                <w:rFonts w:ascii="Times New Roman" w:hAnsi="Times New Roman" w:cs="Times New Roman"/>
                <w:sz w:val="24"/>
                <w:szCs w:val="24"/>
              </w:rPr>
            </w:pPr>
            <w:r>
              <w:rPr>
                <w:rFonts w:ascii="Times New Roman" w:hAnsi="Times New Roman" w:cs="Times New Roman"/>
                <w:sz w:val="24"/>
                <w:szCs w:val="24"/>
              </w:rPr>
              <w:t xml:space="preserve">Ei vasta. </w:t>
            </w:r>
          </w:p>
        </w:tc>
        <w:tc>
          <w:tcPr>
            <w:tcW w:w="3685" w:type="dxa"/>
          </w:tcPr>
          <w:p w14:paraId="582DBB87" w14:textId="78488CAC" w:rsidR="00A83C8D" w:rsidRPr="00667C44" w:rsidRDefault="009D27A1" w:rsidP="0051375E">
            <w:pPr>
              <w:spacing w:after="160"/>
              <w:jc w:val="both"/>
              <w:rPr>
                <w:rFonts w:ascii="Times New Roman" w:hAnsi="Times New Roman" w:cs="Times New Roman"/>
                <w:sz w:val="24"/>
                <w:szCs w:val="24"/>
              </w:rPr>
            </w:pPr>
            <w:r>
              <w:rPr>
                <w:rFonts w:ascii="Times New Roman" w:hAnsi="Times New Roman" w:cs="Times New Roman"/>
                <w:sz w:val="24"/>
                <w:szCs w:val="24"/>
              </w:rPr>
              <w:t>Paragrahv</w:t>
            </w:r>
            <w:r w:rsidR="00212E63">
              <w:rPr>
                <w:rFonts w:ascii="Times New Roman" w:hAnsi="Times New Roman" w:cs="Times New Roman"/>
                <w:sz w:val="24"/>
                <w:szCs w:val="24"/>
              </w:rPr>
              <w:t xml:space="preserve"> </w:t>
            </w:r>
            <w:r w:rsidR="00DD151A">
              <w:rPr>
                <w:rFonts w:ascii="Times New Roman" w:hAnsi="Times New Roman" w:cs="Times New Roman"/>
                <w:sz w:val="24"/>
                <w:szCs w:val="24"/>
              </w:rPr>
              <w:t>11</w:t>
            </w:r>
            <w:r w:rsidR="00212E63">
              <w:rPr>
                <w:rFonts w:ascii="Times New Roman" w:hAnsi="Times New Roman" w:cs="Times New Roman"/>
                <w:sz w:val="24"/>
                <w:szCs w:val="24"/>
              </w:rPr>
              <w:t xml:space="preserve"> lg 6 p 2</w:t>
            </w:r>
            <w:r>
              <w:rPr>
                <w:rFonts w:ascii="Times New Roman" w:hAnsi="Times New Roman" w:cs="Times New Roman"/>
                <w:sz w:val="24"/>
                <w:szCs w:val="24"/>
              </w:rPr>
              <w:t>.</w:t>
            </w:r>
          </w:p>
        </w:tc>
        <w:tc>
          <w:tcPr>
            <w:tcW w:w="4542" w:type="dxa"/>
          </w:tcPr>
          <w:p w14:paraId="6D801B42" w14:textId="77777777" w:rsidR="00A83C8D" w:rsidRPr="00667C44" w:rsidRDefault="00A83C8D" w:rsidP="00A83C8D">
            <w:pPr>
              <w:rPr>
                <w:rFonts w:ascii="Times New Roman" w:hAnsi="Times New Roman" w:cs="Times New Roman"/>
                <w:sz w:val="24"/>
                <w:szCs w:val="24"/>
              </w:rPr>
            </w:pPr>
          </w:p>
        </w:tc>
      </w:tr>
      <w:tr w:rsidR="00A83C8D" w:rsidRPr="00667C44" w14:paraId="1D52AE0C" w14:textId="77777777" w:rsidTr="00CD1477">
        <w:trPr>
          <w:trHeight w:val="562"/>
        </w:trPr>
        <w:tc>
          <w:tcPr>
            <w:tcW w:w="5045" w:type="dxa"/>
          </w:tcPr>
          <w:p w14:paraId="0B70E83F" w14:textId="4A2E1A8A" w:rsidR="00A83C8D" w:rsidRPr="0007579F" w:rsidRDefault="00AE3933" w:rsidP="00A83C8D">
            <w:pPr>
              <w:jc w:val="both"/>
              <w:rPr>
                <w:rFonts w:ascii="Times New Roman" w:hAnsi="Times New Roman" w:cs="Times New Roman"/>
                <w:sz w:val="24"/>
                <w:szCs w:val="24"/>
              </w:rPr>
            </w:pPr>
            <w:r w:rsidRPr="00AE3933">
              <w:rPr>
                <w:rFonts w:ascii="Times New Roman" w:hAnsi="Times New Roman" w:cs="Times New Roman"/>
                <w:sz w:val="24"/>
                <w:szCs w:val="24"/>
              </w:rPr>
              <w:t>Digitaalsed tööplatvormid esitavad riigi pädevatele asutustele põhjalikku ja üksikasjalikku lõikes 1 osutatud teavet igal ajal nende taotluse korral.</w:t>
            </w:r>
          </w:p>
        </w:tc>
        <w:tc>
          <w:tcPr>
            <w:tcW w:w="1613" w:type="dxa"/>
          </w:tcPr>
          <w:p w14:paraId="058A82C5" w14:textId="06E7E43F" w:rsidR="00A83C8D" w:rsidRPr="00667C44" w:rsidRDefault="003410E8" w:rsidP="00A83C8D">
            <w:pPr>
              <w:rPr>
                <w:rFonts w:ascii="Times New Roman" w:hAnsi="Times New Roman" w:cs="Times New Roman"/>
                <w:sz w:val="24"/>
                <w:szCs w:val="24"/>
              </w:rPr>
            </w:pPr>
            <w:r>
              <w:rPr>
                <w:rFonts w:ascii="Times New Roman" w:hAnsi="Times New Roman" w:cs="Times New Roman"/>
                <w:sz w:val="24"/>
                <w:szCs w:val="24"/>
              </w:rPr>
              <w:t xml:space="preserve">Ei vasta. </w:t>
            </w:r>
          </w:p>
        </w:tc>
        <w:tc>
          <w:tcPr>
            <w:tcW w:w="3685" w:type="dxa"/>
          </w:tcPr>
          <w:p w14:paraId="2DC776CA" w14:textId="7C822A2A" w:rsidR="00A83C8D" w:rsidRPr="00667C44" w:rsidRDefault="0047631D" w:rsidP="00A83C8D">
            <w:pPr>
              <w:rPr>
                <w:rFonts w:ascii="Times New Roman" w:hAnsi="Times New Roman" w:cs="Times New Roman"/>
                <w:sz w:val="24"/>
                <w:szCs w:val="24"/>
              </w:rPr>
            </w:pPr>
            <w:r>
              <w:rPr>
                <w:rFonts w:ascii="Times New Roman" w:hAnsi="Times New Roman" w:cs="Times New Roman"/>
                <w:sz w:val="24"/>
                <w:szCs w:val="24"/>
              </w:rPr>
              <w:t xml:space="preserve">3) Tööinspektsioonile </w:t>
            </w:r>
            <w:r w:rsidR="00324997">
              <w:rPr>
                <w:rFonts w:ascii="Times New Roman" w:hAnsi="Times New Roman" w:cs="Times New Roman"/>
                <w:sz w:val="24"/>
                <w:szCs w:val="24"/>
              </w:rPr>
              <w:t xml:space="preserve">või Andmekaitse Inspektsioonile </w:t>
            </w:r>
            <w:r w:rsidR="00F34954">
              <w:rPr>
                <w:rFonts w:ascii="Times New Roman" w:hAnsi="Times New Roman" w:cs="Times New Roman"/>
                <w:sz w:val="24"/>
                <w:szCs w:val="24"/>
              </w:rPr>
              <w:t xml:space="preserve">nende </w:t>
            </w:r>
            <w:r w:rsidR="007F6FBB">
              <w:rPr>
                <w:rFonts w:ascii="Times New Roman" w:hAnsi="Times New Roman" w:cs="Times New Roman"/>
                <w:sz w:val="24"/>
                <w:szCs w:val="24"/>
              </w:rPr>
              <w:t>nõudmise</w:t>
            </w:r>
            <w:r w:rsidR="00324997">
              <w:rPr>
                <w:rFonts w:ascii="Times New Roman" w:hAnsi="Times New Roman" w:cs="Times New Roman"/>
                <w:sz w:val="24"/>
                <w:szCs w:val="24"/>
              </w:rPr>
              <w:t xml:space="preserve"> korral</w:t>
            </w:r>
            <w:r w:rsidR="006762C7">
              <w:rPr>
                <w:rFonts w:ascii="Times New Roman" w:hAnsi="Times New Roman" w:cs="Times New Roman"/>
                <w:sz w:val="24"/>
                <w:szCs w:val="24"/>
              </w:rPr>
              <w:t>.</w:t>
            </w:r>
          </w:p>
        </w:tc>
        <w:tc>
          <w:tcPr>
            <w:tcW w:w="4542" w:type="dxa"/>
          </w:tcPr>
          <w:p w14:paraId="5824F833" w14:textId="77777777" w:rsidR="00A83C8D" w:rsidRPr="00667C44" w:rsidRDefault="00A83C8D" w:rsidP="00A83C8D">
            <w:pPr>
              <w:rPr>
                <w:rFonts w:ascii="Times New Roman" w:hAnsi="Times New Roman" w:cs="Times New Roman"/>
                <w:sz w:val="24"/>
                <w:szCs w:val="24"/>
              </w:rPr>
            </w:pPr>
          </w:p>
        </w:tc>
      </w:tr>
      <w:tr w:rsidR="00A83C8D" w:rsidRPr="00667C44" w14:paraId="7693F6CD" w14:textId="77777777" w:rsidTr="00CD1477">
        <w:trPr>
          <w:trHeight w:val="562"/>
        </w:trPr>
        <w:tc>
          <w:tcPr>
            <w:tcW w:w="5045" w:type="dxa"/>
          </w:tcPr>
          <w:p w14:paraId="195CC877" w14:textId="507BDA17" w:rsidR="00A83C8D" w:rsidRPr="0007579F" w:rsidRDefault="00AE3933" w:rsidP="00A83C8D">
            <w:pPr>
              <w:jc w:val="both"/>
              <w:rPr>
                <w:rFonts w:ascii="Times New Roman" w:hAnsi="Times New Roman" w:cs="Times New Roman"/>
                <w:sz w:val="24"/>
                <w:szCs w:val="24"/>
              </w:rPr>
            </w:pPr>
            <w:r w:rsidRPr="00AE3933">
              <w:rPr>
                <w:rFonts w:ascii="Times New Roman" w:hAnsi="Times New Roman" w:cs="Times New Roman"/>
                <w:sz w:val="24"/>
                <w:szCs w:val="24"/>
              </w:rPr>
              <w:t>5. Digitaalsed tööplatvormid esitavad lõikes 1 osutatud teabe isikutele, kes läbivad töölevõtmis- või valikuprotsessi. Teave esitatakse kooskõlas lõikega 2, see on kokkuvõtlik ja seotud üksnes kõnealuses protsessis kasutatavate automaatsete seire- või otsustussüsteemidega ning esitatakse enne töölevõtmis- või valikuprotsessi algust.</w:t>
            </w:r>
          </w:p>
        </w:tc>
        <w:tc>
          <w:tcPr>
            <w:tcW w:w="1613" w:type="dxa"/>
          </w:tcPr>
          <w:p w14:paraId="1783483D" w14:textId="32CA8A98" w:rsidR="00A83C8D" w:rsidRPr="00667C44" w:rsidRDefault="00B16AEE" w:rsidP="00A83C8D">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2276F8D2" w14:textId="404BB032" w:rsidR="00A83C8D" w:rsidRPr="00667C44" w:rsidRDefault="00DD151A" w:rsidP="00DD151A">
            <w:pPr>
              <w:jc w:val="both"/>
              <w:rPr>
                <w:rFonts w:ascii="Times New Roman" w:hAnsi="Times New Roman" w:cs="Times New Roman"/>
                <w:sz w:val="24"/>
                <w:szCs w:val="24"/>
              </w:rPr>
            </w:pPr>
            <w:r w:rsidRPr="00DD151A">
              <w:rPr>
                <w:rFonts w:ascii="Times New Roman" w:hAnsi="Times New Roman" w:cs="Times New Roman"/>
                <w:sz w:val="24"/>
                <w:szCs w:val="24"/>
              </w:rPr>
              <w:t>(7) Lepingueelsetel läbirääkimistel või lepingu sõlmimist muul viisil ette valmistades esitab platvormihaldur töölesoovijale enne värbamis- ja valikuprotsessi algust käesoleva paragrahvi lõigetes 2–4 sätestatud kokkuvõtliku teabe üksnes selles protsessis kasutatava automaatsüsteemi kohta.</w:t>
            </w:r>
          </w:p>
        </w:tc>
        <w:tc>
          <w:tcPr>
            <w:tcW w:w="4542" w:type="dxa"/>
          </w:tcPr>
          <w:p w14:paraId="49344DA8" w14:textId="77777777" w:rsidR="00A83C8D" w:rsidRPr="00667C44" w:rsidRDefault="00A83C8D" w:rsidP="00A83C8D">
            <w:pPr>
              <w:rPr>
                <w:rFonts w:ascii="Times New Roman" w:hAnsi="Times New Roman" w:cs="Times New Roman"/>
                <w:sz w:val="24"/>
                <w:szCs w:val="24"/>
              </w:rPr>
            </w:pPr>
          </w:p>
        </w:tc>
      </w:tr>
      <w:tr w:rsidR="00A83C8D" w:rsidRPr="00667C44" w14:paraId="594FB3F6" w14:textId="77777777" w:rsidTr="00CD1477">
        <w:trPr>
          <w:trHeight w:val="562"/>
        </w:trPr>
        <w:tc>
          <w:tcPr>
            <w:tcW w:w="5045" w:type="dxa"/>
          </w:tcPr>
          <w:p w14:paraId="27D04AFB" w14:textId="07E29E6F" w:rsidR="00A83C8D" w:rsidRPr="0007579F" w:rsidRDefault="00AE3933" w:rsidP="00A83C8D">
            <w:pPr>
              <w:jc w:val="both"/>
              <w:rPr>
                <w:rFonts w:ascii="Times New Roman" w:hAnsi="Times New Roman" w:cs="Times New Roman"/>
                <w:sz w:val="24"/>
                <w:szCs w:val="24"/>
              </w:rPr>
            </w:pPr>
            <w:r w:rsidRPr="00AE3933">
              <w:rPr>
                <w:rFonts w:ascii="Times New Roman" w:hAnsi="Times New Roman" w:cs="Times New Roman"/>
                <w:sz w:val="24"/>
                <w:szCs w:val="24"/>
              </w:rPr>
              <w:t>6. Platvormitöö tegijatel on õigus nende töö käigus digitaalse tööplatvormi automaatsetes seire- ja otsustussüsteemides loodud isikuandmete, sealhulgas arvamuste ja hinnangute ülekandmisele, ilma et see kahjustaks teenusesaaja määruse (EL) 2016/679 kohaseid õigusi.</w:t>
            </w:r>
          </w:p>
        </w:tc>
        <w:tc>
          <w:tcPr>
            <w:tcW w:w="1613" w:type="dxa"/>
          </w:tcPr>
          <w:p w14:paraId="7CD939B3" w14:textId="130F2A75" w:rsidR="00A83C8D" w:rsidRPr="00667C44" w:rsidRDefault="005F6CEF" w:rsidP="00A83C8D">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348782E9" w14:textId="23D834C9" w:rsidR="00A83C8D" w:rsidRPr="00667C44" w:rsidRDefault="00DD151A" w:rsidP="00DD151A">
            <w:pPr>
              <w:jc w:val="both"/>
              <w:rPr>
                <w:rFonts w:ascii="Times New Roman" w:hAnsi="Times New Roman" w:cs="Times New Roman"/>
                <w:sz w:val="24"/>
                <w:szCs w:val="24"/>
              </w:rPr>
            </w:pPr>
            <w:r w:rsidRPr="00DD151A">
              <w:rPr>
                <w:rFonts w:ascii="Times New Roman" w:hAnsi="Times New Roman" w:cs="Times New Roman"/>
                <w:sz w:val="24"/>
                <w:szCs w:val="24"/>
              </w:rPr>
              <w:t xml:space="preserve">(8) Platvormitöö tegijal on õigus platvormitöö käigus automaatsüsteemis loodud isikuandmete ning arvamuste ja hinnangute ülekandmisele Euroopa Parlamendi ja nõukogu määruse </w:t>
            </w:r>
            <w:r w:rsidRPr="00DD151A">
              <w:rPr>
                <w:rFonts w:ascii="Times New Roman" w:hAnsi="Times New Roman" w:cs="Times New Roman"/>
                <w:sz w:val="24"/>
                <w:szCs w:val="24"/>
              </w:rPr>
              <w:lastRenderedPageBreak/>
              <w:t>(EL) 2016/679 artiklis 20 sätestatud korras. Ülekandmise hõlbustamiseks tagab platvormihaldur tasuta vahendid ja edastab platvormitöö tegija taotlusel andmed otse kolmandale isikule.</w:t>
            </w:r>
          </w:p>
        </w:tc>
        <w:tc>
          <w:tcPr>
            <w:tcW w:w="4542" w:type="dxa"/>
          </w:tcPr>
          <w:p w14:paraId="4DB5FA49" w14:textId="67FC4F06" w:rsidR="00A83C8D" w:rsidRPr="00667C44" w:rsidRDefault="00085963" w:rsidP="00DD151A">
            <w:pPr>
              <w:jc w:val="both"/>
              <w:rPr>
                <w:rFonts w:ascii="Times New Roman" w:hAnsi="Times New Roman" w:cs="Times New Roman"/>
                <w:sz w:val="24"/>
                <w:szCs w:val="24"/>
              </w:rPr>
            </w:pPr>
            <w:r>
              <w:rPr>
                <w:rFonts w:ascii="Times New Roman" w:hAnsi="Times New Roman" w:cs="Times New Roman"/>
                <w:sz w:val="24"/>
                <w:szCs w:val="24"/>
              </w:rPr>
              <w:lastRenderedPageBreak/>
              <w:t>IKÜM</w:t>
            </w:r>
            <w:r w:rsidR="0044389C">
              <w:rPr>
                <w:rFonts w:ascii="Times New Roman" w:hAnsi="Times New Roman" w:cs="Times New Roman"/>
                <w:sz w:val="24"/>
                <w:szCs w:val="24"/>
              </w:rPr>
              <w:t xml:space="preserve"> artikkel 20 reguleerib küll </w:t>
            </w:r>
            <w:r w:rsidR="00E218CD">
              <w:rPr>
                <w:rFonts w:ascii="Times New Roman" w:hAnsi="Times New Roman" w:cs="Times New Roman"/>
                <w:sz w:val="24"/>
                <w:szCs w:val="24"/>
              </w:rPr>
              <w:t xml:space="preserve">subjekti puudutavate isikuandmete saamist ja ülekandmist, kuid mitte andmetest </w:t>
            </w:r>
            <w:r w:rsidR="00E218CD" w:rsidRPr="00E218CD">
              <w:rPr>
                <w:rFonts w:ascii="Times New Roman" w:hAnsi="Times New Roman" w:cs="Times New Roman"/>
                <w:b/>
                <w:bCs/>
                <w:sz w:val="24"/>
                <w:szCs w:val="24"/>
              </w:rPr>
              <w:t>tuletatud arvamuste ja hinnangute</w:t>
            </w:r>
            <w:r w:rsidR="00E218CD">
              <w:rPr>
                <w:rFonts w:ascii="Times New Roman" w:hAnsi="Times New Roman" w:cs="Times New Roman"/>
                <w:sz w:val="24"/>
                <w:szCs w:val="24"/>
              </w:rPr>
              <w:t xml:space="preserve"> saamist ja ülekandmist. </w:t>
            </w:r>
          </w:p>
        </w:tc>
      </w:tr>
      <w:tr w:rsidR="00A83C8D" w:rsidRPr="00667C44" w14:paraId="273CE75B" w14:textId="77777777" w:rsidTr="00CD1477">
        <w:trPr>
          <w:trHeight w:val="562"/>
        </w:trPr>
        <w:tc>
          <w:tcPr>
            <w:tcW w:w="5045" w:type="dxa"/>
          </w:tcPr>
          <w:p w14:paraId="3B3F99B5" w14:textId="006D7147" w:rsidR="00A83C8D" w:rsidRPr="0007579F" w:rsidRDefault="00AE3933" w:rsidP="00A83C8D">
            <w:pPr>
              <w:jc w:val="both"/>
              <w:rPr>
                <w:rFonts w:ascii="Times New Roman" w:hAnsi="Times New Roman" w:cs="Times New Roman"/>
                <w:sz w:val="24"/>
                <w:szCs w:val="24"/>
              </w:rPr>
            </w:pPr>
            <w:r w:rsidRPr="00AE3933">
              <w:rPr>
                <w:rFonts w:ascii="Times New Roman" w:hAnsi="Times New Roman" w:cs="Times New Roman"/>
                <w:sz w:val="24"/>
                <w:szCs w:val="24"/>
              </w:rPr>
              <w:t>Digitaalne tööplatvorm annab platvormitöö tegijatele tasuta vahendid, mis hõlbustavad nende andmete ülekandmise õiguse tulemuslikku kasutamist, millele on osutatud määruse (EL) 2016/679 artiklis 20 ja käesoleva lõike esimeses lõigus. Platvormitöö tegija taotlusel edastab digitaalne tööplatvorm sellised isikuandmed otse kolmandale isikule.</w:t>
            </w:r>
          </w:p>
        </w:tc>
        <w:tc>
          <w:tcPr>
            <w:tcW w:w="1613" w:type="dxa"/>
          </w:tcPr>
          <w:p w14:paraId="11F87DE3" w14:textId="59F6F985" w:rsidR="00A83C8D" w:rsidRPr="00667C44" w:rsidRDefault="005F6CEF" w:rsidP="00A83C8D">
            <w:pPr>
              <w:rPr>
                <w:rFonts w:ascii="Times New Roman" w:hAnsi="Times New Roman" w:cs="Times New Roman"/>
                <w:sz w:val="24"/>
                <w:szCs w:val="24"/>
              </w:rPr>
            </w:pPr>
            <w:r>
              <w:rPr>
                <w:rFonts w:ascii="Times New Roman" w:hAnsi="Times New Roman" w:cs="Times New Roman"/>
                <w:sz w:val="24"/>
                <w:szCs w:val="24"/>
              </w:rPr>
              <w:t xml:space="preserve">Ei vasta. </w:t>
            </w:r>
          </w:p>
        </w:tc>
        <w:tc>
          <w:tcPr>
            <w:tcW w:w="3685" w:type="dxa"/>
          </w:tcPr>
          <w:p w14:paraId="05022BBC" w14:textId="21CC44BC" w:rsidR="00A83C8D" w:rsidRPr="00667C44" w:rsidRDefault="006B1B05" w:rsidP="00A83C8D">
            <w:pPr>
              <w:rPr>
                <w:rFonts w:ascii="Times New Roman" w:hAnsi="Times New Roman" w:cs="Times New Roman"/>
                <w:sz w:val="24"/>
                <w:szCs w:val="24"/>
              </w:rPr>
            </w:pPr>
            <w:r>
              <w:rPr>
                <w:rFonts w:ascii="Times New Roman" w:hAnsi="Times New Roman" w:cs="Times New Roman"/>
                <w:sz w:val="24"/>
                <w:szCs w:val="24"/>
              </w:rPr>
              <w:t>Paragrahv</w:t>
            </w:r>
            <w:r w:rsidR="00DE235F">
              <w:rPr>
                <w:rFonts w:ascii="Times New Roman" w:hAnsi="Times New Roman" w:cs="Times New Roman"/>
                <w:sz w:val="24"/>
                <w:szCs w:val="24"/>
              </w:rPr>
              <w:t xml:space="preserve"> </w:t>
            </w:r>
            <w:r w:rsidR="00DD151A">
              <w:rPr>
                <w:rFonts w:ascii="Times New Roman" w:hAnsi="Times New Roman" w:cs="Times New Roman"/>
                <w:sz w:val="24"/>
                <w:szCs w:val="24"/>
              </w:rPr>
              <w:t>11</w:t>
            </w:r>
            <w:r w:rsidR="00DE235F">
              <w:rPr>
                <w:rFonts w:ascii="Times New Roman" w:hAnsi="Times New Roman" w:cs="Times New Roman"/>
                <w:sz w:val="24"/>
                <w:szCs w:val="24"/>
              </w:rPr>
              <w:t xml:space="preserve"> lg 8</w:t>
            </w:r>
            <w:r>
              <w:rPr>
                <w:rFonts w:ascii="Times New Roman" w:hAnsi="Times New Roman" w:cs="Times New Roman"/>
                <w:sz w:val="24"/>
                <w:szCs w:val="24"/>
              </w:rPr>
              <w:t>.</w:t>
            </w:r>
          </w:p>
        </w:tc>
        <w:tc>
          <w:tcPr>
            <w:tcW w:w="4542" w:type="dxa"/>
          </w:tcPr>
          <w:p w14:paraId="3F547C9A" w14:textId="77777777" w:rsidR="00A83C8D" w:rsidRPr="00667C44" w:rsidRDefault="00A83C8D" w:rsidP="00A83C8D">
            <w:pPr>
              <w:rPr>
                <w:rFonts w:ascii="Times New Roman" w:hAnsi="Times New Roman" w:cs="Times New Roman"/>
                <w:sz w:val="24"/>
                <w:szCs w:val="24"/>
              </w:rPr>
            </w:pPr>
          </w:p>
        </w:tc>
      </w:tr>
      <w:tr w:rsidR="00E940BA" w:rsidRPr="00667C44" w14:paraId="7A2CACAE" w14:textId="77777777">
        <w:trPr>
          <w:trHeight w:val="562"/>
        </w:trPr>
        <w:tc>
          <w:tcPr>
            <w:tcW w:w="14885" w:type="dxa"/>
            <w:gridSpan w:val="4"/>
            <w:shd w:val="clear" w:color="auto" w:fill="E8E8E8" w:themeFill="background2"/>
          </w:tcPr>
          <w:p w14:paraId="5DC782C9" w14:textId="5C586237" w:rsidR="00E940BA" w:rsidRPr="00237923" w:rsidRDefault="00E940BA" w:rsidP="00E940BA">
            <w:pPr>
              <w:jc w:val="center"/>
              <w:rPr>
                <w:rFonts w:ascii="Times New Roman" w:hAnsi="Times New Roman" w:cs="Times New Roman"/>
                <w:b/>
                <w:bCs/>
                <w:sz w:val="24"/>
                <w:szCs w:val="24"/>
              </w:rPr>
            </w:pPr>
            <w:r w:rsidRPr="00237923">
              <w:rPr>
                <w:rFonts w:ascii="Times New Roman" w:hAnsi="Times New Roman" w:cs="Times New Roman"/>
                <w:b/>
                <w:bCs/>
                <w:sz w:val="24"/>
                <w:szCs w:val="24"/>
              </w:rPr>
              <w:t xml:space="preserve">Artikkel </w:t>
            </w:r>
            <w:r w:rsidR="00D156EF" w:rsidRPr="00237923">
              <w:rPr>
                <w:rFonts w:ascii="Times New Roman" w:hAnsi="Times New Roman" w:cs="Times New Roman"/>
                <w:b/>
                <w:bCs/>
                <w:sz w:val="24"/>
                <w:szCs w:val="24"/>
              </w:rPr>
              <w:t>10</w:t>
            </w:r>
          </w:p>
          <w:p w14:paraId="6003504E" w14:textId="5C65F80C" w:rsidR="00E940BA" w:rsidRPr="00667C44" w:rsidRDefault="00E940BA" w:rsidP="00E940BA">
            <w:pPr>
              <w:jc w:val="center"/>
              <w:rPr>
                <w:rFonts w:ascii="Times New Roman" w:hAnsi="Times New Roman" w:cs="Times New Roman"/>
                <w:sz w:val="24"/>
                <w:szCs w:val="24"/>
              </w:rPr>
            </w:pPr>
            <w:r w:rsidRPr="00237923">
              <w:rPr>
                <w:rFonts w:ascii="Times New Roman" w:hAnsi="Times New Roman" w:cs="Times New Roman"/>
                <w:b/>
                <w:bCs/>
                <w:sz w:val="24"/>
                <w:szCs w:val="24"/>
              </w:rPr>
              <w:t>Automaatsete süsteemide inimjärelevalve</w:t>
            </w:r>
          </w:p>
        </w:tc>
      </w:tr>
      <w:tr w:rsidR="00A83C8D" w:rsidRPr="00667C44" w14:paraId="02E2225F" w14:textId="77777777" w:rsidTr="00CD1477">
        <w:trPr>
          <w:trHeight w:val="562"/>
        </w:trPr>
        <w:tc>
          <w:tcPr>
            <w:tcW w:w="5045" w:type="dxa"/>
          </w:tcPr>
          <w:p w14:paraId="4F6C9AD5" w14:textId="653FF287" w:rsidR="00A83C8D" w:rsidRPr="0007579F" w:rsidRDefault="00D56D40" w:rsidP="00A83C8D">
            <w:pPr>
              <w:jc w:val="both"/>
              <w:rPr>
                <w:rFonts w:ascii="Times New Roman" w:hAnsi="Times New Roman" w:cs="Times New Roman"/>
                <w:sz w:val="24"/>
                <w:szCs w:val="24"/>
              </w:rPr>
            </w:pPr>
            <w:r w:rsidRPr="00D56D40">
              <w:rPr>
                <w:rFonts w:ascii="Times New Roman" w:hAnsi="Times New Roman" w:cs="Times New Roman"/>
                <w:sz w:val="24"/>
                <w:szCs w:val="24"/>
              </w:rPr>
              <w:t>1. Liikmesriigid tagavad, et digitaalsed tööplatvormid teevad järelevalvet selle üle, milline on automaatsete seire- ja otsustussüsteemide tehtavate või toetatavate üksikotsuste mõju platvormitöö tegijatele, sealhulgas kohaldatavuse korral nende töötingimustele ja võrdsele kohtlemisele töökohal, ning hindavad seda töötajate esindajate osalusel korrapäraselt ja igal juhul iga kahe aasta järel.</w:t>
            </w:r>
          </w:p>
        </w:tc>
        <w:tc>
          <w:tcPr>
            <w:tcW w:w="1613" w:type="dxa"/>
          </w:tcPr>
          <w:p w14:paraId="147CC409" w14:textId="48D4C34A" w:rsidR="00A83C8D" w:rsidRPr="00667C44" w:rsidRDefault="00616C2B" w:rsidP="00206270">
            <w:pPr>
              <w:rPr>
                <w:rFonts w:ascii="Times New Roman" w:hAnsi="Times New Roman" w:cs="Times New Roman"/>
                <w:sz w:val="24"/>
                <w:szCs w:val="24"/>
              </w:rPr>
            </w:pPr>
            <w:r>
              <w:rPr>
                <w:rFonts w:ascii="Times New Roman" w:hAnsi="Times New Roman" w:cs="Times New Roman"/>
                <w:sz w:val="24"/>
                <w:szCs w:val="24"/>
              </w:rPr>
              <w:t xml:space="preserve">Ei vasta. </w:t>
            </w:r>
          </w:p>
        </w:tc>
        <w:tc>
          <w:tcPr>
            <w:tcW w:w="3685" w:type="dxa"/>
          </w:tcPr>
          <w:p w14:paraId="09592189" w14:textId="77777777" w:rsidR="00DD151A" w:rsidRDefault="00DD151A" w:rsidP="00DD151A">
            <w:pPr>
              <w:rPr>
                <w:rFonts w:ascii="Times New Roman" w:hAnsi="Times New Roman" w:cs="Times New Roman"/>
                <w:b/>
                <w:bCs/>
                <w:sz w:val="24"/>
                <w:szCs w:val="24"/>
              </w:rPr>
            </w:pPr>
            <w:r w:rsidRPr="00DD151A">
              <w:rPr>
                <w:rFonts w:ascii="Times New Roman" w:hAnsi="Times New Roman" w:cs="Times New Roman"/>
                <w:b/>
                <w:bCs/>
                <w:sz w:val="24"/>
                <w:szCs w:val="24"/>
              </w:rPr>
              <w:t>§ 12. Inimjärelevalve automaatsüsteemi üle</w:t>
            </w:r>
          </w:p>
          <w:p w14:paraId="5B3149E9" w14:textId="77777777" w:rsidR="00DD151A" w:rsidRPr="00DD151A" w:rsidRDefault="00DD151A" w:rsidP="00DD151A">
            <w:pPr>
              <w:rPr>
                <w:rFonts w:ascii="Times New Roman" w:hAnsi="Times New Roman" w:cs="Times New Roman"/>
                <w:b/>
                <w:bCs/>
                <w:sz w:val="24"/>
                <w:szCs w:val="24"/>
              </w:rPr>
            </w:pPr>
          </w:p>
          <w:p w14:paraId="0CF468D8" w14:textId="77777777" w:rsidR="00DD151A" w:rsidRPr="00DD151A" w:rsidRDefault="00DD151A" w:rsidP="00DD151A">
            <w:pPr>
              <w:jc w:val="both"/>
              <w:rPr>
                <w:rFonts w:ascii="Times New Roman" w:hAnsi="Times New Roman" w:cs="Times New Roman"/>
                <w:sz w:val="24"/>
                <w:szCs w:val="24"/>
              </w:rPr>
            </w:pPr>
            <w:r w:rsidRPr="00DD151A">
              <w:rPr>
                <w:rFonts w:ascii="Times New Roman" w:hAnsi="Times New Roman" w:cs="Times New Roman"/>
                <w:sz w:val="24"/>
                <w:szCs w:val="24"/>
              </w:rPr>
              <w:t>(1) Platvormihaldur tagab järjepideva inimjärelevalve mõju üle, mis automaatsüsteemi tehtaval või toetataval üksikotsusel on platvormitöö tegijatele, sealhulgas nende töötingimustele ja võrdsele kohtlemisele töökohal.</w:t>
            </w:r>
          </w:p>
          <w:p w14:paraId="1766D60D" w14:textId="77777777" w:rsidR="00DD151A" w:rsidRPr="00DD151A" w:rsidRDefault="00DD151A" w:rsidP="00DD151A">
            <w:pPr>
              <w:jc w:val="both"/>
              <w:rPr>
                <w:rFonts w:ascii="Times New Roman" w:hAnsi="Times New Roman" w:cs="Times New Roman"/>
                <w:sz w:val="24"/>
                <w:szCs w:val="24"/>
              </w:rPr>
            </w:pPr>
          </w:p>
          <w:p w14:paraId="11793AE7" w14:textId="6ACD9BF2" w:rsidR="006B4DBF" w:rsidRPr="00C5165E" w:rsidRDefault="00DD151A" w:rsidP="00DD151A">
            <w:pPr>
              <w:jc w:val="both"/>
              <w:rPr>
                <w:rFonts w:ascii="Times New Roman" w:hAnsi="Times New Roman" w:cs="Times New Roman"/>
                <w:sz w:val="24"/>
                <w:szCs w:val="24"/>
              </w:rPr>
            </w:pPr>
            <w:r w:rsidRPr="00DD151A">
              <w:rPr>
                <w:rFonts w:ascii="Times New Roman" w:hAnsi="Times New Roman" w:cs="Times New Roman"/>
                <w:sz w:val="24"/>
                <w:szCs w:val="24"/>
              </w:rPr>
              <w:t xml:space="preserve">(2) Lisaks käesoleva paragrahvi lõikes 1 sätestatule korraldab platvormihaldur vähemalt kord iga kahe aasta jooksul platvormitöötajate esindajate </w:t>
            </w:r>
            <w:r w:rsidRPr="00DD151A">
              <w:rPr>
                <w:rFonts w:ascii="Times New Roman" w:hAnsi="Times New Roman" w:cs="Times New Roman"/>
                <w:sz w:val="24"/>
                <w:szCs w:val="24"/>
              </w:rPr>
              <w:lastRenderedPageBreak/>
              <w:t>osalusel automaatsüsteemi mõju hindamise.</w:t>
            </w:r>
          </w:p>
        </w:tc>
        <w:tc>
          <w:tcPr>
            <w:tcW w:w="4542" w:type="dxa"/>
          </w:tcPr>
          <w:p w14:paraId="72D57B25" w14:textId="0D6CE587" w:rsidR="00181BC4" w:rsidRPr="003E56AE" w:rsidRDefault="00181BC4" w:rsidP="00181BC4">
            <w:pPr>
              <w:rPr>
                <w:rFonts w:ascii="Times New Roman" w:hAnsi="Times New Roman" w:cs="Times New Roman"/>
                <w:sz w:val="24"/>
                <w:szCs w:val="24"/>
              </w:rPr>
            </w:pPr>
          </w:p>
        </w:tc>
      </w:tr>
      <w:tr w:rsidR="00A83C8D" w:rsidRPr="00667C44" w14:paraId="7DEF51CB" w14:textId="77777777" w:rsidTr="00CD1477">
        <w:trPr>
          <w:trHeight w:val="562"/>
        </w:trPr>
        <w:tc>
          <w:tcPr>
            <w:tcW w:w="5045" w:type="dxa"/>
          </w:tcPr>
          <w:p w14:paraId="10A891F4" w14:textId="0F122521" w:rsidR="00A83C8D" w:rsidRPr="0007579F" w:rsidRDefault="00507274" w:rsidP="00A83C8D">
            <w:pPr>
              <w:jc w:val="both"/>
              <w:rPr>
                <w:rFonts w:ascii="Times New Roman" w:hAnsi="Times New Roman" w:cs="Times New Roman"/>
                <w:sz w:val="24"/>
                <w:szCs w:val="24"/>
              </w:rPr>
            </w:pPr>
            <w:r w:rsidRPr="00507274">
              <w:rPr>
                <w:rFonts w:ascii="Times New Roman" w:hAnsi="Times New Roman" w:cs="Times New Roman"/>
                <w:sz w:val="24"/>
                <w:szCs w:val="24"/>
              </w:rPr>
              <w:t>2. Liikmesriigid nõuavad, et digitaalsed tööplatvormid tagaksid piisavad inimressursid tulemusliku järelevalve tegemiseks automaatsete seire- või otsustusüsteemide tehtavate või toetatavate üksikotsuste mõju üle ja selle hindamiseks. Isikutel, kellele digitaalne tööplatvorm on teinud ülesandeks järelevalve ja hindamise, peab olema selle ülesande täitmiseks vajalik pädevus, väljaõpe ja volitus, sealhulgas automaatsete otsuste tühistamiseks. Kõnealuseid isikuid kaitstakse nende ülesannete täitmisel töölt vabastamise või sellega samaväärse meetme, distsiplinaarmeetmete ja muu ebasoodsa kohtlemise eest.</w:t>
            </w:r>
          </w:p>
        </w:tc>
        <w:tc>
          <w:tcPr>
            <w:tcW w:w="1613" w:type="dxa"/>
          </w:tcPr>
          <w:p w14:paraId="2DF3F158" w14:textId="45C21064" w:rsidR="00A83C8D" w:rsidRPr="00667C44" w:rsidRDefault="005D4909" w:rsidP="00206270">
            <w:pPr>
              <w:rPr>
                <w:rFonts w:ascii="Times New Roman" w:hAnsi="Times New Roman" w:cs="Times New Roman"/>
                <w:sz w:val="24"/>
                <w:szCs w:val="24"/>
              </w:rPr>
            </w:pPr>
            <w:r>
              <w:rPr>
                <w:rFonts w:ascii="Times New Roman" w:hAnsi="Times New Roman" w:cs="Times New Roman"/>
                <w:sz w:val="24"/>
                <w:szCs w:val="24"/>
              </w:rPr>
              <w:t xml:space="preserve">Ei vasta. </w:t>
            </w:r>
          </w:p>
        </w:tc>
        <w:tc>
          <w:tcPr>
            <w:tcW w:w="3685" w:type="dxa"/>
          </w:tcPr>
          <w:p w14:paraId="4EDDCA0C" w14:textId="77777777" w:rsidR="00DD151A" w:rsidRPr="00DD151A" w:rsidRDefault="00DD151A" w:rsidP="00DD151A">
            <w:pPr>
              <w:jc w:val="both"/>
              <w:rPr>
                <w:rFonts w:ascii="Times New Roman" w:hAnsi="Times New Roman" w:cs="Times New Roman"/>
                <w:sz w:val="24"/>
                <w:szCs w:val="24"/>
              </w:rPr>
            </w:pPr>
            <w:r w:rsidRPr="00DD151A">
              <w:rPr>
                <w:rFonts w:ascii="Times New Roman" w:hAnsi="Times New Roman" w:cs="Times New Roman"/>
                <w:sz w:val="24"/>
                <w:szCs w:val="24"/>
              </w:rPr>
              <w:t>(3) Platvormihaldur tagab käesoleva paragrahvi lõigete 1 ja 2 kohase inimjärelevalve tegijate ja mõju hindajate pädevuse, väljaõppe ja volitused, sealhulgas automaatotsuse tühistamiseks.</w:t>
            </w:r>
          </w:p>
          <w:p w14:paraId="0255EE66" w14:textId="77777777" w:rsidR="00CC093A" w:rsidRDefault="00CC093A" w:rsidP="00206270">
            <w:pPr>
              <w:rPr>
                <w:rFonts w:ascii="Times New Roman" w:hAnsi="Times New Roman" w:cs="Times New Roman"/>
                <w:sz w:val="24"/>
                <w:szCs w:val="24"/>
              </w:rPr>
            </w:pPr>
          </w:p>
          <w:p w14:paraId="78C2DE0F" w14:textId="62060FC1" w:rsidR="00CC093A" w:rsidRDefault="00CC093A" w:rsidP="00206270">
            <w:pPr>
              <w:rPr>
                <w:rFonts w:ascii="Times New Roman" w:hAnsi="Times New Roman" w:cs="Times New Roman"/>
                <w:sz w:val="24"/>
                <w:szCs w:val="24"/>
              </w:rPr>
            </w:pPr>
            <w:r>
              <w:rPr>
                <w:rFonts w:ascii="Times New Roman" w:hAnsi="Times New Roman" w:cs="Times New Roman"/>
                <w:sz w:val="24"/>
                <w:szCs w:val="24"/>
              </w:rPr>
              <w:t>Paragrahv</w:t>
            </w:r>
            <w:r w:rsidR="00B5521C">
              <w:rPr>
                <w:rFonts w:ascii="Times New Roman" w:hAnsi="Times New Roman" w:cs="Times New Roman"/>
                <w:sz w:val="24"/>
                <w:szCs w:val="24"/>
              </w:rPr>
              <w:t xml:space="preserve"> </w:t>
            </w:r>
            <w:r w:rsidR="001D4E24">
              <w:rPr>
                <w:rFonts w:ascii="Times New Roman" w:hAnsi="Times New Roman" w:cs="Times New Roman"/>
                <w:sz w:val="24"/>
                <w:szCs w:val="24"/>
              </w:rPr>
              <w:t>1</w:t>
            </w:r>
            <w:r w:rsidR="00DD151A">
              <w:rPr>
                <w:rFonts w:ascii="Times New Roman" w:hAnsi="Times New Roman" w:cs="Times New Roman"/>
                <w:sz w:val="24"/>
                <w:szCs w:val="24"/>
              </w:rPr>
              <w:t>9</w:t>
            </w:r>
            <w:r w:rsidR="001D4E24">
              <w:rPr>
                <w:rFonts w:ascii="Times New Roman" w:hAnsi="Times New Roman" w:cs="Times New Roman"/>
                <w:sz w:val="24"/>
                <w:szCs w:val="24"/>
              </w:rPr>
              <w:t xml:space="preserve"> lg 5</w:t>
            </w:r>
            <w:r w:rsidR="00F40631">
              <w:rPr>
                <w:rFonts w:ascii="Times New Roman" w:hAnsi="Times New Roman" w:cs="Times New Roman"/>
                <w:sz w:val="24"/>
                <w:szCs w:val="24"/>
              </w:rPr>
              <w:t xml:space="preserve">: </w:t>
            </w:r>
          </w:p>
          <w:p w14:paraId="027E7D30" w14:textId="4DC35B99" w:rsidR="00A83C8D" w:rsidRPr="00667C44" w:rsidRDefault="00DD151A" w:rsidP="00DD151A">
            <w:pPr>
              <w:jc w:val="both"/>
              <w:rPr>
                <w:rFonts w:ascii="Times New Roman" w:hAnsi="Times New Roman" w:cs="Times New Roman"/>
                <w:sz w:val="24"/>
                <w:szCs w:val="24"/>
              </w:rPr>
            </w:pPr>
            <w:r w:rsidRPr="00DD151A">
              <w:rPr>
                <w:rFonts w:ascii="Times New Roman" w:hAnsi="Times New Roman" w:cs="Times New Roman"/>
                <w:sz w:val="24"/>
                <w:szCs w:val="24"/>
              </w:rPr>
              <w:t>(5) Platvormihaldur ei tohi käesoleva seaduse § 12 lõigetes 1 ja 2 nimetatud ülesannete täitja lepingut üles öelda ega teda muul viisil ebasoodsalt kohelda tema ülesannete täitmise tõttu.</w:t>
            </w:r>
          </w:p>
        </w:tc>
        <w:tc>
          <w:tcPr>
            <w:tcW w:w="4542" w:type="dxa"/>
          </w:tcPr>
          <w:p w14:paraId="4995411A" w14:textId="42C123DC" w:rsidR="00A83C8D" w:rsidRPr="00667C44" w:rsidRDefault="00A83C8D" w:rsidP="00A83C8D">
            <w:pPr>
              <w:rPr>
                <w:rFonts w:ascii="Times New Roman" w:hAnsi="Times New Roman" w:cs="Times New Roman"/>
                <w:sz w:val="24"/>
                <w:szCs w:val="24"/>
              </w:rPr>
            </w:pPr>
          </w:p>
        </w:tc>
      </w:tr>
      <w:tr w:rsidR="00A83C8D" w:rsidRPr="00667C44" w14:paraId="1FF02A9F" w14:textId="77777777" w:rsidTr="00CD1477">
        <w:trPr>
          <w:trHeight w:val="562"/>
        </w:trPr>
        <w:tc>
          <w:tcPr>
            <w:tcW w:w="5045" w:type="dxa"/>
          </w:tcPr>
          <w:p w14:paraId="5C9A002B" w14:textId="7BA9CF3F" w:rsidR="00A83C8D" w:rsidRPr="0007579F" w:rsidRDefault="00507274" w:rsidP="00A83C8D">
            <w:pPr>
              <w:jc w:val="both"/>
              <w:rPr>
                <w:rFonts w:ascii="Times New Roman" w:hAnsi="Times New Roman" w:cs="Times New Roman"/>
                <w:sz w:val="24"/>
                <w:szCs w:val="24"/>
              </w:rPr>
            </w:pPr>
            <w:r w:rsidRPr="00507274">
              <w:rPr>
                <w:rFonts w:ascii="Times New Roman" w:hAnsi="Times New Roman" w:cs="Times New Roman"/>
                <w:sz w:val="24"/>
                <w:szCs w:val="24"/>
              </w:rPr>
              <w:t>3. Kui lõikes 1 osutatud järelevalve või hindamise käigus tuvastatakse, et automaatsete seire- või otsustussüsteemide kasutamisel esineb töökohal suur diskrimineerimise oht, või leitakse, et automaatsete seire- või otsustussüsteemidega tehtud või toetatud üksikotsustega on rikutud platvormitöö tegija õigusi, võtab digitaalne tööplatvorm vajalikud meetmed, sealhulgas muudab asjakohasel juhul automaatset seire- või otsustussüsteemi või lõpetab selle kasutamise, et selliseid otsuseid tulevikus vältida.</w:t>
            </w:r>
          </w:p>
        </w:tc>
        <w:tc>
          <w:tcPr>
            <w:tcW w:w="1613" w:type="dxa"/>
          </w:tcPr>
          <w:p w14:paraId="1B055966" w14:textId="65548823" w:rsidR="00A83C8D" w:rsidRPr="00667C44" w:rsidRDefault="001036D2" w:rsidP="00A83C8D">
            <w:pPr>
              <w:rPr>
                <w:rFonts w:ascii="Times New Roman" w:hAnsi="Times New Roman" w:cs="Times New Roman"/>
                <w:sz w:val="24"/>
                <w:szCs w:val="24"/>
              </w:rPr>
            </w:pPr>
            <w:r>
              <w:rPr>
                <w:rFonts w:ascii="Times New Roman" w:hAnsi="Times New Roman" w:cs="Times New Roman"/>
                <w:sz w:val="24"/>
                <w:szCs w:val="24"/>
              </w:rPr>
              <w:t xml:space="preserve">Ei vasta. </w:t>
            </w:r>
          </w:p>
        </w:tc>
        <w:tc>
          <w:tcPr>
            <w:tcW w:w="3685" w:type="dxa"/>
          </w:tcPr>
          <w:p w14:paraId="3743677C" w14:textId="7689D809" w:rsidR="00A83C8D" w:rsidRPr="00667C44" w:rsidRDefault="00DD151A" w:rsidP="00DD151A">
            <w:pPr>
              <w:jc w:val="both"/>
              <w:rPr>
                <w:rFonts w:ascii="Times New Roman" w:hAnsi="Times New Roman" w:cs="Times New Roman"/>
                <w:sz w:val="24"/>
                <w:szCs w:val="24"/>
              </w:rPr>
            </w:pPr>
            <w:r w:rsidRPr="00DD151A">
              <w:rPr>
                <w:rFonts w:ascii="Times New Roman" w:hAnsi="Times New Roman" w:cs="Times New Roman"/>
                <w:sz w:val="24"/>
                <w:szCs w:val="24"/>
              </w:rPr>
              <w:t>(4) Kui inimjärelevalve või hindamise käigus ilmneb, et automaatsüsteemi kasutamisel esineb tööl diskrimineerimise risk, või tuvastatakse, et automaatsüsteemi tehtud või toetatud üksikotsusega on rikutud platvormitöö tegija õigusi, võtab platvormihaldur meetmed selliste olukordade vältimiseks, sealhulgas vajaduse korral muudab automaatsüsteemi või lõpetab selle kasutamise.</w:t>
            </w:r>
          </w:p>
        </w:tc>
        <w:tc>
          <w:tcPr>
            <w:tcW w:w="4542" w:type="dxa"/>
          </w:tcPr>
          <w:p w14:paraId="2FE5DA30" w14:textId="7F7A718C" w:rsidR="00A83C8D" w:rsidRPr="00667C44" w:rsidRDefault="00A83C8D" w:rsidP="00A83C8D">
            <w:pPr>
              <w:rPr>
                <w:rFonts w:ascii="Times New Roman" w:hAnsi="Times New Roman" w:cs="Times New Roman"/>
                <w:sz w:val="24"/>
                <w:szCs w:val="24"/>
              </w:rPr>
            </w:pPr>
          </w:p>
        </w:tc>
      </w:tr>
      <w:tr w:rsidR="00A83C8D" w:rsidRPr="00667C44" w14:paraId="705185F7" w14:textId="77777777" w:rsidTr="00CD1477">
        <w:trPr>
          <w:trHeight w:val="562"/>
        </w:trPr>
        <w:tc>
          <w:tcPr>
            <w:tcW w:w="5045" w:type="dxa"/>
          </w:tcPr>
          <w:p w14:paraId="1D8FC009" w14:textId="4DACF357" w:rsidR="00A83C8D" w:rsidRPr="0007579F" w:rsidRDefault="00507274" w:rsidP="00A83C8D">
            <w:pPr>
              <w:jc w:val="both"/>
              <w:rPr>
                <w:rFonts w:ascii="Times New Roman" w:hAnsi="Times New Roman" w:cs="Times New Roman"/>
                <w:sz w:val="24"/>
                <w:szCs w:val="24"/>
              </w:rPr>
            </w:pPr>
            <w:r w:rsidRPr="00507274">
              <w:rPr>
                <w:rFonts w:ascii="Times New Roman" w:hAnsi="Times New Roman" w:cs="Times New Roman"/>
                <w:sz w:val="24"/>
                <w:szCs w:val="24"/>
              </w:rPr>
              <w:t xml:space="preserve">4. Teave lõike 1 kohase hindamise kohta edastatakse platvormitöötajate esindajatele. Digitaalsed tööplatvormid teevad kõnealuse teabe </w:t>
            </w:r>
            <w:r w:rsidRPr="00507274">
              <w:rPr>
                <w:rFonts w:ascii="Times New Roman" w:hAnsi="Times New Roman" w:cs="Times New Roman"/>
                <w:sz w:val="24"/>
                <w:szCs w:val="24"/>
              </w:rPr>
              <w:lastRenderedPageBreak/>
              <w:t>taotluse korral kättesaadavaks ka platvormitöö tegijatele ja riigi pädevatele asutustele.</w:t>
            </w:r>
          </w:p>
        </w:tc>
        <w:tc>
          <w:tcPr>
            <w:tcW w:w="1613" w:type="dxa"/>
          </w:tcPr>
          <w:p w14:paraId="2EC6CDB9" w14:textId="0AB5F628" w:rsidR="00A83C8D" w:rsidRPr="00667C44" w:rsidRDefault="001036D2" w:rsidP="00A83C8D">
            <w:pPr>
              <w:rPr>
                <w:rFonts w:ascii="Times New Roman" w:hAnsi="Times New Roman" w:cs="Times New Roman"/>
                <w:sz w:val="24"/>
                <w:szCs w:val="24"/>
              </w:rPr>
            </w:pPr>
            <w:r>
              <w:rPr>
                <w:rFonts w:ascii="Times New Roman" w:hAnsi="Times New Roman" w:cs="Times New Roman"/>
                <w:sz w:val="24"/>
                <w:szCs w:val="24"/>
              </w:rPr>
              <w:lastRenderedPageBreak/>
              <w:t xml:space="preserve">Ei vasta. </w:t>
            </w:r>
          </w:p>
        </w:tc>
        <w:tc>
          <w:tcPr>
            <w:tcW w:w="3685" w:type="dxa"/>
          </w:tcPr>
          <w:p w14:paraId="1BCEEB61" w14:textId="4395515F" w:rsidR="00A83C8D" w:rsidRPr="00667C44" w:rsidRDefault="00DD151A" w:rsidP="00DD151A">
            <w:pPr>
              <w:jc w:val="both"/>
              <w:rPr>
                <w:rFonts w:ascii="Times New Roman" w:hAnsi="Times New Roman" w:cs="Times New Roman"/>
                <w:sz w:val="24"/>
                <w:szCs w:val="24"/>
              </w:rPr>
            </w:pPr>
            <w:r w:rsidRPr="00DD151A">
              <w:rPr>
                <w:rFonts w:ascii="Times New Roman" w:hAnsi="Times New Roman" w:cs="Times New Roman"/>
                <w:sz w:val="24"/>
                <w:szCs w:val="24"/>
              </w:rPr>
              <w:t xml:space="preserve">(5) Käesoleva paragrahvi lõikes 2 sätestatud hindamise tulemused edastatakse platvormitöö tegijate </w:t>
            </w:r>
            <w:r w:rsidRPr="00DD151A">
              <w:rPr>
                <w:rFonts w:ascii="Times New Roman" w:hAnsi="Times New Roman" w:cs="Times New Roman"/>
                <w:sz w:val="24"/>
                <w:szCs w:val="24"/>
              </w:rPr>
              <w:lastRenderedPageBreak/>
              <w:t>esindajale ning nõudmise korral ka platvormitöö tegijatele, Tööinspektsioonile ja Andmekaitse Inspektsioonile.</w:t>
            </w:r>
          </w:p>
        </w:tc>
        <w:tc>
          <w:tcPr>
            <w:tcW w:w="4542" w:type="dxa"/>
          </w:tcPr>
          <w:p w14:paraId="6C28B26A" w14:textId="2FAB89F1" w:rsidR="00A83C8D" w:rsidRPr="00667C44" w:rsidRDefault="00A83C8D" w:rsidP="00A83C8D">
            <w:pPr>
              <w:rPr>
                <w:rFonts w:ascii="Times New Roman" w:hAnsi="Times New Roman" w:cs="Times New Roman"/>
                <w:sz w:val="24"/>
                <w:szCs w:val="24"/>
              </w:rPr>
            </w:pPr>
          </w:p>
        </w:tc>
      </w:tr>
      <w:tr w:rsidR="00A83C8D" w:rsidRPr="00667C44" w14:paraId="6EFD48A8" w14:textId="77777777" w:rsidTr="00CD1477">
        <w:trPr>
          <w:trHeight w:val="562"/>
        </w:trPr>
        <w:tc>
          <w:tcPr>
            <w:tcW w:w="5045" w:type="dxa"/>
          </w:tcPr>
          <w:p w14:paraId="2F53DBA8" w14:textId="6C134AC1" w:rsidR="00A83C8D" w:rsidRPr="0007579F" w:rsidRDefault="00507274" w:rsidP="00A83C8D">
            <w:pPr>
              <w:jc w:val="both"/>
              <w:rPr>
                <w:rFonts w:ascii="Times New Roman" w:hAnsi="Times New Roman" w:cs="Times New Roman"/>
                <w:sz w:val="24"/>
                <w:szCs w:val="24"/>
              </w:rPr>
            </w:pPr>
            <w:r w:rsidRPr="00577C06">
              <w:rPr>
                <w:rFonts w:ascii="Times New Roman" w:hAnsi="Times New Roman" w:cs="Times New Roman"/>
                <w:sz w:val="24"/>
                <w:szCs w:val="24"/>
              </w:rPr>
              <w:t>5. Kõik otsused platvormitöö tegija lepingulise suhte või konto peatamise või lõpetamise või sellele piirangute kehtestamise kohta või kõik muud samaväärse kahjuliku mõjuga otsused teeb inimene.</w:t>
            </w:r>
          </w:p>
        </w:tc>
        <w:tc>
          <w:tcPr>
            <w:tcW w:w="1613" w:type="dxa"/>
          </w:tcPr>
          <w:p w14:paraId="3F1E98B8" w14:textId="34E0C21E" w:rsidR="00A83C8D" w:rsidRPr="00667C44" w:rsidRDefault="008A2353" w:rsidP="00A83C8D">
            <w:pPr>
              <w:rPr>
                <w:rFonts w:ascii="Times New Roman" w:hAnsi="Times New Roman" w:cs="Times New Roman"/>
                <w:sz w:val="24"/>
                <w:szCs w:val="24"/>
              </w:rPr>
            </w:pPr>
            <w:r>
              <w:rPr>
                <w:rFonts w:ascii="Times New Roman" w:hAnsi="Times New Roman" w:cs="Times New Roman"/>
                <w:sz w:val="24"/>
                <w:szCs w:val="24"/>
              </w:rPr>
              <w:t xml:space="preserve">Ei vasta. </w:t>
            </w:r>
          </w:p>
        </w:tc>
        <w:tc>
          <w:tcPr>
            <w:tcW w:w="3685" w:type="dxa"/>
          </w:tcPr>
          <w:p w14:paraId="13D598C6" w14:textId="03367A5E" w:rsidR="00A83C8D" w:rsidRPr="00667C44" w:rsidRDefault="00DD151A" w:rsidP="00DD151A">
            <w:pPr>
              <w:jc w:val="both"/>
              <w:rPr>
                <w:rFonts w:ascii="Times New Roman" w:hAnsi="Times New Roman" w:cs="Times New Roman"/>
                <w:sz w:val="24"/>
                <w:szCs w:val="24"/>
              </w:rPr>
            </w:pPr>
            <w:r w:rsidRPr="00DD151A">
              <w:rPr>
                <w:rFonts w:ascii="Times New Roman" w:hAnsi="Times New Roman" w:cs="Times New Roman"/>
                <w:sz w:val="24"/>
                <w:szCs w:val="24"/>
              </w:rPr>
              <w:t xml:space="preserve">(6) Otsuse platvormitöö tegija lepingulise suhte või konto peatamise, </w:t>
            </w:r>
            <w:r w:rsidR="00F17B28">
              <w:rPr>
                <w:rFonts w:ascii="Times New Roman" w:hAnsi="Times New Roman" w:cs="Times New Roman"/>
                <w:sz w:val="24"/>
                <w:szCs w:val="24"/>
              </w:rPr>
              <w:t>sulgemise</w:t>
            </w:r>
            <w:r w:rsidR="00F17B28" w:rsidRPr="00DD151A">
              <w:rPr>
                <w:rFonts w:ascii="Times New Roman" w:hAnsi="Times New Roman" w:cs="Times New Roman"/>
                <w:sz w:val="24"/>
                <w:szCs w:val="24"/>
              </w:rPr>
              <w:t xml:space="preserve"> </w:t>
            </w:r>
            <w:r w:rsidRPr="00DD151A">
              <w:rPr>
                <w:rFonts w:ascii="Times New Roman" w:hAnsi="Times New Roman" w:cs="Times New Roman"/>
                <w:sz w:val="24"/>
                <w:szCs w:val="24"/>
              </w:rPr>
              <w:t>või kontole piirangu kehtestamise kohta ja muu samaväärse kahjuliku mõjuga otsuse teeb inimene ning selle tegemine üksnes automaatsüsteemiga on keelatud.</w:t>
            </w:r>
          </w:p>
        </w:tc>
        <w:tc>
          <w:tcPr>
            <w:tcW w:w="4542" w:type="dxa"/>
          </w:tcPr>
          <w:p w14:paraId="045293D0" w14:textId="3DBBE02E" w:rsidR="00A83C8D" w:rsidRPr="00667C44" w:rsidRDefault="00A83C8D" w:rsidP="00A83C8D">
            <w:pPr>
              <w:rPr>
                <w:rFonts w:ascii="Times New Roman" w:hAnsi="Times New Roman" w:cs="Times New Roman"/>
                <w:sz w:val="24"/>
                <w:szCs w:val="24"/>
              </w:rPr>
            </w:pPr>
          </w:p>
        </w:tc>
      </w:tr>
      <w:tr w:rsidR="00507274" w:rsidRPr="00667C44" w14:paraId="376A2496" w14:textId="77777777">
        <w:trPr>
          <w:trHeight w:val="562"/>
        </w:trPr>
        <w:tc>
          <w:tcPr>
            <w:tcW w:w="14885" w:type="dxa"/>
            <w:gridSpan w:val="4"/>
            <w:shd w:val="clear" w:color="auto" w:fill="E8E8E8" w:themeFill="background2"/>
          </w:tcPr>
          <w:p w14:paraId="48D07DD8" w14:textId="08F1F37B" w:rsidR="00507274" w:rsidRPr="00667C44" w:rsidRDefault="00507274" w:rsidP="004C4879">
            <w:pPr>
              <w:jc w:val="center"/>
              <w:rPr>
                <w:rFonts w:ascii="Times New Roman" w:hAnsi="Times New Roman" w:cs="Times New Roman"/>
                <w:b/>
                <w:bCs/>
                <w:sz w:val="24"/>
                <w:szCs w:val="24"/>
              </w:rPr>
            </w:pPr>
            <w:r w:rsidRPr="00667C44">
              <w:rPr>
                <w:rFonts w:ascii="Times New Roman" w:hAnsi="Times New Roman" w:cs="Times New Roman"/>
                <w:b/>
                <w:bCs/>
                <w:sz w:val="24"/>
                <w:szCs w:val="24"/>
              </w:rPr>
              <w:t xml:space="preserve">Artikkel </w:t>
            </w:r>
            <w:r>
              <w:rPr>
                <w:rFonts w:ascii="Times New Roman" w:hAnsi="Times New Roman" w:cs="Times New Roman"/>
                <w:b/>
                <w:bCs/>
                <w:sz w:val="24"/>
                <w:szCs w:val="24"/>
              </w:rPr>
              <w:t>1</w:t>
            </w:r>
            <w:r w:rsidR="00941865">
              <w:rPr>
                <w:rFonts w:ascii="Times New Roman" w:hAnsi="Times New Roman" w:cs="Times New Roman"/>
                <w:b/>
                <w:bCs/>
                <w:sz w:val="24"/>
                <w:szCs w:val="24"/>
              </w:rPr>
              <w:t>1</w:t>
            </w:r>
          </w:p>
          <w:p w14:paraId="4DAE6BCB" w14:textId="6F6093B1" w:rsidR="00507274" w:rsidRPr="00667C44" w:rsidRDefault="00941865" w:rsidP="004C4879">
            <w:pPr>
              <w:jc w:val="center"/>
              <w:rPr>
                <w:rFonts w:ascii="Times New Roman" w:hAnsi="Times New Roman" w:cs="Times New Roman"/>
                <w:sz w:val="24"/>
                <w:szCs w:val="24"/>
              </w:rPr>
            </w:pPr>
            <w:r>
              <w:rPr>
                <w:rFonts w:ascii="Times New Roman" w:hAnsi="Times New Roman" w:cs="Times New Roman"/>
                <w:b/>
                <w:bCs/>
                <w:sz w:val="24"/>
                <w:szCs w:val="24"/>
              </w:rPr>
              <w:t>Läbivaatamine inimese poolt</w:t>
            </w:r>
          </w:p>
        </w:tc>
      </w:tr>
      <w:tr w:rsidR="00507274" w:rsidRPr="00667C44" w14:paraId="33BA6209" w14:textId="77777777" w:rsidTr="00CD1477">
        <w:trPr>
          <w:trHeight w:val="562"/>
        </w:trPr>
        <w:tc>
          <w:tcPr>
            <w:tcW w:w="5045" w:type="dxa"/>
          </w:tcPr>
          <w:p w14:paraId="7FBB45A1" w14:textId="6B1DC7A6" w:rsidR="00507274" w:rsidRPr="0007579F" w:rsidRDefault="004C4879" w:rsidP="00507274">
            <w:pPr>
              <w:jc w:val="both"/>
              <w:rPr>
                <w:rFonts w:ascii="Times New Roman" w:hAnsi="Times New Roman" w:cs="Times New Roman"/>
                <w:sz w:val="24"/>
                <w:szCs w:val="24"/>
              </w:rPr>
            </w:pPr>
            <w:r w:rsidRPr="00577C06">
              <w:rPr>
                <w:rFonts w:ascii="Times New Roman" w:hAnsi="Times New Roman" w:cs="Times New Roman"/>
                <w:sz w:val="24"/>
                <w:szCs w:val="24"/>
              </w:rPr>
              <w:t>1. Liikmesriigid tagavad, et platvormitöö tegijatel on õigus saada põhjendamatu viivituseta digitaalselt tööplatvormilt suulisi või kirjalikke selgitusi iga automaatse otsustussüsteemi tehtud või toetatud otsuse kohta. Selgitus esitatakse läbipaistval ja arusaadaval viisil, kasutades selget ja lihtsat keelt. Liikmesriigid tagavad, et digitaalsed tööplatvormid võimaldavad platvormitöö tegijatel võtta ühendust digitaalse tööplatvormi määratud kontaktisikuga, et arutada ja selgitada otsuse tegemiseni viinud fakte, asjaolusid ja põhjuseid. Digitaalsed tööplatvormid tagavad, et sellistel kontaktisikutel on nimetatud ülesande täitmiseks vajalik pädevus, väljaõpe ja volitus.</w:t>
            </w:r>
          </w:p>
        </w:tc>
        <w:tc>
          <w:tcPr>
            <w:tcW w:w="1613" w:type="dxa"/>
          </w:tcPr>
          <w:p w14:paraId="4E6B34FD" w14:textId="035B2757" w:rsidR="00507274" w:rsidRPr="00667C44" w:rsidRDefault="002C741F" w:rsidP="00507274">
            <w:pPr>
              <w:rPr>
                <w:rFonts w:ascii="Times New Roman" w:hAnsi="Times New Roman" w:cs="Times New Roman"/>
                <w:sz w:val="24"/>
                <w:szCs w:val="24"/>
              </w:rPr>
            </w:pPr>
            <w:r>
              <w:rPr>
                <w:rFonts w:ascii="Times New Roman" w:hAnsi="Times New Roman" w:cs="Times New Roman"/>
                <w:sz w:val="24"/>
                <w:szCs w:val="24"/>
              </w:rPr>
              <w:t>Ei vasta.</w:t>
            </w:r>
            <w:r w:rsidR="00664309">
              <w:rPr>
                <w:rFonts w:ascii="Times New Roman" w:hAnsi="Times New Roman" w:cs="Times New Roman"/>
                <w:sz w:val="24"/>
                <w:szCs w:val="24"/>
              </w:rPr>
              <w:t xml:space="preserve"> </w:t>
            </w:r>
          </w:p>
        </w:tc>
        <w:tc>
          <w:tcPr>
            <w:tcW w:w="3685" w:type="dxa"/>
          </w:tcPr>
          <w:p w14:paraId="3D33407F" w14:textId="77777777" w:rsidR="00DD151A" w:rsidRPr="00DD151A" w:rsidRDefault="00DD151A" w:rsidP="00DD151A">
            <w:pPr>
              <w:rPr>
                <w:rFonts w:ascii="Times New Roman" w:hAnsi="Times New Roman" w:cs="Times New Roman"/>
                <w:b/>
                <w:bCs/>
                <w:sz w:val="24"/>
                <w:szCs w:val="24"/>
              </w:rPr>
            </w:pPr>
            <w:r w:rsidRPr="00DD151A">
              <w:rPr>
                <w:rFonts w:ascii="Times New Roman" w:hAnsi="Times New Roman" w:cs="Times New Roman"/>
                <w:b/>
                <w:bCs/>
                <w:sz w:val="24"/>
                <w:szCs w:val="24"/>
              </w:rPr>
              <w:t>§ 13. Automaatotsuse selgitamine, läbivaatamine ja parandamine inimese poolt</w:t>
            </w:r>
          </w:p>
          <w:p w14:paraId="323DCF23" w14:textId="77777777" w:rsidR="00CD008E" w:rsidRPr="00833F4E" w:rsidRDefault="00CD008E" w:rsidP="002864E4">
            <w:pPr>
              <w:rPr>
                <w:rFonts w:ascii="Times New Roman" w:hAnsi="Times New Roman" w:cs="Times New Roman"/>
                <w:b/>
                <w:bCs/>
                <w:sz w:val="24"/>
                <w:szCs w:val="24"/>
              </w:rPr>
            </w:pPr>
          </w:p>
          <w:p w14:paraId="01DCAAE6" w14:textId="34684BD1" w:rsidR="00507274" w:rsidRPr="00667C44" w:rsidRDefault="00DD151A" w:rsidP="00DD151A">
            <w:pPr>
              <w:jc w:val="both"/>
              <w:rPr>
                <w:rFonts w:ascii="Times New Roman" w:hAnsi="Times New Roman" w:cs="Times New Roman"/>
                <w:sz w:val="24"/>
                <w:szCs w:val="24"/>
              </w:rPr>
            </w:pPr>
            <w:r w:rsidRPr="00DD151A">
              <w:rPr>
                <w:rFonts w:ascii="Times New Roman" w:hAnsi="Times New Roman" w:cs="Times New Roman"/>
                <w:sz w:val="24"/>
                <w:szCs w:val="24"/>
              </w:rPr>
              <w:t xml:space="preserve">(1) Platvormitöö tegija nõudmise korral esitab platvormihaldur selgituse automaatsüsteemi tehtud või toetatud otsuse kohta. Selgitus esitatakse suuliselt või platvormitöö tegija nõudmisel kirjalikku taasesitamist võimaldavas vormis viivitamata, selgel ja arusaadaval viisil. Platvormihaldur tagab, et platvormitöö tegijal on võimalus võtta automaatotsuse tegemist mõjutanud faktide, asjaolude ja põhjuste selgitamiseks ühendust </w:t>
            </w:r>
            <w:r w:rsidRPr="00DD151A">
              <w:rPr>
                <w:rFonts w:ascii="Times New Roman" w:hAnsi="Times New Roman" w:cs="Times New Roman"/>
                <w:sz w:val="24"/>
                <w:szCs w:val="24"/>
              </w:rPr>
              <w:lastRenderedPageBreak/>
              <w:t>pädeva, väljaõppinud ja vajalike volitustega kontaktisikuga.</w:t>
            </w:r>
          </w:p>
        </w:tc>
        <w:tc>
          <w:tcPr>
            <w:tcW w:w="4542" w:type="dxa"/>
          </w:tcPr>
          <w:p w14:paraId="0994FCFE" w14:textId="5573CB63" w:rsidR="00165267" w:rsidRPr="00667C44" w:rsidRDefault="00165267" w:rsidP="006140E4">
            <w:pPr>
              <w:tabs>
                <w:tab w:val="left" w:pos="1222"/>
              </w:tabs>
              <w:rPr>
                <w:rFonts w:ascii="Times New Roman" w:hAnsi="Times New Roman" w:cs="Times New Roman"/>
                <w:sz w:val="24"/>
                <w:szCs w:val="24"/>
              </w:rPr>
            </w:pPr>
          </w:p>
        </w:tc>
      </w:tr>
      <w:tr w:rsidR="00507274" w:rsidRPr="00667C44" w14:paraId="0D897752" w14:textId="77777777" w:rsidTr="00CD1477">
        <w:trPr>
          <w:trHeight w:val="562"/>
        </w:trPr>
        <w:tc>
          <w:tcPr>
            <w:tcW w:w="5045" w:type="dxa"/>
          </w:tcPr>
          <w:p w14:paraId="6BD6D486" w14:textId="578624E6" w:rsidR="00507274" w:rsidRPr="0007579F" w:rsidRDefault="004C4879" w:rsidP="00507274">
            <w:pPr>
              <w:jc w:val="both"/>
              <w:rPr>
                <w:rFonts w:ascii="Times New Roman" w:hAnsi="Times New Roman" w:cs="Times New Roman"/>
                <w:sz w:val="24"/>
                <w:szCs w:val="24"/>
              </w:rPr>
            </w:pPr>
            <w:r w:rsidRPr="00577C06">
              <w:rPr>
                <w:rFonts w:ascii="Times New Roman" w:hAnsi="Times New Roman" w:cs="Times New Roman"/>
                <w:sz w:val="24"/>
                <w:szCs w:val="24"/>
              </w:rPr>
              <w:t>Digitaalsed tööplatvormid esitavad platvormitöö tegijale kirjaliku põhjenduse kõigi automaatse otsustussüsteemi tehtud või toetatud otsuste kohta peatada või lõpetada platvormitöö tegija konto või kehtestada sellele piirangud, kõigi otsuste kohta keelduda tasu maksmisest platvormitöö tegija tehtud töö eest, kõigi otsuste kohta, mis puudutavad platvormitöö tegija lepingulist staatust, kõigi sarnase mõjuga otsuste kohta ja kõigi otsuste kohta, mis mõjutavad töösuhte või muude lepinguliste suhete olulisi aspekte, tehes seda põhjendamatu viivituseta ja hiljemalt selliste otsuste jõustumise kuupäeval.</w:t>
            </w:r>
          </w:p>
        </w:tc>
        <w:tc>
          <w:tcPr>
            <w:tcW w:w="1613" w:type="dxa"/>
          </w:tcPr>
          <w:p w14:paraId="2BA41151" w14:textId="0239AAF1" w:rsidR="00507274" w:rsidRPr="00667C44" w:rsidRDefault="0078562B" w:rsidP="00507274">
            <w:pPr>
              <w:rPr>
                <w:rFonts w:ascii="Times New Roman" w:hAnsi="Times New Roman" w:cs="Times New Roman"/>
                <w:sz w:val="24"/>
                <w:szCs w:val="24"/>
              </w:rPr>
            </w:pPr>
            <w:r>
              <w:rPr>
                <w:rFonts w:ascii="Times New Roman" w:hAnsi="Times New Roman" w:cs="Times New Roman"/>
                <w:sz w:val="24"/>
                <w:szCs w:val="24"/>
              </w:rPr>
              <w:t xml:space="preserve">Vastab osaliselt. </w:t>
            </w:r>
            <w:r w:rsidR="00656636">
              <w:rPr>
                <w:rFonts w:ascii="Times New Roman" w:hAnsi="Times New Roman" w:cs="Times New Roman"/>
                <w:sz w:val="24"/>
                <w:szCs w:val="24"/>
              </w:rPr>
              <w:t xml:space="preserve"> </w:t>
            </w:r>
          </w:p>
        </w:tc>
        <w:tc>
          <w:tcPr>
            <w:tcW w:w="3685" w:type="dxa"/>
          </w:tcPr>
          <w:p w14:paraId="70675FCB" w14:textId="77777777" w:rsidR="00DD151A" w:rsidRPr="00DD151A" w:rsidRDefault="00DD151A" w:rsidP="00DD151A">
            <w:pPr>
              <w:jc w:val="both"/>
              <w:rPr>
                <w:rFonts w:ascii="Times New Roman" w:hAnsi="Times New Roman" w:cs="Times New Roman"/>
                <w:sz w:val="24"/>
                <w:szCs w:val="24"/>
              </w:rPr>
            </w:pPr>
            <w:r w:rsidRPr="00DD151A">
              <w:rPr>
                <w:rFonts w:ascii="Times New Roman" w:hAnsi="Times New Roman" w:cs="Times New Roman"/>
                <w:sz w:val="24"/>
                <w:szCs w:val="24"/>
              </w:rPr>
              <w:t>(2) Platvormihaldur esitab platvormitöö tegijale viivitamata, kuid hiljemalt otsuse jõustumise kuupäeval kirjalikku taasesitamist võimaldavas vormis põhjenduse kõigi automaatsüsteemi tehtud või toetatud järgmiste otsuste kohta:</w:t>
            </w:r>
          </w:p>
          <w:p w14:paraId="48D2DAA5" w14:textId="77777777" w:rsidR="00DD151A" w:rsidRPr="00DD151A" w:rsidRDefault="00DD151A" w:rsidP="00DD151A">
            <w:pPr>
              <w:jc w:val="both"/>
              <w:rPr>
                <w:rFonts w:ascii="Times New Roman" w:hAnsi="Times New Roman" w:cs="Times New Roman"/>
                <w:sz w:val="24"/>
                <w:szCs w:val="24"/>
              </w:rPr>
            </w:pPr>
            <w:r w:rsidRPr="00DD151A">
              <w:rPr>
                <w:rFonts w:ascii="Times New Roman" w:hAnsi="Times New Roman" w:cs="Times New Roman"/>
                <w:sz w:val="24"/>
                <w:szCs w:val="24"/>
              </w:rPr>
              <w:t>1) otsus platvormitöö tegija konto piiramise, peatamise või sulgemise kohta;</w:t>
            </w:r>
          </w:p>
          <w:p w14:paraId="5C1AB4FF" w14:textId="77777777" w:rsidR="00DD151A" w:rsidRPr="00DD151A" w:rsidRDefault="00DD151A" w:rsidP="00DD151A">
            <w:pPr>
              <w:jc w:val="both"/>
              <w:rPr>
                <w:rFonts w:ascii="Times New Roman" w:hAnsi="Times New Roman" w:cs="Times New Roman"/>
                <w:sz w:val="24"/>
                <w:szCs w:val="24"/>
              </w:rPr>
            </w:pPr>
            <w:r w:rsidRPr="00DD151A">
              <w:rPr>
                <w:rFonts w:ascii="Times New Roman" w:hAnsi="Times New Roman" w:cs="Times New Roman"/>
                <w:sz w:val="24"/>
                <w:szCs w:val="24"/>
              </w:rPr>
              <w:t>2) otsus tehtud platvormitöö eest tasu maksmisest keeldumise kohta;</w:t>
            </w:r>
          </w:p>
          <w:p w14:paraId="079E784D" w14:textId="77777777" w:rsidR="00DD151A" w:rsidRPr="00DD151A" w:rsidRDefault="00DD151A" w:rsidP="00DD151A">
            <w:pPr>
              <w:jc w:val="both"/>
              <w:rPr>
                <w:rFonts w:ascii="Times New Roman" w:hAnsi="Times New Roman" w:cs="Times New Roman"/>
                <w:sz w:val="24"/>
                <w:szCs w:val="24"/>
              </w:rPr>
            </w:pPr>
            <w:r w:rsidRPr="00DD151A">
              <w:rPr>
                <w:rFonts w:ascii="Times New Roman" w:hAnsi="Times New Roman" w:cs="Times New Roman"/>
                <w:sz w:val="24"/>
                <w:szCs w:val="24"/>
              </w:rPr>
              <w:t>3) otsus platvormitöö tegija lepingulise staatuse kohta;</w:t>
            </w:r>
          </w:p>
          <w:p w14:paraId="503914FC" w14:textId="5C6E0C65" w:rsidR="00507274" w:rsidRPr="00667C44" w:rsidRDefault="00DD151A" w:rsidP="00DD151A">
            <w:pPr>
              <w:jc w:val="both"/>
              <w:rPr>
                <w:rFonts w:ascii="Times New Roman" w:hAnsi="Times New Roman" w:cs="Times New Roman"/>
                <w:sz w:val="24"/>
                <w:szCs w:val="24"/>
              </w:rPr>
            </w:pPr>
            <w:r w:rsidRPr="00DD151A">
              <w:rPr>
                <w:rFonts w:ascii="Times New Roman" w:hAnsi="Times New Roman" w:cs="Times New Roman"/>
                <w:sz w:val="24"/>
                <w:szCs w:val="24"/>
              </w:rPr>
              <w:t>4) muu käesoleva lõike punktides 1–3 nimetatud otsustega samaväärset kahjulikku mõju avaldav otsus või otsus, mis mõjutab töösuhte või muu lepingulise suhte olulisi aspekte.</w:t>
            </w:r>
          </w:p>
        </w:tc>
        <w:tc>
          <w:tcPr>
            <w:tcW w:w="4542" w:type="dxa"/>
          </w:tcPr>
          <w:p w14:paraId="470FB0CC" w14:textId="7E563178" w:rsidR="00507274" w:rsidRDefault="00DB6AA2" w:rsidP="00DD151A">
            <w:pPr>
              <w:jc w:val="both"/>
              <w:rPr>
                <w:rFonts w:ascii="Times New Roman" w:hAnsi="Times New Roman" w:cs="Times New Roman"/>
                <w:sz w:val="24"/>
                <w:szCs w:val="24"/>
              </w:rPr>
            </w:pPr>
            <w:r>
              <w:rPr>
                <w:rFonts w:ascii="Times New Roman" w:hAnsi="Times New Roman" w:cs="Times New Roman"/>
                <w:sz w:val="24"/>
                <w:szCs w:val="24"/>
              </w:rPr>
              <w:t>IKÜM</w:t>
            </w:r>
            <w:r w:rsidR="007A7842">
              <w:rPr>
                <w:rFonts w:ascii="Times New Roman" w:hAnsi="Times New Roman" w:cs="Times New Roman"/>
                <w:sz w:val="24"/>
                <w:szCs w:val="24"/>
              </w:rPr>
              <w:t>i</w:t>
            </w:r>
            <w:r w:rsidR="0078562B">
              <w:rPr>
                <w:rFonts w:ascii="Times New Roman" w:hAnsi="Times New Roman" w:cs="Times New Roman"/>
                <w:sz w:val="24"/>
                <w:szCs w:val="24"/>
              </w:rPr>
              <w:t xml:space="preserve"> art 22</w:t>
            </w:r>
            <w:r w:rsidR="0078043D">
              <w:rPr>
                <w:rFonts w:ascii="Times New Roman" w:hAnsi="Times New Roman" w:cs="Times New Roman"/>
                <w:sz w:val="24"/>
                <w:szCs w:val="24"/>
              </w:rPr>
              <w:t xml:space="preserve"> lg 3 </w:t>
            </w:r>
            <w:r w:rsidR="00A70993">
              <w:rPr>
                <w:rFonts w:ascii="Times New Roman" w:hAnsi="Times New Roman" w:cs="Times New Roman"/>
                <w:sz w:val="24"/>
                <w:szCs w:val="24"/>
              </w:rPr>
              <w:t xml:space="preserve">näeb ette </w:t>
            </w:r>
            <w:r w:rsidR="00FA41C5">
              <w:rPr>
                <w:rFonts w:ascii="Times New Roman" w:hAnsi="Times New Roman" w:cs="Times New Roman"/>
                <w:sz w:val="24"/>
                <w:szCs w:val="24"/>
              </w:rPr>
              <w:t xml:space="preserve">andmesubjekti õiguse otsesele kontaktile vastutava töötlejaga, et väljendada oma seisukohta ja vaidlustada automatiseeritud otsus. </w:t>
            </w:r>
          </w:p>
          <w:p w14:paraId="19E4046E" w14:textId="77777777" w:rsidR="00FA41C5" w:rsidRDefault="00FA41C5" w:rsidP="00DD151A">
            <w:pPr>
              <w:jc w:val="both"/>
              <w:rPr>
                <w:rFonts w:ascii="Times New Roman" w:hAnsi="Times New Roman" w:cs="Times New Roman"/>
                <w:sz w:val="24"/>
                <w:szCs w:val="24"/>
              </w:rPr>
            </w:pPr>
          </w:p>
          <w:p w14:paraId="7A3BC40D" w14:textId="299C5FBF" w:rsidR="00FA41C5" w:rsidRDefault="00D57658" w:rsidP="00DD151A">
            <w:pPr>
              <w:jc w:val="both"/>
              <w:rPr>
                <w:rFonts w:ascii="Times New Roman" w:hAnsi="Times New Roman" w:cs="Times New Roman"/>
                <w:sz w:val="24"/>
                <w:szCs w:val="24"/>
              </w:rPr>
            </w:pPr>
            <w:r>
              <w:rPr>
                <w:rFonts w:ascii="Times New Roman" w:hAnsi="Times New Roman" w:cs="Times New Roman"/>
                <w:sz w:val="24"/>
                <w:szCs w:val="24"/>
              </w:rPr>
              <w:t>Platvormitöö direktiiv</w:t>
            </w:r>
            <w:r w:rsidR="00FA41C5">
              <w:rPr>
                <w:rFonts w:ascii="Times New Roman" w:hAnsi="Times New Roman" w:cs="Times New Roman"/>
                <w:sz w:val="24"/>
                <w:szCs w:val="24"/>
              </w:rPr>
              <w:t xml:space="preserve"> aga täpsustab oluliselt andmesubjekti (platvormitöö tegija) õigusi ja töötleja </w:t>
            </w:r>
            <w:r w:rsidR="00490657">
              <w:rPr>
                <w:rFonts w:ascii="Times New Roman" w:hAnsi="Times New Roman" w:cs="Times New Roman"/>
                <w:sz w:val="24"/>
                <w:szCs w:val="24"/>
              </w:rPr>
              <w:t xml:space="preserve">(platvormi) kohustusi </w:t>
            </w:r>
            <w:r w:rsidR="00FA41C5">
              <w:rPr>
                <w:rFonts w:ascii="Times New Roman" w:hAnsi="Times New Roman" w:cs="Times New Roman"/>
                <w:sz w:val="24"/>
                <w:szCs w:val="24"/>
              </w:rPr>
              <w:t>antud olukorras</w:t>
            </w:r>
            <w:r w:rsidR="00490657">
              <w:rPr>
                <w:rFonts w:ascii="Times New Roman" w:hAnsi="Times New Roman" w:cs="Times New Roman"/>
                <w:sz w:val="24"/>
                <w:szCs w:val="24"/>
              </w:rPr>
              <w:t xml:space="preserve">. </w:t>
            </w:r>
          </w:p>
          <w:p w14:paraId="78B2EBE1" w14:textId="77777777" w:rsidR="00490657" w:rsidRDefault="00490657" w:rsidP="00DD151A">
            <w:pPr>
              <w:jc w:val="both"/>
              <w:rPr>
                <w:rFonts w:ascii="Times New Roman" w:hAnsi="Times New Roman" w:cs="Times New Roman"/>
                <w:sz w:val="24"/>
                <w:szCs w:val="24"/>
              </w:rPr>
            </w:pPr>
          </w:p>
          <w:p w14:paraId="38E6E91B" w14:textId="53E463A0" w:rsidR="00490657" w:rsidRPr="00667C44" w:rsidRDefault="00490657" w:rsidP="00DD151A">
            <w:pPr>
              <w:jc w:val="both"/>
              <w:rPr>
                <w:rFonts w:ascii="Times New Roman" w:hAnsi="Times New Roman" w:cs="Times New Roman"/>
                <w:sz w:val="24"/>
                <w:szCs w:val="24"/>
              </w:rPr>
            </w:pPr>
            <w:r>
              <w:rPr>
                <w:rFonts w:ascii="Times New Roman" w:hAnsi="Times New Roman" w:cs="Times New Roman"/>
                <w:sz w:val="24"/>
                <w:szCs w:val="24"/>
              </w:rPr>
              <w:t xml:space="preserve">Lisaks laienevad </w:t>
            </w:r>
            <w:r w:rsidR="000472BC">
              <w:rPr>
                <w:rFonts w:ascii="Times New Roman" w:hAnsi="Times New Roman" w:cs="Times New Roman"/>
                <w:sz w:val="24"/>
                <w:szCs w:val="24"/>
              </w:rPr>
              <w:t xml:space="preserve">platvormitöö direktiivi </w:t>
            </w:r>
            <w:r>
              <w:rPr>
                <w:rFonts w:ascii="Times New Roman" w:hAnsi="Times New Roman" w:cs="Times New Roman"/>
                <w:sz w:val="24"/>
                <w:szCs w:val="24"/>
              </w:rPr>
              <w:t xml:space="preserve">kohaselt õigused ja kohustused ka automatiseeritud süsteemide toel tehtud otsustele, samas kui </w:t>
            </w:r>
            <w:r w:rsidR="003D032A">
              <w:rPr>
                <w:rFonts w:ascii="Times New Roman" w:hAnsi="Times New Roman" w:cs="Times New Roman"/>
                <w:sz w:val="24"/>
                <w:szCs w:val="24"/>
              </w:rPr>
              <w:t xml:space="preserve">IKÜM </w:t>
            </w:r>
            <w:r>
              <w:rPr>
                <w:rFonts w:ascii="Times New Roman" w:hAnsi="Times New Roman" w:cs="Times New Roman"/>
                <w:sz w:val="24"/>
                <w:szCs w:val="24"/>
              </w:rPr>
              <w:t>reguleerib vaid olukordi, kus otsus</w:t>
            </w:r>
            <w:r w:rsidR="00650BED">
              <w:rPr>
                <w:rFonts w:ascii="Times New Roman" w:hAnsi="Times New Roman" w:cs="Times New Roman"/>
                <w:sz w:val="24"/>
                <w:szCs w:val="24"/>
              </w:rPr>
              <w:t xml:space="preserve"> põhineb </w:t>
            </w:r>
            <w:r w:rsidR="00650BED" w:rsidRPr="00650BED">
              <w:rPr>
                <w:rFonts w:ascii="Times New Roman" w:hAnsi="Times New Roman" w:cs="Times New Roman"/>
                <w:b/>
                <w:bCs/>
                <w:sz w:val="24"/>
                <w:szCs w:val="24"/>
              </w:rPr>
              <w:t>üksnes</w:t>
            </w:r>
            <w:r w:rsidR="00650BED">
              <w:rPr>
                <w:rFonts w:ascii="Times New Roman" w:hAnsi="Times New Roman" w:cs="Times New Roman"/>
                <w:sz w:val="24"/>
                <w:szCs w:val="24"/>
              </w:rPr>
              <w:t xml:space="preserve"> automatiseeritud töötlusel. </w:t>
            </w:r>
          </w:p>
        </w:tc>
      </w:tr>
      <w:tr w:rsidR="00507274" w:rsidRPr="00667C44" w14:paraId="33CC453B" w14:textId="77777777" w:rsidTr="00CD1477">
        <w:trPr>
          <w:trHeight w:val="562"/>
        </w:trPr>
        <w:tc>
          <w:tcPr>
            <w:tcW w:w="5045" w:type="dxa"/>
          </w:tcPr>
          <w:p w14:paraId="418E34B7" w14:textId="15254A66" w:rsidR="00507274" w:rsidRPr="0007579F" w:rsidRDefault="004C4879" w:rsidP="00507274">
            <w:pPr>
              <w:jc w:val="both"/>
              <w:rPr>
                <w:rFonts w:ascii="Times New Roman" w:hAnsi="Times New Roman" w:cs="Times New Roman"/>
                <w:sz w:val="24"/>
                <w:szCs w:val="24"/>
              </w:rPr>
            </w:pPr>
            <w:r w:rsidRPr="004C4879">
              <w:rPr>
                <w:rFonts w:ascii="Times New Roman" w:hAnsi="Times New Roman" w:cs="Times New Roman"/>
                <w:sz w:val="24"/>
                <w:szCs w:val="24"/>
              </w:rPr>
              <w:t>2. Platvormitöö tegijatel ja kooskõlas riigisisese õiguse või tavaga nende nimel tegutsevatel platvormitöö tegijate esindajatel on õigus taotleda digitaalselt tööplatvormilt lõikes 1 osutatud otsuste läbivaatamist. Digitaalne tööplatvorm vastab sellisele taotlusele, andes platvormitöö tegijale piisavalt täpse ja asjakohaselt põhjendatud vastuse kirjaliku dokumendina, mis võib olla elektrooniline, põhjendamatu viivituseta ja igal juhul kahe nädala jooksul alates taotluse saamisest.</w:t>
            </w:r>
          </w:p>
        </w:tc>
        <w:tc>
          <w:tcPr>
            <w:tcW w:w="1613" w:type="dxa"/>
          </w:tcPr>
          <w:p w14:paraId="07891AD0" w14:textId="6DF62339" w:rsidR="00507274" w:rsidRPr="00667C44" w:rsidRDefault="0072309C" w:rsidP="00507274">
            <w:pPr>
              <w:rPr>
                <w:rFonts w:ascii="Times New Roman" w:hAnsi="Times New Roman" w:cs="Times New Roman"/>
                <w:sz w:val="24"/>
                <w:szCs w:val="24"/>
              </w:rPr>
            </w:pPr>
            <w:r>
              <w:rPr>
                <w:rFonts w:ascii="Times New Roman" w:hAnsi="Times New Roman" w:cs="Times New Roman"/>
                <w:sz w:val="24"/>
                <w:szCs w:val="24"/>
              </w:rPr>
              <w:t>Vastab osaliselt.</w:t>
            </w:r>
          </w:p>
        </w:tc>
        <w:tc>
          <w:tcPr>
            <w:tcW w:w="3685" w:type="dxa"/>
          </w:tcPr>
          <w:p w14:paraId="31D6583C" w14:textId="0FBFED8D" w:rsidR="00507274" w:rsidRPr="00667C44" w:rsidRDefault="00DD151A" w:rsidP="00DD151A">
            <w:pPr>
              <w:jc w:val="both"/>
              <w:rPr>
                <w:rFonts w:ascii="Times New Roman" w:hAnsi="Times New Roman" w:cs="Times New Roman"/>
                <w:sz w:val="24"/>
                <w:szCs w:val="24"/>
              </w:rPr>
            </w:pPr>
            <w:r w:rsidRPr="00DD151A">
              <w:rPr>
                <w:rFonts w:ascii="Times New Roman" w:hAnsi="Times New Roman" w:cs="Times New Roman"/>
                <w:sz w:val="24"/>
                <w:szCs w:val="24"/>
              </w:rPr>
              <w:t>(3) Platvormitöö tegijal ja platvormitöö tegijate esindajal on õigus käesoleva paragrahvi lõigetes 1 ja 2 nimetatud otsus vaidlustada ning taotleda selle läbivaatamist inimese poolt. Platvormihaldur vastab taotlusele 14 kalendripäeva jooksul taotluse saamisest arvates kirjalikku taasesitamist võimaldavas vormis ning esitab vastuses täpsed ja asjakohased põhjendused.</w:t>
            </w:r>
          </w:p>
        </w:tc>
        <w:tc>
          <w:tcPr>
            <w:tcW w:w="4542" w:type="dxa"/>
          </w:tcPr>
          <w:p w14:paraId="0703B1E5" w14:textId="54EADD44" w:rsidR="00507274" w:rsidRPr="00667C44" w:rsidRDefault="00D96A7F" w:rsidP="00DD151A">
            <w:pPr>
              <w:jc w:val="both"/>
              <w:rPr>
                <w:rFonts w:ascii="Times New Roman" w:hAnsi="Times New Roman" w:cs="Times New Roman"/>
                <w:sz w:val="24"/>
                <w:szCs w:val="24"/>
              </w:rPr>
            </w:pPr>
            <w:r>
              <w:rPr>
                <w:rFonts w:ascii="Times New Roman" w:hAnsi="Times New Roman" w:cs="Times New Roman"/>
                <w:sz w:val="24"/>
                <w:szCs w:val="24"/>
              </w:rPr>
              <w:t xml:space="preserve">Tegu on taas täpsustusega </w:t>
            </w:r>
            <w:r w:rsidR="00AF474A">
              <w:rPr>
                <w:rFonts w:ascii="Times New Roman" w:hAnsi="Times New Roman" w:cs="Times New Roman"/>
                <w:sz w:val="24"/>
                <w:szCs w:val="24"/>
              </w:rPr>
              <w:t xml:space="preserve">IKÜM </w:t>
            </w:r>
            <w:r>
              <w:rPr>
                <w:rFonts w:ascii="Times New Roman" w:hAnsi="Times New Roman" w:cs="Times New Roman"/>
                <w:sz w:val="24"/>
                <w:szCs w:val="24"/>
              </w:rPr>
              <w:t>artikkel 22 lõikele 3</w:t>
            </w:r>
            <w:r w:rsidR="00F95C5D">
              <w:rPr>
                <w:rFonts w:ascii="Times New Roman" w:hAnsi="Times New Roman" w:cs="Times New Roman"/>
                <w:sz w:val="24"/>
                <w:szCs w:val="24"/>
              </w:rPr>
              <w:t xml:space="preserve">, </w:t>
            </w:r>
            <w:r w:rsidR="00B44E41">
              <w:rPr>
                <w:rFonts w:ascii="Times New Roman" w:hAnsi="Times New Roman" w:cs="Times New Roman"/>
                <w:sz w:val="24"/>
                <w:szCs w:val="24"/>
              </w:rPr>
              <w:t xml:space="preserve">mis näeb ette andmesubjekti õigust väljendada oma seisukohta ja vaidlustada otsus. Käesolev </w:t>
            </w:r>
            <w:r w:rsidR="00AF474A">
              <w:rPr>
                <w:rFonts w:ascii="Times New Roman" w:hAnsi="Times New Roman" w:cs="Times New Roman"/>
                <w:sz w:val="24"/>
                <w:szCs w:val="24"/>
              </w:rPr>
              <w:t xml:space="preserve">platvormitöö direktiivi </w:t>
            </w:r>
            <w:r w:rsidR="00B44E41">
              <w:rPr>
                <w:rFonts w:ascii="Times New Roman" w:hAnsi="Times New Roman" w:cs="Times New Roman"/>
                <w:sz w:val="24"/>
                <w:szCs w:val="24"/>
              </w:rPr>
              <w:t xml:space="preserve">artikkel aga täpsustab selgesõnaliselt, et platvormitöötegijal on õigus otsuse läbivaatamisele, </w:t>
            </w:r>
            <w:r w:rsidR="00EB42C8">
              <w:rPr>
                <w:rFonts w:ascii="Times New Roman" w:hAnsi="Times New Roman" w:cs="Times New Roman"/>
                <w:sz w:val="24"/>
                <w:szCs w:val="24"/>
              </w:rPr>
              <w:t xml:space="preserve">taotlusega seotud </w:t>
            </w:r>
            <w:r w:rsidR="00985AAE">
              <w:rPr>
                <w:rFonts w:ascii="Times New Roman" w:hAnsi="Times New Roman" w:cs="Times New Roman"/>
                <w:sz w:val="24"/>
                <w:szCs w:val="24"/>
              </w:rPr>
              <w:t xml:space="preserve">täpsele ja põhjendatud vastusele, vähemalt kahe nädala jooksul alates taotluse saamisest. </w:t>
            </w:r>
          </w:p>
        </w:tc>
      </w:tr>
      <w:tr w:rsidR="00507274" w:rsidRPr="00667C44" w14:paraId="5E722641" w14:textId="77777777" w:rsidTr="00CD1477">
        <w:trPr>
          <w:trHeight w:val="562"/>
        </w:trPr>
        <w:tc>
          <w:tcPr>
            <w:tcW w:w="5045" w:type="dxa"/>
          </w:tcPr>
          <w:p w14:paraId="5867C1D8" w14:textId="283D5D12" w:rsidR="00507274" w:rsidRPr="0007579F" w:rsidRDefault="00117890" w:rsidP="00507274">
            <w:pPr>
              <w:jc w:val="both"/>
              <w:rPr>
                <w:rFonts w:ascii="Times New Roman" w:hAnsi="Times New Roman" w:cs="Times New Roman"/>
                <w:sz w:val="24"/>
                <w:szCs w:val="24"/>
              </w:rPr>
            </w:pPr>
            <w:r w:rsidRPr="00117890">
              <w:rPr>
                <w:rFonts w:ascii="Times New Roman" w:hAnsi="Times New Roman" w:cs="Times New Roman"/>
                <w:sz w:val="24"/>
                <w:szCs w:val="24"/>
              </w:rPr>
              <w:lastRenderedPageBreak/>
              <w:t>3. Kui lõikes 1 osutatud otsusega rikutakse platvormitöö tegija õigusi, parandab digitaalne tööplatvorm kõnealuse otsuse viivitamata ja igal juhul kahe nädala jooksul pärast otsuse vastuvõtmist. Kui selline parandamine ei ole võimalik, pakub digitaalne tööplatvorm tekitatud kahju eest piisavat hüvitist. Igal juhul võtab digitaalne tööplatvorm vajalikud meetmed, sealhulgas muudab vajaduse korral automaatset otsustusprotsessi või lõpetab selle kasutamise, et selliseid otsuseid tulevikus vältida.</w:t>
            </w:r>
          </w:p>
        </w:tc>
        <w:tc>
          <w:tcPr>
            <w:tcW w:w="1613" w:type="dxa"/>
          </w:tcPr>
          <w:p w14:paraId="1F84584F" w14:textId="67F08854" w:rsidR="00507274" w:rsidRPr="00667C44" w:rsidRDefault="00C146C5" w:rsidP="00507274">
            <w:pPr>
              <w:rPr>
                <w:rFonts w:ascii="Times New Roman" w:hAnsi="Times New Roman" w:cs="Times New Roman"/>
                <w:sz w:val="24"/>
                <w:szCs w:val="24"/>
              </w:rPr>
            </w:pPr>
            <w:r>
              <w:rPr>
                <w:rFonts w:ascii="Times New Roman" w:hAnsi="Times New Roman" w:cs="Times New Roman"/>
                <w:sz w:val="24"/>
                <w:szCs w:val="24"/>
              </w:rPr>
              <w:t xml:space="preserve">Ei vasta. </w:t>
            </w:r>
          </w:p>
        </w:tc>
        <w:tc>
          <w:tcPr>
            <w:tcW w:w="3685" w:type="dxa"/>
          </w:tcPr>
          <w:p w14:paraId="333C8433" w14:textId="2F19E90C" w:rsidR="00507274" w:rsidRPr="00667C44" w:rsidRDefault="00DD151A" w:rsidP="00DD151A">
            <w:pPr>
              <w:jc w:val="both"/>
              <w:rPr>
                <w:rFonts w:ascii="Times New Roman" w:hAnsi="Times New Roman" w:cs="Times New Roman"/>
                <w:sz w:val="24"/>
                <w:szCs w:val="24"/>
              </w:rPr>
            </w:pPr>
            <w:r w:rsidRPr="00DD151A">
              <w:rPr>
                <w:rFonts w:ascii="Times New Roman" w:hAnsi="Times New Roman" w:cs="Times New Roman"/>
                <w:sz w:val="24"/>
                <w:szCs w:val="24"/>
              </w:rPr>
              <w:t>(4) Kui käesoleva paragrahvi lõigetes 1 ja 2 sätestatud automaatsüsteemi tehtud või toetatud otsus rikub platvormitöö tegija õigusi, parandab platvormihaldur otsuse viivitamata, kuid hiljemalt 14. kalendripäeval alates rikkumise tuvastamisest. Kui otsust ei ole võimalik parandada, hüvitab platvormihaldur tekitatud kahju ning võtab meetmed selliste olukordade vältimiseks, sealhulgas vajaduse korral muudab automaatset otsustusprotsessi või lõpetab selle kasutamise.</w:t>
            </w:r>
          </w:p>
        </w:tc>
        <w:tc>
          <w:tcPr>
            <w:tcW w:w="4542" w:type="dxa"/>
          </w:tcPr>
          <w:p w14:paraId="33A86687" w14:textId="77777777" w:rsidR="00507274" w:rsidRPr="00667C44" w:rsidRDefault="00507274" w:rsidP="00507274">
            <w:pPr>
              <w:rPr>
                <w:rFonts w:ascii="Times New Roman" w:hAnsi="Times New Roman" w:cs="Times New Roman"/>
                <w:sz w:val="24"/>
                <w:szCs w:val="24"/>
              </w:rPr>
            </w:pPr>
          </w:p>
        </w:tc>
      </w:tr>
      <w:tr w:rsidR="00507274" w:rsidRPr="00667C44" w14:paraId="35F83213" w14:textId="77777777" w:rsidTr="00CD1477">
        <w:trPr>
          <w:trHeight w:val="562"/>
        </w:trPr>
        <w:tc>
          <w:tcPr>
            <w:tcW w:w="5045" w:type="dxa"/>
          </w:tcPr>
          <w:p w14:paraId="7039FB05" w14:textId="26F06293" w:rsidR="00507274" w:rsidRPr="0007579F" w:rsidRDefault="00117890" w:rsidP="00507274">
            <w:pPr>
              <w:jc w:val="both"/>
              <w:rPr>
                <w:rFonts w:ascii="Times New Roman" w:hAnsi="Times New Roman" w:cs="Times New Roman"/>
                <w:sz w:val="24"/>
                <w:szCs w:val="24"/>
              </w:rPr>
            </w:pPr>
            <w:r w:rsidRPr="00117890">
              <w:rPr>
                <w:rFonts w:ascii="Times New Roman" w:hAnsi="Times New Roman" w:cs="Times New Roman"/>
                <w:sz w:val="24"/>
                <w:szCs w:val="24"/>
              </w:rPr>
              <w:t>4. Käesolev artikkel ei piira riigisisestes õigusaktides, kollektiivlepingutes ja tavades sätestatud distsiplinaar- ja töölt vabastamismenetluste kohaldamist.</w:t>
            </w:r>
          </w:p>
        </w:tc>
        <w:tc>
          <w:tcPr>
            <w:tcW w:w="1613" w:type="dxa"/>
          </w:tcPr>
          <w:p w14:paraId="7B5FD743" w14:textId="14BD7608" w:rsidR="00507274" w:rsidRPr="00667C44" w:rsidRDefault="00055325" w:rsidP="00507274">
            <w:pPr>
              <w:rPr>
                <w:rFonts w:ascii="Times New Roman" w:hAnsi="Times New Roman" w:cs="Times New Roman"/>
                <w:sz w:val="24"/>
                <w:szCs w:val="24"/>
              </w:rPr>
            </w:pPr>
            <w:r>
              <w:rPr>
                <w:rFonts w:ascii="Times New Roman" w:hAnsi="Times New Roman" w:cs="Times New Roman"/>
                <w:sz w:val="24"/>
                <w:szCs w:val="24"/>
              </w:rPr>
              <w:t xml:space="preserve">Ei </w:t>
            </w:r>
            <w:r w:rsidR="00D236CB">
              <w:rPr>
                <w:rFonts w:ascii="Times New Roman" w:hAnsi="Times New Roman" w:cs="Times New Roman"/>
                <w:sz w:val="24"/>
                <w:szCs w:val="24"/>
              </w:rPr>
              <w:t>ole vaja üle võtta.</w:t>
            </w:r>
            <w:r>
              <w:rPr>
                <w:rFonts w:ascii="Times New Roman" w:hAnsi="Times New Roman" w:cs="Times New Roman"/>
                <w:sz w:val="24"/>
                <w:szCs w:val="24"/>
              </w:rPr>
              <w:t xml:space="preserve"> </w:t>
            </w:r>
          </w:p>
        </w:tc>
        <w:tc>
          <w:tcPr>
            <w:tcW w:w="3685" w:type="dxa"/>
          </w:tcPr>
          <w:p w14:paraId="26D22DA3" w14:textId="0BFF108C" w:rsidR="00507274" w:rsidRPr="00667C44" w:rsidRDefault="00507274" w:rsidP="00507274">
            <w:pPr>
              <w:rPr>
                <w:rFonts w:ascii="Times New Roman" w:hAnsi="Times New Roman" w:cs="Times New Roman"/>
                <w:sz w:val="24"/>
                <w:szCs w:val="24"/>
              </w:rPr>
            </w:pPr>
          </w:p>
        </w:tc>
        <w:tc>
          <w:tcPr>
            <w:tcW w:w="4542" w:type="dxa"/>
          </w:tcPr>
          <w:p w14:paraId="682D8946" w14:textId="77777777" w:rsidR="00507274" w:rsidRPr="00667C44" w:rsidRDefault="00507274" w:rsidP="00507274">
            <w:pPr>
              <w:rPr>
                <w:rFonts w:ascii="Times New Roman" w:hAnsi="Times New Roman" w:cs="Times New Roman"/>
                <w:sz w:val="24"/>
                <w:szCs w:val="24"/>
              </w:rPr>
            </w:pPr>
          </w:p>
        </w:tc>
      </w:tr>
      <w:tr w:rsidR="00507274" w:rsidRPr="00667C44" w14:paraId="5821B6F6" w14:textId="77777777" w:rsidTr="00CD1477">
        <w:trPr>
          <w:trHeight w:val="562"/>
        </w:trPr>
        <w:tc>
          <w:tcPr>
            <w:tcW w:w="5045" w:type="dxa"/>
          </w:tcPr>
          <w:p w14:paraId="10F4DAAA" w14:textId="36FCBC5E" w:rsidR="00507274" w:rsidRPr="0007579F" w:rsidRDefault="00117890" w:rsidP="00507274">
            <w:pPr>
              <w:jc w:val="both"/>
              <w:rPr>
                <w:rFonts w:ascii="Times New Roman" w:hAnsi="Times New Roman" w:cs="Times New Roman"/>
                <w:sz w:val="24"/>
                <w:szCs w:val="24"/>
              </w:rPr>
            </w:pPr>
            <w:r w:rsidRPr="00117890">
              <w:rPr>
                <w:rFonts w:ascii="Times New Roman" w:hAnsi="Times New Roman" w:cs="Times New Roman"/>
                <w:sz w:val="24"/>
                <w:szCs w:val="24"/>
              </w:rPr>
              <w:t>5. Käesolevat artiklit ei kohaldata platvormitöö tegijate suhtes, kes on ka määruse (EL) 2019/1150 artikli 2 punktis 1 määratletud ärikasutajad.</w:t>
            </w:r>
          </w:p>
        </w:tc>
        <w:tc>
          <w:tcPr>
            <w:tcW w:w="1613" w:type="dxa"/>
          </w:tcPr>
          <w:p w14:paraId="1C755EF0" w14:textId="125D6007" w:rsidR="00507274" w:rsidRPr="00667C44" w:rsidRDefault="005C3CF1" w:rsidP="00507274">
            <w:pPr>
              <w:rPr>
                <w:rFonts w:ascii="Times New Roman" w:hAnsi="Times New Roman" w:cs="Times New Roman"/>
                <w:sz w:val="24"/>
                <w:szCs w:val="24"/>
              </w:rPr>
            </w:pPr>
            <w:r>
              <w:rPr>
                <w:rFonts w:ascii="Times New Roman" w:hAnsi="Times New Roman" w:cs="Times New Roman"/>
                <w:sz w:val="24"/>
                <w:szCs w:val="24"/>
              </w:rPr>
              <w:t xml:space="preserve">Ei vasta. </w:t>
            </w:r>
          </w:p>
        </w:tc>
        <w:tc>
          <w:tcPr>
            <w:tcW w:w="3685" w:type="dxa"/>
          </w:tcPr>
          <w:p w14:paraId="5DC7D2FC" w14:textId="4315E8B7" w:rsidR="00507274" w:rsidRPr="00667C44" w:rsidRDefault="00DD151A" w:rsidP="00DD151A">
            <w:pPr>
              <w:jc w:val="both"/>
              <w:rPr>
                <w:rFonts w:ascii="Times New Roman" w:hAnsi="Times New Roman" w:cs="Times New Roman"/>
                <w:sz w:val="24"/>
                <w:szCs w:val="24"/>
              </w:rPr>
            </w:pPr>
            <w:r w:rsidRPr="00DD151A">
              <w:rPr>
                <w:rFonts w:ascii="Times New Roman" w:hAnsi="Times New Roman" w:cs="Times New Roman"/>
                <w:sz w:val="24"/>
                <w:szCs w:val="24"/>
              </w:rPr>
              <w:t>(5) Käesolevat paragrahvi ei kohaldata platvormitöö tegijatele, kes on Euroopa Parlamendi ja nõukogu määruse (EL) 2019/1150, mis käsitleb õigluse ja läbipaistvuse edendamist veebipõhiste vahendusteenuste ärikasutajate jaoks (ELT L 186, 11.07.2019, lk 57–79), artikli 2 punktis 1 määratletud ärikasutaja.</w:t>
            </w:r>
          </w:p>
        </w:tc>
        <w:tc>
          <w:tcPr>
            <w:tcW w:w="4542" w:type="dxa"/>
          </w:tcPr>
          <w:p w14:paraId="55F5F76B" w14:textId="2FA0BE8C" w:rsidR="00507274" w:rsidRPr="00667C44" w:rsidRDefault="00507274" w:rsidP="00507274">
            <w:pPr>
              <w:rPr>
                <w:rFonts w:ascii="Times New Roman" w:hAnsi="Times New Roman" w:cs="Times New Roman"/>
                <w:sz w:val="24"/>
                <w:szCs w:val="24"/>
              </w:rPr>
            </w:pPr>
          </w:p>
        </w:tc>
      </w:tr>
      <w:tr w:rsidR="00941865" w:rsidRPr="00667C44" w14:paraId="7922E2F5" w14:textId="77777777">
        <w:trPr>
          <w:trHeight w:val="562"/>
        </w:trPr>
        <w:tc>
          <w:tcPr>
            <w:tcW w:w="14885" w:type="dxa"/>
            <w:gridSpan w:val="4"/>
            <w:shd w:val="clear" w:color="auto" w:fill="E8E8E8" w:themeFill="background2"/>
          </w:tcPr>
          <w:p w14:paraId="73639A6C" w14:textId="20A8AE07" w:rsidR="00941865" w:rsidRPr="00667C44" w:rsidRDefault="00941865" w:rsidP="00941865">
            <w:pPr>
              <w:jc w:val="center"/>
              <w:rPr>
                <w:rFonts w:ascii="Times New Roman" w:hAnsi="Times New Roman" w:cs="Times New Roman"/>
                <w:b/>
                <w:bCs/>
                <w:sz w:val="24"/>
                <w:szCs w:val="24"/>
              </w:rPr>
            </w:pPr>
            <w:r w:rsidRPr="00667C44">
              <w:rPr>
                <w:rFonts w:ascii="Times New Roman" w:hAnsi="Times New Roman" w:cs="Times New Roman"/>
                <w:b/>
                <w:bCs/>
                <w:sz w:val="24"/>
                <w:szCs w:val="24"/>
              </w:rPr>
              <w:t xml:space="preserve">Artikkel </w:t>
            </w:r>
            <w:r>
              <w:rPr>
                <w:rFonts w:ascii="Times New Roman" w:hAnsi="Times New Roman" w:cs="Times New Roman"/>
                <w:b/>
                <w:bCs/>
                <w:sz w:val="24"/>
                <w:szCs w:val="24"/>
              </w:rPr>
              <w:t>12</w:t>
            </w:r>
          </w:p>
          <w:p w14:paraId="17176FA6" w14:textId="66EB7D4B" w:rsidR="00941865" w:rsidRPr="00667C44" w:rsidRDefault="00941865" w:rsidP="00941865">
            <w:pPr>
              <w:jc w:val="center"/>
              <w:rPr>
                <w:rFonts w:ascii="Times New Roman" w:hAnsi="Times New Roman" w:cs="Times New Roman"/>
                <w:sz w:val="24"/>
                <w:szCs w:val="24"/>
              </w:rPr>
            </w:pPr>
            <w:r>
              <w:rPr>
                <w:rFonts w:ascii="Times New Roman" w:hAnsi="Times New Roman" w:cs="Times New Roman"/>
                <w:b/>
                <w:bCs/>
                <w:sz w:val="24"/>
                <w:szCs w:val="24"/>
              </w:rPr>
              <w:t>Ohutus ja tervis</w:t>
            </w:r>
          </w:p>
        </w:tc>
      </w:tr>
      <w:tr w:rsidR="00941865" w:rsidRPr="00667C44" w14:paraId="3C0DB503" w14:textId="77777777" w:rsidTr="00CD1477">
        <w:trPr>
          <w:trHeight w:val="562"/>
        </w:trPr>
        <w:tc>
          <w:tcPr>
            <w:tcW w:w="5045" w:type="dxa"/>
          </w:tcPr>
          <w:p w14:paraId="5F037822" w14:textId="1F2125BE" w:rsidR="00941865" w:rsidRPr="0007579F" w:rsidRDefault="005A37F8" w:rsidP="00941865">
            <w:pPr>
              <w:jc w:val="both"/>
              <w:rPr>
                <w:rFonts w:ascii="Times New Roman" w:hAnsi="Times New Roman" w:cs="Times New Roman"/>
                <w:sz w:val="24"/>
                <w:szCs w:val="24"/>
              </w:rPr>
            </w:pPr>
            <w:r w:rsidRPr="005A37F8">
              <w:rPr>
                <w:rFonts w:ascii="Times New Roman" w:hAnsi="Times New Roman" w:cs="Times New Roman"/>
                <w:sz w:val="24"/>
                <w:szCs w:val="24"/>
              </w:rPr>
              <w:lastRenderedPageBreak/>
              <w:t>1. </w:t>
            </w:r>
            <w:r w:rsidRPr="00B940E4">
              <w:rPr>
                <w:rFonts w:ascii="Times New Roman" w:hAnsi="Times New Roman" w:cs="Times New Roman"/>
                <w:sz w:val="24"/>
                <w:szCs w:val="24"/>
              </w:rPr>
              <w:t>Ilma et see mõjutaks direktiivi 89/391/EMÜ ning sellega seotud tööohutust ja töötervishoidu käsitlevate direktiivide kohaldamist platvormitöötajate suhtes, teevad digitaalsed tööplatvormid järgmist</w:t>
            </w:r>
            <w:r w:rsidRPr="005A37F8">
              <w:rPr>
                <w:rFonts w:ascii="Times New Roman" w:hAnsi="Times New Roman" w:cs="Times New Roman"/>
                <w:sz w:val="24"/>
                <w:szCs w:val="24"/>
              </w:rPr>
              <w:t>:</w:t>
            </w:r>
          </w:p>
        </w:tc>
        <w:tc>
          <w:tcPr>
            <w:tcW w:w="1613" w:type="dxa"/>
          </w:tcPr>
          <w:p w14:paraId="2324A145" w14:textId="77777777" w:rsidR="00941865" w:rsidRPr="00667C44" w:rsidRDefault="00941865" w:rsidP="00EB7112">
            <w:pPr>
              <w:rPr>
                <w:rFonts w:ascii="Times New Roman" w:hAnsi="Times New Roman" w:cs="Times New Roman"/>
                <w:sz w:val="24"/>
                <w:szCs w:val="24"/>
              </w:rPr>
            </w:pPr>
          </w:p>
        </w:tc>
        <w:tc>
          <w:tcPr>
            <w:tcW w:w="3685" w:type="dxa"/>
          </w:tcPr>
          <w:p w14:paraId="7ECA18CA" w14:textId="77777777" w:rsidR="00DD151A" w:rsidRPr="00DD151A" w:rsidRDefault="00DD151A" w:rsidP="00DD151A">
            <w:pPr>
              <w:rPr>
                <w:rFonts w:ascii="Times New Roman" w:hAnsi="Times New Roman" w:cs="Times New Roman"/>
                <w:b/>
                <w:bCs/>
                <w:sz w:val="24"/>
                <w:szCs w:val="24"/>
              </w:rPr>
            </w:pPr>
            <w:r w:rsidRPr="00DD151A">
              <w:rPr>
                <w:rFonts w:ascii="Times New Roman" w:hAnsi="Times New Roman" w:cs="Times New Roman"/>
                <w:b/>
                <w:bCs/>
                <w:sz w:val="24"/>
                <w:szCs w:val="24"/>
              </w:rPr>
              <w:t>§ 14. Platvormitöötaja töötervishoid ja -ohutus</w:t>
            </w:r>
          </w:p>
          <w:p w14:paraId="2A25ECE1" w14:textId="77777777" w:rsidR="00DD151A" w:rsidRPr="00DD151A" w:rsidRDefault="00DD151A" w:rsidP="00DD151A">
            <w:pPr>
              <w:rPr>
                <w:rFonts w:ascii="Times New Roman" w:hAnsi="Times New Roman" w:cs="Times New Roman"/>
                <w:b/>
                <w:bCs/>
                <w:sz w:val="24"/>
                <w:szCs w:val="24"/>
              </w:rPr>
            </w:pPr>
          </w:p>
          <w:p w14:paraId="0BFD3202" w14:textId="77777777" w:rsidR="00DD151A" w:rsidRPr="00DD151A" w:rsidRDefault="00DD151A" w:rsidP="00DD151A">
            <w:pPr>
              <w:jc w:val="both"/>
              <w:rPr>
                <w:rFonts w:ascii="Times New Roman" w:hAnsi="Times New Roman" w:cs="Times New Roman"/>
                <w:sz w:val="24"/>
                <w:szCs w:val="24"/>
              </w:rPr>
            </w:pPr>
            <w:r w:rsidRPr="00DD151A">
              <w:rPr>
                <w:rFonts w:ascii="Times New Roman" w:hAnsi="Times New Roman" w:cs="Times New Roman"/>
                <w:sz w:val="24"/>
                <w:szCs w:val="24"/>
              </w:rPr>
              <w:t>(1) Platvormihaldur rakendab töötervishoiu ja tööohutuse seaduses sätestatud nõudeid platvormitöötajate tervise kaitseks, sealhulgas:</w:t>
            </w:r>
          </w:p>
          <w:p w14:paraId="4F4BA3A4" w14:textId="77777777" w:rsidR="00941865" w:rsidRPr="00667C44" w:rsidRDefault="00941865" w:rsidP="00EB7112">
            <w:pPr>
              <w:rPr>
                <w:rFonts w:ascii="Times New Roman" w:hAnsi="Times New Roman" w:cs="Times New Roman"/>
                <w:sz w:val="24"/>
                <w:szCs w:val="24"/>
              </w:rPr>
            </w:pPr>
          </w:p>
        </w:tc>
        <w:tc>
          <w:tcPr>
            <w:tcW w:w="4542" w:type="dxa"/>
          </w:tcPr>
          <w:p w14:paraId="5A92EE63" w14:textId="0C583898" w:rsidR="00B33082" w:rsidRDefault="00B33082" w:rsidP="00DD151A">
            <w:pPr>
              <w:jc w:val="both"/>
              <w:rPr>
                <w:rFonts w:ascii="Times New Roman" w:hAnsi="Times New Roman" w:cs="Times New Roman"/>
                <w:sz w:val="24"/>
                <w:szCs w:val="24"/>
              </w:rPr>
            </w:pPr>
            <w:r>
              <w:rPr>
                <w:rFonts w:ascii="Times New Roman" w:hAnsi="Times New Roman" w:cs="Times New Roman"/>
                <w:sz w:val="24"/>
                <w:szCs w:val="24"/>
              </w:rPr>
              <w:t>TTOS</w:t>
            </w:r>
            <w:r w:rsidR="00CD662F">
              <w:rPr>
                <w:rFonts w:ascii="Times New Roman" w:hAnsi="Times New Roman" w:cs="Times New Roman"/>
                <w:sz w:val="24"/>
                <w:szCs w:val="24"/>
              </w:rPr>
              <w:t>i</w:t>
            </w:r>
            <w:r>
              <w:rPr>
                <w:rFonts w:ascii="Times New Roman" w:hAnsi="Times New Roman" w:cs="Times New Roman"/>
                <w:sz w:val="24"/>
                <w:szCs w:val="24"/>
              </w:rPr>
              <w:t xml:space="preserve"> § 12 lg 1 kohaselt peab tööandja tagama töötervishoiu ja tööohutuse nõuete täitmise igas tööga seotud olukorras.</w:t>
            </w:r>
          </w:p>
          <w:p w14:paraId="51D036BD" w14:textId="77777777" w:rsidR="00B33082" w:rsidRDefault="00B33082" w:rsidP="00DD151A">
            <w:pPr>
              <w:jc w:val="both"/>
              <w:rPr>
                <w:rFonts w:ascii="Times New Roman" w:hAnsi="Times New Roman" w:cs="Times New Roman"/>
                <w:sz w:val="24"/>
                <w:szCs w:val="24"/>
              </w:rPr>
            </w:pPr>
          </w:p>
          <w:p w14:paraId="3BD0DB49" w14:textId="6EC13321" w:rsidR="00B33082" w:rsidRDefault="00B33082" w:rsidP="00DD151A">
            <w:pPr>
              <w:jc w:val="both"/>
              <w:rPr>
                <w:rFonts w:ascii="Times New Roman" w:hAnsi="Times New Roman" w:cs="Times New Roman"/>
                <w:sz w:val="24"/>
                <w:szCs w:val="24"/>
              </w:rPr>
            </w:pPr>
            <w:r>
              <w:rPr>
                <w:rFonts w:ascii="Times New Roman" w:hAnsi="Times New Roman" w:cs="Times New Roman"/>
                <w:sz w:val="24"/>
                <w:szCs w:val="24"/>
              </w:rPr>
              <w:t>TTOS</w:t>
            </w:r>
            <w:r w:rsidR="00CD662F">
              <w:rPr>
                <w:rFonts w:ascii="Times New Roman" w:hAnsi="Times New Roman" w:cs="Times New Roman"/>
                <w:sz w:val="24"/>
                <w:szCs w:val="24"/>
              </w:rPr>
              <w:t>i</w:t>
            </w:r>
            <w:r>
              <w:rPr>
                <w:rFonts w:ascii="Times New Roman" w:hAnsi="Times New Roman" w:cs="Times New Roman"/>
                <w:sz w:val="24"/>
                <w:szCs w:val="24"/>
              </w:rPr>
              <w:t xml:space="preserve"> § 13</w:t>
            </w:r>
            <w:r w:rsidRPr="0051473C">
              <w:rPr>
                <w:rFonts w:ascii="Times New Roman" w:hAnsi="Times New Roman" w:cs="Times New Roman"/>
                <w:sz w:val="24"/>
                <w:szCs w:val="24"/>
                <w:vertAlign w:val="superscript"/>
              </w:rPr>
              <w:t xml:space="preserve">4 </w:t>
            </w:r>
            <w:r>
              <w:rPr>
                <w:rFonts w:ascii="Times New Roman" w:hAnsi="Times New Roman" w:cs="Times New Roman"/>
                <w:sz w:val="24"/>
                <w:szCs w:val="24"/>
              </w:rPr>
              <w:t>sätestab tööandja kohustuse koostada töökeskkonna riskianalüüs, sh tegevuskava, milles tuleb hinnata töökeskkonna ohutegurite riski töötaja tervisele ja ohutusele ning kavandada abinõud töötajate terviseriski vältimiseks või vähendamiseks. Riskianalüüsis tuleb arvestada lisaks ohuteguritele ka töökohtade ja töövahendite ning töökorraldusega seotud riske.</w:t>
            </w:r>
          </w:p>
          <w:p w14:paraId="56794534" w14:textId="77777777" w:rsidR="00B33082" w:rsidRDefault="00B33082" w:rsidP="00DD151A">
            <w:pPr>
              <w:jc w:val="both"/>
              <w:rPr>
                <w:rFonts w:ascii="Times New Roman" w:hAnsi="Times New Roman" w:cs="Times New Roman"/>
                <w:sz w:val="24"/>
                <w:szCs w:val="24"/>
              </w:rPr>
            </w:pPr>
          </w:p>
          <w:p w14:paraId="23D1A0AC" w14:textId="49248C95" w:rsidR="00941865" w:rsidRPr="00667C44" w:rsidRDefault="00B33082" w:rsidP="00DD151A">
            <w:pPr>
              <w:jc w:val="both"/>
              <w:rPr>
                <w:rFonts w:ascii="Times New Roman" w:hAnsi="Times New Roman" w:cs="Times New Roman"/>
                <w:sz w:val="24"/>
                <w:szCs w:val="24"/>
              </w:rPr>
            </w:pPr>
            <w:r w:rsidRPr="216019CA">
              <w:rPr>
                <w:rFonts w:ascii="Times New Roman" w:hAnsi="Times New Roman" w:cs="Times New Roman"/>
                <w:sz w:val="24"/>
                <w:szCs w:val="24"/>
              </w:rPr>
              <w:t>TTOS</w:t>
            </w:r>
            <w:r w:rsidR="00CD662F">
              <w:rPr>
                <w:rFonts w:ascii="Times New Roman" w:hAnsi="Times New Roman" w:cs="Times New Roman"/>
                <w:sz w:val="24"/>
                <w:szCs w:val="24"/>
              </w:rPr>
              <w:t>i</w:t>
            </w:r>
            <w:r w:rsidRPr="216019CA">
              <w:rPr>
                <w:rFonts w:ascii="Times New Roman" w:hAnsi="Times New Roman" w:cs="Times New Roman"/>
                <w:sz w:val="24"/>
                <w:szCs w:val="24"/>
              </w:rPr>
              <w:t xml:space="preserve"> § 12</w:t>
            </w:r>
            <w:r w:rsidRPr="0051473C">
              <w:rPr>
                <w:rFonts w:ascii="Times New Roman" w:hAnsi="Times New Roman" w:cs="Times New Roman"/>
                <w:sz w:val="24"/>
                <w:szCs w:val="24"/>
                <w:vertAlign w:val="superscript"/>
              </w:rPr>
              <w:t>1</w:t>
            </w:r>
            <w:r w:rsidRPr="216019CA">
              <w:rPr>
                <w:rFonts w:ascii="Times New Roman" w:hAnsi="Times New Roman" w:cs="Times New Roman"/>
                <w:sz w:val="24"/>
                <w:szCs w:val="24"/>
              </w:rPr>
              <w:t xml:space="preserve"> sätestab tööandja </w:t>
            </w:r>
            <w:r>
              <w:rPr>
                <w:rFonts w:ascii="Times New Roman" w:hAnsi="Times New Roman" w:cs="Times New Roman"/>
                <w:sz w:val="24"/>
                <w:szCs w:val="24"/>
              </w:rPr>
              <w:t>kohustuse rakendada meetmeid terviseriskide vähendamiseks või vältimiseks ettevõtte töö kõikides etappides, sh eesmärgiga edendada töötaja kehalist, vaimset ja sotsiaalset heaolu.</w:t>
            </w:r>
          </w:p>
        </w:tc>
      </w:tr>
      <w:tr w:rsidR="00941865" w:rsidRPr="00667C44" w14:paraId="7ACDE205" w14:textId="77777777" w:rsidTr="00CD1477">
        <w:trPr>
          <w:trHeight w:val="562"/>
        </w:trPr>
        <w:tc>
          <w:tcPr>
            <w:tcW w:w="5045" w:type="dxa"/>
          </w:tcPr>
          <w:p w14:paraId="02F952C2" w14:textId="47815FEA" w:rsidR="00941865" w:rsidRPr="005A37F8" w:rsidRDefault="005A37F8" w:rsidP="005A37F8">
            <w:pPr>
              <w:pStyle w:val="Loendilik"/>
              <w:numPr>
                <w:ilvl w:val="0"/>
                <w:numId w:val="8"/>
              </w:numPr>
              <w:jc w:val="both"/>
              <w:rPr>
                <w:rFonts w:ascii="Times New Roman" w:hAnsi="Times New Roman" w:cs="Times New Roman"/>
                <w:sz w:val="24"/>
                <w:szCs w:val="24"/>
              </w:rPr>
            </w:pPr>
            <w:r w:rsidRPr="005A37F8">
              <w:rPr>
                <w:rFonts w:ascii="Times New Roman" w:hAnsi="Times New Roman" w:cs="Times New Roman"/>
                <w:sz w:val="24"/>
                <w:szCs w:val="24"/>
              </w:rPr>
              <w:t>hindavad automaatsetest seire- ja otsustussüsteemidest tulenevaid riske nende isikute ohutusele ja tervisele, eelkõige võimalikke tööõnnetustega seotud, psühhosotsiaalseid ja ergonoomilisi riske;</w:t>
            </w:r>
          </w:p>
        </w:tc>
        <w:tc>
          <w:tcPr>
            <w:tcW w:w="1613" w:type="dxa"/>
          </w:tcPr>
          <w:p w14:paraId="31E8896F" w14:textId="76F63C1B" w:rsidR="00941865" w:rsidRPr="00667C44" w:rsidRDefault="00FF3A96" w:rsidP="00941865">
            <w:pPr>
              <w:rPr>
                <w:rFonts w:ascii="Times New Roman" w:hAnsi="Times New Roman" w:cs="Times New Roman"/>
                <w:sz w:val="24"/>
                <w:szCs w:val="24"/>
              </w:rPr>
            </w:pPr>
            <w:r>
              <w:rPr>
                <w:rFonts w:ascii="Times New Roman" w:hAnsi="Times New Roman" w:cs="Times New Roman"/>
                <w:sz w:val="24"/>
                <w:szCs w:val="24"/>
              </w:rPr>
              <w:t>V</w:t>
            </w:r>
            <w:r w:rsidR="00746B1A">
              <w:rPr>
                <w:rFonts w:ascii="Times New Roman" w:hAnsi="Times New Roman" w:cs="Times New Roman"/>
                <w:sz w:val="24"/>
                <w:szCs w:val="24"/>
              </w:rPr>
              <w:t>asta</w:t>
            </w:r>
            <w:r>
              <w:rPr>
                <w:rFonts w:ascii="Times New Roman" w:hAnsi="Times New Roman" w:cs="Times New Roman"/>
                <w:sz w:val="24"/>
                <w:szCs w:val="24"/>
              </w:rPr>
              <w:t>b osaliselt</w:t>
            </w:r>
            <w:r w:rsidR="00746B1A">
              <w:rPr>
                <w:rFonts w:ascii="Times New Roman" w:hAnsi="Times New Roman" w:cs="Times New Roman"/>
                <w:sz w:val="24"/>
                <w:szCs w:val="24"/>
              </w:rPr>
              <w:t xml:space="preserve">. </w:t>
            </w:r>
          </w:p>
        </w:tc>
        <w:tc>
          <w:tcPr>
            <w:tcW w:w="3685" w:type="dxa"/>
          </w:tcPr>
          <w:p w14:paraId="40ED4091" w14:textId="724EBF0A" w:rsidR="00941865" w:rsidRPr="00667C44" w:rsidRDefault="00424D96" w:rsidP="00424D96">
            <w:pPr>
              <w:jc w:val="both"/>
              <w:rPr>
                <w:rFonts w:ascii="Times New Roman" w:hAnsi="Times New Roman" w:cs="Times New Roman"/>
                <w:sz w:val="24"/>
                <w:szCs w:val="24"/>
              </w:rPr>
            </w:pPr>
            <w:r w:rsidRPr="00424D96">
              <w:rPr>
                <w:rFonts w:ascii="Times New Roman" w:hAnsi="Times New Roman" w:cs="Times New Roman"/>
                <w:sz w:val="24"/>
                <w:szCs w:val="24"/>
              </w:rPr>
              <w:t>1) hindab töökeskkonna riskianalüüsi koostamisel automaatsüsteemi kasutamisega kaasnevaid riske platvormitöötaja tervisele ja ohutusele ning riskide vähendamiseks rakendatavate abinõude asjakohasust;</w:t>
            </w:r>
          </w:p>
        </w:tc>
        <w:tc>
          <w:tcPr>
            <w:tcW w:w="4542" w:type="dxa"/>
          </w:tcPr>
          <w:p w14:paraId="68D2D1F7" w14:textId="2DA43023" w:rsidR="00941865" w:rsidRPr="00667C44" w:rsidRDefault="00941865" w:rsidP="00941865">
            <w:pPr>
              <w:rPr>
                <w:rFonts w:ascii="Times New Roman" w:hAnsi="Times New Roman" w:cs="Times New Roman"/>
                <w:sz w:val="24"/>
                <w:szCs w:val="24"/>
              </w:rPr>
            </w:pPr>
          </w:p>
        </w:tc>
      </w:tr>
      <w:tr w:rsidR="00941865" w:rsidRPr="00667C44" w14:paraId="3E4E9958" w14:textId="77777777" w:rsidTr="00CD1477">
        <w:trPr>
          <w:trHeight w:val="562"/>
        </w:trPr>
        <w:tc>
          <w:tcPr>
            <w:tcW w:w="5045" w:type="dxa"/>
          </w:tcPr>
          <w:p w14:paraId="7833DF8C" w14:textId="0096E6CE" w:rsidR="00941865" w:rsidRPr="005A37F8" w:rsidRDefault="005A37F8" w:rsidP="005A37F8">
            <w:pPr>
              <w:pStyle w:val="Loendilik"/>
              <w:numPr>
                <w:ilvl w:val="0"/>
                <w:numId w:val="8"/>
              </w:numPr>
              <w:jc w:val="both"/>
              <w:rPr>
                <w:rFonts w:ascii="Times New Roman" w:hAnsi="Times New Roman" w:cs="Times New Roman"/>
                <w:sz w:val="24"/>
                <w:szCs w:val="24"/>
              </w:rPr>
            </w:pPr>
            <w:r w:rsidRPr="005A37F8">
              <w:rPr>
                <w:rFonts w:ascii="Times New Roman" w:hAnsi="Times New Roman" w:cs="Times New Roman"/>
                <w:sz w:val="24"/>
                <w:szCs w:val="24"/>
              </w:rPr>
              <w:t>hindavad, kas kõnealuste süsteemide kaitsemeetmed on kindlaks tehtud riskide puhul asjakohased, pidades silmas töökeskkonna eripära;</w:t>
            </w:r>
          </w:p>
        </w:tc>
        <w:tc>
          <w:tcPr>
            <w:tcW w:w="1613" w:type="dxa"/>
          </w:tcPr>
          <w:p w14:paraId="7914046E" w14:textId="1D7856F0" w:rsidR="00941865" w:rsidRPr="00667C44" w:rsidRDefault="00FF3A96" w:rsidP="00941865">
            <w:pPr>
              <w:rPr>
                <w:rFonts w:ascii="Times New Roman" w:hAnsi="Times New Roman" w:cs="Times New Roman"/>
                <w:sz w:val="24"/>
                <w:szCs w:val="24"/>
              </w:rPr>
            </w:pPr>
            <w:r>
              <w:rPr>
                <w:rFonts w:ascii="Times New Roman" w:hAnsi="Times New Roman" w:cs="Times New Roman"/>
                <w:sz w:val="24"/>
                <w:szCs w:val="24"/>
              </w:rPr>
              <w:t xml:space="preserve">Vastab osaliselt. </w:t>
            </w:r>
          </w:p>
        </w:tc>
        <w:tc>
          <w:tcPr>
            <w:tcW w:w="3685" w:type="dxa"/>
          </w:tcPr>
          <w:p w14:paraId="0FFAE993" w14:textId="79F3FF8E" w:rsidR="00941865" w:rsidRPr="00667C44" w:rsidRDefault="00784112" w:rsidP="00941865">
            <w:pPr>
              <w:rPr>
                <w:rFonts w:ascii="Times New Roman" w:hAnsi="Times New Roman" w:cs="Times New Roman"/>
                <w:sz w:val="24"/>
                <w:szCs w:val="24"/>
              </w:rPr>
            </w:pPr>
            <w:r>
              <w:rPr>
                <w:rFonts w:ascii="Times New Roman" w:hAnsi="Times New Roman" w:cs="Times New Roman"/>
                <w:sz w:val="24"/>
                <w:szCs w:val="24"/>
              </w:rPr>
              <w:t>Paragrahv</w:t>
            </w:r>
            <w:r w:rsidR="00F471E6">
              <w:rPr>
                <w:rFonts w:ascii="Times New Roman" w:hAnsi="Times New Roman" w:cs="Times New Roman"/>
                <w:sz w:val="24"/>
                <w:szCs w:val="24"/>
              </w:rPr>
              <w:t xml:space="preserve"> 1</w:t>
            </w:r>
            <w:r w:rsidR="00424D96">
              <w:rPr>
                <w:rFonts w:ascii="Times New Roman" w:hAnsi="Times New Roman" w:cs="Times New Roman"/>
                <w:sz w:val="24"/>
                <w:szCs w:val="24"/>
              </w:rPr>
              <w:t>4</w:t>
            </w:r>
            <w:r w:rsidR="00F471E6">
              <w:rPr>
                <w:rFonts w:ascii="Times New Roman" w:hAnsi="Times New Roman" w:cs="Times New Roman"/>
                <w:sz w:val="24"/>
                <w:szCs w:val="24"/>
              </w:rPr>
              <w:t xml:space="preserve"> lg 1 p 1</w:t>
            </w:r>
          </w:p>
        </w:tc>
        <w:tc>
          <w:tcPr>
            <w:tcW w:w="4542" w:type="dxa"/>
          </w:tcPr>
          <w:p w14:paraId="27DF5863" w14:textId="77777777" w:rsidR="00941865" w:rsidRPr="00667C44" w:rsidRDefault="00941865" w:rsidP="00941865">
            <w:pPr>
              <w:rPr>
                <w:rFonts w:ascii="Times New Roman" w:hAnsi="Times New Roman" w:cs="Times New Roman"/>
                <w:sz w:val="24"/>
                <w:szCs w:val="24"/>
              </w:rPr>
            </w:pPr>
          </w:p>
        </w:tc>
      </w:tr>
      <w:tr w:rsidR="00941865" w:rsidRPr="00667C44" w14:paraId="410F1B3F" w14:textId="77777777" w:rsidTr="00CD1477">
        <w:trPr>
          <w:trHeight w:val="562"/>
        </w:trPr>
        <w:tc>
          <w:tcPr>
            <w:tcW w:w="5045" w:type="dxa"/>
          </w:tcPr>
          <w:p w14:paraId="165425ED" w14:textId="6CECF44D" w:rsidR="00941865" w:rsidRPr="004312C4" w:rsidRDefault="004312C4" w:rsidP="004312C4">
            <w:pPr>
              <w:pStyle w:val="Loendilik"/>
              <w:numPr>
                <w:ilvl w:val="0"/>
                <w:numId w:val="8"/>
              </w:numPr>
              <w:jc w:val="both"/>
              <w:rPr>
                <w:rFonts w:ascii="Times New Roman" w:hAnsi="Times New Roman" w:cs="Times New Roman"/>
                <w:sz w:val="24"/>
                <w:szCs w:val="24"/>
              </w:rPr>
            </w:pPr>
            <w:r w:rsidRPr="004312C4">
              <w:rPr>
                <w:rFonts w:ascii="Times New Roman" w:hAnsi="Times New Roman" w:cs="Times New Roman"/>
                <w:sz w:val="24"/>
                <w:szCs w:val="24"/>
              </w:rPr>
              <w:lastRenderedPageBreak/>
              <w:t>võtavad kasutusele asjakohased ennetus- ja kaitsemeetmed.</w:t>
            </w:r>
          </w:p>
        </w:tc>
        <w:tc>
          <w:tcPr>
            <w:tcW w:w="1613" w:type="dxa"/>
          </w:tcPr>
          <w:p w14:paraId="353FAD4B" w14:textId="21451643" w:rsidR="00941865" w:rsidRPr="00667C44" w:rsidRDefault="00FF3A96" w:rsidP="00941865">
            <w:pPr>
              <w:rPr>
                <w:rFonts w:ascii="Times New Roman" w:hAnsi="Times New Roman" w:cs="Times New Roman"/>
                <w:sz w:val="24"/>
                <w:szCs w:val="24"/>
              </w:rPr>
            </w:pPr>
            <w:r>
              <w:rPr>
                <w:rFonts w:ascii="Times New Roman" w:hAnsi="Times New Roman" w:cs="Times New Roman"/>
                <w:sz w:val="24"/>
                <w:szCs w:val="24"/>
              </w:rPr>
              <w:t xml:space="preserve">Vastab osaliselt. </w:t>
            </w:r>
          </w:p>
        </w:tc>
        <w:tc>
          <w:tcPr>
            <w:tcW w:w="3685" w:type="dxa"/>
          </w:tcPr>
          <w:p w14:paraId="66E7F8ED" w14:textId="579A7C2D" w:rsidR="00941865" w:rsidRPr="00667C44" w:rsidRDefault="00424D96" w:rsidP="00424D96">
            <w:pPr>
              <w:jc w:val="both"/>
              <w:rPr>
                <w:rFonts w:ascii="Times New Roman" w:hAnsi="Times New Roman" w:cs="Times New Roman"/>
                <w:sz w:val="24"/>
                <w:szCs w:val="24"/>
              </w:rPr>
            </w:pPr>
            <w:r w:rsidRPr="00424D96">
              <w:rPr>
                <w:rFonts w:ascii="Times New Roman" w:hAnsi="Times New Roman" w:cs="Times New Roman"/>
                <w:sz w:val="24"/>
                <w:szCs w:val="24"/>
              </w:rPr>
              <w:t>2) võtab kasutusele asjakohased abinõud automaatsüsteemiga seotud riskide vältimiseks või vähendamiseks;</w:t>
            </w:r>
          </w:p>
        </w:tc>
        <w:tc>
          <w:tcPr>
            <w:tcW w:w="4542" w:type="dxa"/>
          </w:tcPr>
          <w:p w14:paraId="6C457E67" w14:textId="182F96FC" w:rsidR="00941865" w:rsidRPr="00667C44" w:rsidRDefault="00941865" w:rsidP="00941865">
            <w:pPr>
              <w:rPr>
                <w:rFonts w:ascii="Times New Roman" w:hAnsi="Times New Roman" w:cs="Times New Roman"/>
                <w:sz w:val="24"/>
                <w:szCs w:val="24"/>
              </w:rPr>
            </w:pPr>
          </w:p>
        </w:tc>
      </w:tr>
      <w:tr w:rsidR="00941865" w:rsidRPr="00667C44" w14:paraId="26C42A3A" w14:textId="77777777" w:rsidTr="00CD1477">
        <w:trPr>
          <w:trHeight w:val="562"/>
        </w:trPr>
        <w:tc>
          <w:tcPr>
            <w:tcW w:w="5045" w:type="dxa"/>
          </w:tcPr>
          <w:p w14:paraId="6B750949" w14:textId="0FD37285" w:rsidR="00941865" w:rsidRPr="0007579F" w:rsidRDefault="004312C4" w:rsidP="00941865">
            <w:pPr>
              <w:jc w:val="both"/>
              <w:rPr>
                <w:rFonts w:ascii="Times New Roman" w:hAnsi="Times New Roman" w:cs="Times New Roman"/>
                <w:sz w:val="24"/>
                <w:szCs w:val="24"/>
              </w:rPr>
            </w:pPr>
            <w:r w:rsidRPr="004312C4">
              <w:rPr>
                <w:rFonts w:ascii="Times New Roman" w:hAnsi="Times New Roman" w:cs="Times New Roman"/>
                <w:sz w:val="24"/>
                <w:szCs w:val="24"/>
              </w:rPr>
              <w:t>2. Seoses käesoleva artikli lõikes 1 sätestatud nõuetega tagavad digitaalsed tööplatvormid platvormitöötajate ja/või nende esindajate tulemusliku teavitamise ja nendega konsulteerimise ning nende osalemise kooskõlas direktiivi 89/391/EMÜ artiklitega 10 ja 11.</w:t>
            </w:r>
          </w:p>
        </w:tc>
        <w:tc>
          <w:tcPr>
            <w:tcW w:w="1613" w:type="dxa"/>
          </w:tcPr>
          <w:p w14:paraId="03F221B8" w14:textId="6622D56C" w:rsidR="00941865" w:rsidRPr="00667C44" w:rsidRDefault="007C33B6" w:rsidP="00941865">
            <w:pPr>
              <w:rPr>
                <w:rFonts w:ascii="Times New Roman" w:hAnsi="Times New Roman" w:cs="Times New Roman"/>
                <w:sz w:val="24"/>
                <w:szCs w:val="24"/>
              </w:rPr>
            </w:pPr>
            <w:r>
              <w:rPr>
                <w:rFonts w:ascii="Times New Roman" w:hAnsi="Times New Roman" w:cs="Times New Roman"/>
                <w:sz w:val="24"/>
                <w:szCs w:val="24"/>
              </w:rPr>
              <w:t>V</w:t>
            </w:r>
            <w:r w:rsidR="00C148CF">
              <w:rPr>
                <w:rFonts w:ascii="Times New Roman" w:hAnsi="Times New Roman" w:cs="Times New Roman"/>
                <w:sz w:val="24"/>
                <w:szCs w:val="24"/>
              </w:rPr>
              <w:t>asta</w:t>
            </w:r>
            <w:r>
              <w:rPr>
                <w:rFonts w:ascii="Times New Roman" w:hAnsi="Times New Roman" w:cs="Times New Roman"/>
                <w:sz w:val="24"/>
                <w:szCs w:val="24"/>
              </w:rPr>
              <w:t>b</w:t>
            </w:r>
            <w:r w:rsidR="00C148CF">
              <w:rPr>
                <w:rFonts w:ascii="Times New Roman" w:hAnsi="Times New Roman" w:cs="Times New Roman"/>
                <w:sz w:val="24"/>
                <w:szCs w:val="24"/>
              </w:rPr>
              <w:t>.</w:t>
            </w:r>
          </w:p>
        </w:tc>
        <w:tc>
          <w:tcPr>
            <w:tcW w:w="3685" w:type="dxa"/>
          </w:tcPr>
          <w:p w14:paraId="7B044E68" w14:textId="77777777" w:rsidR="00941865" w:rsidRPr="00667C44" w:rsidRDefault="00941865" w:rsidP="00941865">
            <w:pPr>
              <w:rPr>
                <w:rFonts w:ascii="Times New Roman" w:hAnsi="Times New Roman" w:cs="Times New Roman"/>
                <w:sz w:val="24"/>
                <w:szCs w:val="24"/>
              </w:rPr>
            </w:pPr>
          </w:p>
        </w:tc>
        <w:tc>
          <w:tcPr>
            <w:tcW w:w="4542" w:type="dxa"/>
          </w:tcPr>
          <w:p w14:paraId="6F40DF51" w14:textId="34B1AF17" w:rsidR="00941865" w:rsidRPr="00667C44" w:rsidRDefault="00515AC6" w:rsidP="00424D96">
            <w:pPr>
              <w:jc w:val="both"/>
              <w:rPr>
                <w:rFonts w:ascii="Times New Roman" w:hAnsi="Times New Roman" w:cs="Times New Roman"/>
                <w:sz w:val="24"/>
                <w:szCs w:val="24"/>
              </w:rPr>
            </w:pPr>
            <w:r>
              <w:rPr>
                <w:rFonts w:ascii="Times New Roman" w:hAnsi="Times New Roman" w:cs="Times New Roman"/>
                <w:sz w:val="24"/>
                <w:szCs w:val="24"/>
              </w:rPr>
              <w:t>TTOS</w:t>
            </w:r>
            <w:r w:rsidR="00175E4F">
              <w:rPr>
                <w:rFonts w:ascii="Times New Roman" w:hAnsi="Times New Roman" w:cs="Times New Roman"/>
                <w:sz w:val="24"/>
                <w:szCs w:val="24"/>
              </w:rPr>
              <w:t>i</w:t>
            </w:r>
            <w:r>
              <w:rPr>
                <w:rFonts w:ascii="Times New Roman" w:hAnsi="Times New Roman" w:cs="Times New Roman"/>
                <w:sz w:val="24"/>
                <w:szCs w:val="24"/>
              </w:rPr>
              <w:t xml:space="preserve"> § 12 lg 3 sätestab tööandja kohustuse </w:t>
            </w:r>
            <w:r w:rsidR="00A57C7D">
              <w:rPr>
                <w:rFonts w:ascii="Times New Roman" w:hAnsi="Times New Roman" w:cs="Times New Roman"/>
                <w:sz w:val="24"/>
                <w:szCs w:val="24"/>
              </w:rPr>
              <w:t xml:space="preserve">teha töötajatega koostööd ohutu töökeskkonna nimel. </w:t>
            </w:r>
            <w:r w:rsidR="00AC7ADF">
              <w:rPr>
                <w:rFonts w:ascii="Arial" w:hAnsi="Arial" w:cs="Arial"/>
                <w:color w:val="202020"/>
                <w:sz w:val="21"/>
                <w:szCs w:val="21"/>
                <w:shd w:val="clear" w:color="auto" w:fill="FFFFFF"/>
              </w:rPr>
              <w:t>T</w:t>
            </w:r>
            <w:r w:rsidR="00AC7ADF" w:rsidRPr="00AC7ADF">
              <w:rPr>
                <w:rFonts w:ascii="Times New Roman" w:hAnsi="Times New Roman" w:cs="Times New Roman"/>
                <w:sz w:val="24"/>
                <w:szCs w:val="24"/>
              </w:rPr>
              <w:t xml:space="preserve">ööandja </w:t>
            </w:r>
            <w:r w:rsidR="00AC7ADF">
              <w:rPr>
                <w:rFonts w:ascii="Times New Roman" w:hAnsi="Times New Roman" w:cs="Times New Roman"/>
                <w:sz w:val="24"/>
                <w:szCs w:val="24"/>
              </w:rPr>
              <w:t xml:space="preserve">peab </w:t>
            </w:r>
            <w:r w:rsidR="00AC7ADF" w:rsidRPr="00AC7ADF">
              <w:rPr>
                <w:rFonts w:ascii="Times New Roman" w:hAnsi="Times New Roman" w:cs="Times New Roman"/>
                <w:sz w:val="24"/>
                <w:szCs w:val="24"/>
              </w:rPr>
              <w:t>konsulteeri</w:t>
            </w:r>
            <w:r w:rsidR="00AC7ADF">
              <w:rPr>
                <w:rFonts w:ascii="Times New Roman" w:hAnsi="Times New Roman" w:cs="Times New Roman"/>
                <w:sz w:val="24"/>
                <w:szCs w:val="24"/>
              </w:rPr>
              <w:t>ma</w:t>
            </w:r>
            <w:r w:rsidR="00AC7ADF" w:rsidRPr="00AC7ADF">
              <w:rPr>
                <w:rFonts w:ascii="Times New Roman" w:hAnsi="Times New Roman" w:cs="Times New Roman"/>
                <w:sz w:val="24"/>
                <w:szCs w:val="24"/>
              </w:rPr>
              <w:t xml:space="preserve"> töötajate või töötajate esindajaga küsimustes, mis puudutavad töökeskkonna parandamise abinõude kavandamist, juhendamise ja väljaõppe ning töötervishoiuteenuse osutamise korraldamist, päästetööde ja esmaabi korraldust ning uue tehnoloogia ja uute töövahendite valikut ja rakendamist. Tööandja arvestab võimaluse korral tehtud ettepanekuid ja kaasab töötajad kavandatu elluviimisesse.</w:t>
            </w:r>
          </w:p>
        </w:tc>
      </w:tr>
      <w:tr w:rsidR="00941865" w:rsidRPr="00667C44" w14:paraId="5F1305E8" w14:textId="77777777" w:rsidTr="00CD1477">
        <w:trPr>
          <w:trHeight w:val="562"/>
        </w:trPr>
        <w:tc>
          <w:tcPr>
            <w:tcW w:w="5045" w:type="dxa"/>
          </w:tcPr>
          <w:p w14:paraId="098D56F0" w14:textId="01EE588E" w:rsidR="00941865" w:rsidRPr="0007579F" w:rsidRDefault="004312C4" w:rsidP="00941865">
            <w:pPr>
              <w:jc w:val="both"/>
              <w:rPr>
                <w:rFonts w:ascii="Times New Roman" w:hAnsi="Times New Roman" w:cs="Times New Roman"/>
                <w:sz w:val="24"/>
                <w:szCs w:val="24"/>
              </w:rPr>
            </w:pPr>
            <w:r w:rsidRPr="004312C4">
              <w:rPr>
                <w:rFonts w:ascii="Times New Roman" w:hAnsi="Times New Roman" w:cs="Times New Roman"/>
                <w:sz w:val="24"/>
                <w:szCs w:val="24"/>
              </w:rPr>
              <w:t>3. Digitaalsed tööplatvormid ei kasuta automaatseid seire- või otsustussüsteeme viisil, mis avaldab platvormitöötajatele põhjendamatut survet või seab muul viisil ohtu platvormitöötajate ohutuse ning füüsilise ja vaimse tervise.</w:t>
            </w:r>
          </w:p>
        </w:tc>
        <w:tc>
          <w:tcPr>
            <w:tcW w:w="1613" w:type="dxa"/>
          </w:tcPr>
          <w:p w14:paraId="0E4CE84B" w14:textId="492CD084" w:rsidR="00941865" w:rsidRPr="00667C44" w:rsidRDefault="00ED6CD6" w:rsidP="00941865">
            <w:pPr>
              <w:rPr>
                <w:rFonts w:ascii="Times New Roman" w:hAnsi="Times New Roman" w:cs="Times New Roman"/>
                <w:sz w:val="24"/>
                <w:szCs w:val="24"/>
              </w:rPr>
            </w:pPr>
            <w:r>
              <w:rPr>
                <w:rFonts w:ascii="Times New Roman" w:hAnsi="Times New Roman" w:cs="Times New Roman"/>
                <w:sz w:val="24"/>
                <w:szCs w:val="24"/>
              </w:rPr>
              <w:t xml:space="preserve">Ei vasta. </w:t>
            </w:r>
          </w:p>
        </w:tc>
        <w:tc>
          <w:tcPr>
            <w:tcW w:w="3685" w:type="dxa"/>
          </w:tcPr>
          <w:p w14:paraId="6BB223A4" w14:textId="77777777" w:rsidR="00424D96" w:rsidRPr="00424D96" w:rsidRDefault="00424D96" w:rsidP="00424D96">
            <w:pPr>
              <w:jc w:val="both"/>
              <w:rPr>
                <w:rFonts w:ascii="Times New Roman" w:hAnsi="Times New Roman" w:cs="Times New Roman"/>
                <w:sz w:val="24"/>
                <w:szCs w:val="24"/>
              </w:rPr>
            </w:pPr>
            <w:r w:rsidRPr="00424D96">
              <w:rPr>
                <w:rFonts w:ascii="Times New Roman" w:hAnsi="Times New Roman" w:cs="Times New Roman"/>
                <w:sz w:val="24"/>
                <w:szCs w:val="24"/>
              </w:rPr>
              <w:t>3) ei kasuta automaatsüsteemi viisil, mis avaldab platvormitöötajale põhjendamatut survet või seab ohtu tema ohutuse või füüsilise või vaimse tervise;</w:t>
            </w:r>
          </w:p>
          <w:p w14:paraId="37783414" w14:textId="1C63552F" w:rsidR="00941865" w:rsidRPr="00667C44" w:rsidRDefault="00424D96" w:rsidP="00424D96">
            <w:pPr>
              <w:jc w:val="both"/>
              <w:rPr>
                <w:rFonts w:ascii="Times New Roman" w:hAnsi="Times New Roman" w:cs="Times New Roman"/>
                <w:sz w:val="24"/>
                <w:szCs w:val="24"/>
              </w:rPr>
            </w:pPr>
            <w:r w:rsidRPr="00424D96">
              <w:rPr>
                <w:rFonts w:ascii="Times New Roman" w:hAnsi="Times New Roman" w:cs="Times New Roman"/>
                <w:sz w:val="24"/>
                <w:szCs w:val="24"/>
              </w:rPr>
              <w:t>4) tagab töötervishoiu ja -ohutuse nõuete rikkumisest teavitamise kanali.</w:t>
            </w:r>
          </w:p>
        </w:tc>
        <w:tc>
          <w:tcPr>
            <w:tcW w:w="4542" w:type="dxa"/>
          </w:tcPr>
          <w:p w14:paraId="1972AAE6" w14:textId="77777777" w:rsidR="00941865" w:rsidRPr="00667C44" w:rsidRDefault="00941865" w:rsidP="00941865">
            <w:pPr>
              <w:rPr>
                <w:rFonts w:ascii="Times New Roman" w:hAnsi="Times New Roman" w:cs="Times New Roman"/>
                <w:sz w:val="24"/>
                <w:szCs w:val="24"/>
              </w:rPr>
            </w:pPr>
          </w:p>
        </w:tc>
      </w:tr>
      <w:tr w:rsidR="00941865" w:rsidRPr="00667C44" w14:paraId="5F9CB9B8" w14:textId="77777777" w:rsidTr="00CD1477">
        <w:trPr>
          <w:trHeight w:val="562"/>
        </w:trPr>
        <w:tc>
          <w:tcPr>
            <w:tcW w:w="5045" w:type="dxa"/>
          </w:tcPr>
          <w:p w14:paraId="3E4B5430" w14:textId="18D66CEF" w:rsidR="00941865" w:rsidRPr="0007579F" w:rsidRDefault="004312C4" w:rsidP="00941865">
            <w:pPr>
              <w:jc w:val="both"/>
              <w:rPr>
                <w:rFonts w:ascii="Times New Roman" w:hAnsi="Times New Roman" w:cs="Times New Roman"/>
                <w:sz w:val="24"/>
                <w:szCs w:val="24"/>
              </w:rPr>
            </w:pPr>
            <w:r w:rsidRPr="004312C4">
              <w:rPr>
                <w:rFonts w:ascii="Times New Roman" w:hAnsi="Times New Roman" w:cs="Times New Roman"/>
                <w:sz w:val="24"/>
                <w:szCs w:val="24"/>
              </w:rPr>
              <w:t>4. Lisaks automaatsetele otsustussüsteemidele kohaldatakse käesolevat artiklit ka juhul, kui digitaalsetes tööplatvormides kasutatakse automaatseid süsteeme, millega tehakse või toetatakse otsuseid, mis platvormitöötajaid mis tahes viisil mõjutavad.</w:t>
            </w:r>
          </w:p>
        </w:tc>
        <w:tc>
          <w:tcPr>
            <w:tcW w:w="1613" w:type="dxa"/>
          </w:tcPr>
          <w:p w14:paraId="6AE97B45" w14:textId="7E9D5EDB" w:rsidR="00941865" w:rsidRPr="00667C44" w:rsidRDefault="009946A8" w:rsidP="00941865">
            <w:pPr>
              <w:rPr>
                <w:rFonts w:ascii="Times New Roman" w:hAnsi="Times New Roman" w:cs="Times New Roman"/>
                <w:sz w:val="24"/>
                <w:szCs w:val="24"/>
              </w:rPr>
            </w:pPr>
            <w:r>
              <w:rPr>
                <w:rFonts w:ascii="Times New Roman" w:hAnsi="Times New Roman" w:cs="Times New Roman"/>
                <w:sz w:val="24"/>
                <w:szCs w:val="24"/>
              </w:rPr>
              <w:t xml:space="preserve">Ei vasta. </w:t>
            </w:r>
          </w:p>
        </w:tc>
        <w:tc>
          <w:tcPr>
            <w:tcW w:w="3685" w:type="dxa"/>
          </w:tcPr>
          <w:p w14:paraId="1A2AEAFF" w14:textId="0208C887" w:rsidR="00941865" w:rsidRPr="00667C44" w:rsidRDefault="00424D96" w:rsidP="00424D96">
            <w:pPr>
              <w:jc w:val="both"/>
              <w:rPr>
                <w:rFonts w:ascii="Times New Roman" w:hAnsi="Times New Roman" w:cs="Times New Roman"/>
                <w:sz w:val="24"/>
                <w:szCs w:val="24"/>
              </w:rPr>
            </w:pPr>
            <w:r w:rsidRPr="00424D96">
              <w:rPr>
                <w:rFonts w:ascii="Times New Roman" w:hAnsi="Times New Roman" w:cs="Times New Roman"/>
                <w:sz w:val="24"/>
                <w:szCs w:val="24"/>
              </w:rPr>
              <w:t xml:space="preserve">(2) Käesolevat paragrahvi kohaldatakse ka juhul, kui platvormihaldur kasutab käesoleva seaduse § 5 lõigetes 1 ja 2 nimetamata automaatsüsteemi, mis teeb või toetab otsuseid, mis </w:t>
            </w:r>
            <w:r w:rsidRPr="00424D96">
              <w:rPr>
                <w:rFonts w:ascii="Times New Roman" w:hAnsi="Times New Roman" w:cs="Times New Roman"/>
                <w:sz w:val="24"/>
                <w:szCs w:val="24"/>
              </w:rPr>
              <w:lastRenderedPageBreak/>
              <w:t>mõjutavad platvormitöötajaid ükskõik mil viisil.</w:t>
            </w:r>
          </w:p>
        </w:tc>
        <w:tc>
          <w:tcPr>
            <w:tcW w:w="4542" w:type="dxa"/>
          </w:tcPr>
          <w:p w14:paraId="7B8605E2" w14:textId="77777777" w:rsidR="00941865" w:rsidRPr="00667C44" w:rsidRDefault="00941865" w:rsidP="00941865">
            <w:pPr>
              <w:rPr>
                <w:rFonts w:ascii="Times New Roman" w:hAnsi="Times New Roman" w:cs="Times New Roman"/>
                <w:sz w:val="24"/>
                <w:szCs w:val="24"/>
              </w:rPr>
            </w:pPr>
          </w:p>
        </w:tc>
      </w:tr>
      <w:tr w:rsidR="00941865" w:rsidRPr="00667C44" w14:paraId="6FA4EF4F" w14:textId="77777777" w:rsidTr="00CD1477">
        <w:trPr>
          <w:trHeight w:val="562"/>
        </w:trPr>
        <w:tc>
          <w:tcPr>
            <w:tcW w:w="5045" w:type="dxa"/>
          </w:tcPr>
          <w:p w14:paraId="43F38AF3" w14:textId="422ED049" w:rsidR="00941865" w:rsidRPr="0007579F" w:rsidRDefault="00036833" w:rsidP="00941865">
            <w:pPr>
              <w:jc w:val="both"/>
              <w:rPr>
                <w:rFonts w:ascii="Times New Roman" w:hAnsi="Times New Roman" w:cs="Times New Roman"/>
                <w:sz w:val="24"/>
                <w:szCs w:val="24"/>
              </w:rPr>
            </w:pPr>
            <w:r w:rsidRPr="00036833">
              <w:rPr>
                <w:rFonts w:ascii="Times New Roman" w:hAnsi="Times New Roman" w:cs="Times New Roman"/>
                <w:sz w:val="24"/>
                <w:szCs w:val="24"/>
              </w:rPr>
              <w:t>5. Selleks et tagada platvormitöötajate ohutus ja tervis, sealhulgas seoses vägivalla ja ahistamisega, tagavad liikmesriigid, et digitaalsed tööplatvormid võtavad ennetavaid meetmeid, tagades sealhulgas tulemuslikud teatamiskanalid.</w:t>
            </w:r>
          </w:p>
        </w:tc>
        <w:tc>
          <w:tcPr>
            <w:tcW w:w="1613" w:type="dxa"/>
          </w:tcPr>
          <w:p w14:paraId="71266224" w14:textId="613EDBE3" w:rsidR="00941865" w:rsidRPr="00667C44" w:rsidRDefault="00281394" w:rsidP="00941865">
            <w:pPr>
              <w:rPr>
                <w:rFonts w:ascii="Times New Roman" w:hAnsi="Times New Roman" w:cs="Times New Roman"/>
                <w:sz w:val="24"/>
                <w:szCs w:val="24"/>
              </w:rPr>
            </w:pPr>
            <w:r>
              <w:rPr>
                <w:rFonts w:ascii="Times New Roman" w:hAnsi="Times New Roman" w:cs="Times New Roman"/>
                <w:sz w:val="24"/>
                <w:szCs w:val="24"/>
              </w:rPr>
              <w:t>Vastab osaliselt.</w:t>
            </w:r>
            <w:r w:rsidR="00C4171C">
              <w:rPr>
                <w:rFonts w:ascii="Times New Roman" w:hAnsi="Times New Roman" w:cs="Times New Roman"/>
                <w:sz w:val="24"/>
                <w:szCs w:val="24"/>
              </w:rPr>
              <w:t xml:space="preserve"> </w:t>
            </w:r>
          </w:p>
        </w:tc>
        <w:tc>
          <w:tcPr>
            <w:tcW w:w="3685" w:type="dxa"/>
          </w:tcPr>
          <w:p w14:paraId="6890056C" w14:textId="251DC7D2" w:rsidR="00941865" w:rsidRPr="00667C44" w:rsidRDefault="00AF5E33" w:rsidP="00FC3BE4">
            <w:pPr>
              <w:jc w:val="both"/>
              <w:rPr>
                <w:rFonts w:ascii="Times New Roman" w:hAnsi="Times New Roman" w:cs="Times New Roman"/>
                <w:sz w:val="24"/>
                <w:szCs w:val="24"/>
              </w:rPr>
            </w:pPr>
            <w:r>
              <w:rPr>
                <w:rFonts w:ascii="Times New Roman" w:hAnsi="Times New Roman" w:cs="Times New Roman"/>
                <w:sz w:val="24"/>
                <w:szCs w:val="24"/>
              </w:rPr>
              <w:t>Paragrahv</w:t>
            </w:r>
            <w:r w:rsidR="004D0358">
              <w:rPr>
                <w:rFonts w:ascii="Times New Roman" w:hAnsi="Times New Roman" w:cs="Times New Roman"/>
                <w:sz w:val="24"/>
                <w:szCs w:val="24"/>
              </w:rPr>
              <w:t xml:space="preserve"> 1</w:t>
            </w:r>
            <w:r w:rsidR="00424D96">
              <w:rPr>
                <w:rFonts w:ascii="Times New Roman" w:hAnsi="Times New Roman" w:cs="Times New Roman"/>
                <w:sz w:val="24"/>
                <w:szCs w:val="24"/>
              </w:rPr>
              <w:t>4</w:t>
            </w:r>
            <w:r w:rsidR="004D0358">
              <w:rPr>
                <w:rFonts w:ascii="Times New Roman" w:hAnsi="Times New Roman" w:cs="Times New Roman"/>
                <w:sz w:val="24"/>
                <w:szCs w:val="24"/>
              </w:rPr>
              <w:t xml:space="preserve"> lg 1 p 4</w:t>
            </w:r>
          </w:p>
        </w:tc>
        <w:tc>
          <w:tcPr>
            <w:tcW w:w="4542" w:type="dxa"/>
          </w:tcPr>
          <w:p w14:paraId="1E738AC1" w14:textId="1849BCE6" w:rsidR="00941865" w:rsidRDefault="00D2109E" w:rsidP="00424D96">
            <w:pPr>
              <w:jc w:val="both"/>
              <w:rPr>
                <w:rFonts w:ascii="Times New Roman" w:hAnsi="Times New Roman" w:cs="Times New Roman"/>
                <w:sz w:val="24"/>
                <w:szCs w:val="24"/>
              </w:rPr>
            </w:pPr>
            <w:r>
              <w:rPr>
                <w:rFonts w:ascii="Times New Roman" w:hAnsi="Times New Roman" w:cs="Times New Roman"/>
                <w:sz w:val="24"/>
                <w:szCs w:val="24"/>
              </w:rPr>
              <w:t>TTOS</w:t>
            </w:r>
            <w:r w:rsidR="00175E4F">
              <w:rPr>
                <w:rFonts w:ascii="Times New Roman" w:hAnsi="Times New Roman" w:cs="Times New Roman"/>
                <w:sz w:val="24"/>
                <w:szCs w:val="24"/>
              </w:rPr>
              <w:t>i</w:t>
            </w:r>
            <w:r w:rsidR="00320CE3">
              <w:rPr>
                <w:rFonts w:ascii="Times New Roman" w:hAnsi="Times New Roman" w:cs="Times New Roman"/>
                <w:sz w:val="24"/>
                <w:szCs w:val="24"/>
              </w:rPr>
              <w:t xml:space="preserve"> § 13</w:t>
            </w:r>
            <w:r w:rsidR="00320CE3" w:rsidRPr="00696554">
              <w:rPr>
                <w:rFonts w:ascii="Times New Roman" w:hAnsi="Times New Roman" w:cs="Times New Roman"/>
                <w:sz w:val="24"/>
                <w:szCs w:val="24"/>
                <w:vertAlign w:val="superscript"/>
              </w:rPr>
              <w:t>4</w:t>
            </w:r>
            <w:r w:rsidR="00320CE3">
              <w:rPr>
                <w:rFonts w:ascii="Times New Roman" w:hAnsi="Times New Roman" w:cs="Times New Roman"/>
                <w:sz w:val="24"/>
                <w:szCs w:val="24"/>
              </w:rPr>
              <w:t xml:space="preserve"> reguleerib töökeskkonna riskianalüüsi koostamist ja </w:t>
            </w:r>
            <w:r w:rsidR="00095C21">
              <w:rPr>
                <w:rFonts w:ascii="Times New Roman" w:hAnsi="Times New Roman" w:cs="Times New Roman"/>
                <w:sz w:val="24"/>
                <w:szCs w:val="24"/>
              </w:rPr>
              <w:t xml:space="preserve">meetmete rakendamist töötajate tervise kaitseks, sh peab riskianalüüs hõlmama psühhosotsiaalsetest ohuteguritest tulenevaid riske ja ennetusmeetmeid. </w:t>
            </w:r>
          </w:p>
          <w:p w14:paraId="27B146C1" w14:textId="77777777" w:rsidR="00095C21" w:rsidRDefault="00095C21" w:rsidP="00424D96">
            <w:pPr>
              <w:jc w:val="both"/>
              <w:rPr>
                <w:rFonts w:ascii="Times New Roman" w:hAnsi="Times New Roman" w:cs="Times New Roman"/>
                <w:sz w:val="24"/>
                <w:szCs w:val="24"/>
              </w:rPr>
            </w:pPr>
          </w:p>
          <w:p w14:paraId="4DF0E479" w14:textId="09658D9E" w:rsidR="00AF5E33" w:rsidRDefault="00095C21" w:rsidP="00424D96">
            <w:pPr>
              <w:jc w:val="both"/>
              <w:rPr>
                <w:rFonts w:ascii="Times New Roman" w:hAnsi="Times New Roman" w:cs="Times New Roman"/>
                <w:sz w:val="24"/>
                <w:szCs w:val="24"/>
              </w:rPr>
            </w:pPr>
            <w:r>
              <w:rPr>
                <w:rFonts w:ascii="Times New Roman" w:hAnsi="Times New Roman" w:cs="Times New Roman"/>
                <w:sz w:val="24"/>
                <w:szCs w:val="24"/>
              </w:rPr>
              <w:t>TTOS</w:t>
            </w:r>
            <w:r w:rsidR="00175E4F">
              <w:rPr>
                <w:rFonts w:ascii="Times New Roman" w:hAnsi="Times New Roman" w:cs="Times New Roman"/>
                <w:sz w:val="24"/>
                <w:szCs w:val="24"/>
              </w:rPr>
              <w:t>i</w:t>
            </w:r>
            <w:r>
              <w:rPr>
                <w:rFonts w:ascii="Times New Roman" w:hAnsi="Times New Roman" w:cs="Times New Roman"/>
                <w:sz w:val="24"/>
                <w:szCs w:val="24"/>
              </w:rPr>
              <w:t xml:space="preserve"> § 9</w:t>
            </w:r>
            <w:r w:rsidRPr="00696554">
              <w:rPr>
                <w:rFonts w:ascii="Times New Roman" w:hAnsi="Times New Roman" w:cs="Times New Roman"/>
                <w:sz w:val="24"/>
                <w:szCs w:val="24"/>
                <w:vertAlign w:val="superscript"/>
              </w:rPr>
              <w:t>1</w:t>
            </w:r>
            <w:r>
              <w:rPr>
                <w:rFonts w:ascii="Times New Roman" w:hAnsi="Times New Roman" w:cs="Times New Roman"/>
                <w:sz w:val="24"/>
                <w:szCs w:val="24"/>
              </w:rPr>
              <w:t xml:space="preserve"> kohaselt on </w:t>
            </w:r>
            <w:r w:rsidR="00B4687E">
              <w:rPr>
                <w:rFonts w:ascii="Times New Roman" w:hAnsi="Times New Roman" w:cs="Times New Roman"/>
                <w:sz w:val="24"/>
                <w:szCs w:val="24"/>
              </w:rPr>
              <w:t>p</w:t>
            </w:r>
            <w:r w:rsidR="00B4687E" w:rsidRPr="00B4687E">
              <w:rPr>
                <w:rFonts w:ascii="Times New Roman" w:hAnsi="Times New Roman" w:cs="Times New Roman"/>
                <w:sz w:val="24"/>
                <w:szCs w:val="24"/>
              </w:rPr>
              <w:t>sühhosotsiaalsed ohutegurid on õnnetus- või vägivallaohuga töö, ebavõrdne kohtlemine, kiusamine ja ahistamine tööl, töötaja võimetele mittevastav töö, pikaajaline töötamine üksinda ja monotoonne töö ning muud juhtimise, töökorralduse ja töökeskkonnaga seotud tegurid, mis võivad mõjutada töötaja vaimset või füüsilist tervist, sealhulgas põhjustada tööstressi.</w:t>
            </w:r>
            <w:r w:rsidR="003E2379">
              <w:rPr>
                <w:rFonts w:ascii="Times New Roman" w:hAnsi="Times New Roman" w:cs="Times New Roman"/>
                <w:sz w:val="24"/>
                <w:szCs w:val="24"/>
              </w:rPr>
              <w:t xml:space="preserve"> </w:t>
            </w:r>
          </w:p>
          <w:p w14:paraId="04AACBE7" w14:textId="77777777" w:rsidR="00AF5E33" w:rsidRDefault="00AF5E33" w:rsidP="00424D96">
            <w:pPr>
              <w:jc w:val="both"/>
              <w:rPr>
                <w:rFonts w:ascii="Times New Roman" w:hAnsi="Times New Roman" w:cs="Times New Roman"/>
                <w:sz w:val="24"/>
                <w:szCs w:val="24"/>
              </w:rPr>
            </w:pPr>
          </w:p>
          <w:p w14:paraId="782CF44C" w14:textId="57697B44" w:rsidR="00941865" w:rsidRPr="00667C44" w:rsidRDefault="003E2379" w:rsidP="00424D96">
            <w:pPr>
              <w:jc w:val="both"/>
              <w:rPr>
                <w:rFonts w:ascii="Times New Roman" w:hAnsi="Times New Roman" w:cs="Times New Roman"/>
                <w:sz w:val="24"/>
                <w:szCs w:val="24"/>
              </w:rPr>
            </w:pPr>
            <w:r w:rsidRPr="003E2379">
              <w:rPr>
                <w:rFonts w:ascii="Times New Roman" w:hAnsi="Times New Roman" w:cs="Times New Roman"/>
                <w:sz w:val="24"/>
                <w:szCs w:val="24"/>
              </w:rPr>
              <w:t>Tööandja peab psühhosotsiaalsest ohutegurist tuleneva tervisekahjustuse ennetamiseks rakendama abinõusid, sealhulgas kohandama töökorralduse ja töökoha töötajale sobivaks, optimeerima töötaja töökoormust, võimaldama töötajale tööpäeva või töövahetuse jooksul tööaja hulka arvatavaid vaheaegu ning parandama ettevõtte psühhosotsiaalset töökeskkonda.</w:t>
            </w:r>
            <w:r w:rsidR="0022362C">
              <w:rPr>
                <w:rFonts w:ascii="Times New Roman" w:hAnsi="Times New Roman" w:cs="Times New Roman"/>
                <w:sz w:val="24"/>
                <w:szCs w:val="24"/>
              </w:rPr>
              <w:t xml:space="preserve"> Samas ei ole kehtivas seadusandluses sõnaselgelt nõutud vastavate teatamiskanalite </w:t>
            </w:r>
            <w:r w:rsidR="00055036">
              <w:rPr>
                <w:rFonts w:ascii="Times New Roman" w:hAnsi="Times New Roman" w:cs="Times New Roman"/>
                <w:sz w:val="24"/>
                <w:szCs w:val="24"/>
              </w:rPr>
              <w:t>loomist.</w:t>
            </w:r>
          </w:p>
        </w:tc>
      </w:tr>
      <w:tr w:rsidR="00036833" w:rsidRPr="00667C44" w14:paraId="3434FA39" w14:textId="77777777">
        <w:trPr>
          <w:trHeight w:val="562"/>
        </w:trPr>
        <w:tc>
          <w:tcPr>
            <w:tcW w:w="14885" w:type="dxa"/>
            <w:gridSpan w:val="4"/>
            <w:shd w:val="clear" w:color="auto" w:fill="E8E8E8" w:themeFill="background2"/>
          </w:tcPr>
          <w:p w14:paraId="31E8DFD6" w14:textId="0641BB12" w:rsidR="00036833" w:rsidRPr="00667C44" w:rsidRDefault="00036833" w:rsidP="00036833">
            <w:pPr>
              <w:jc w:val="center"/>
              <w:rPr>
                <w:rFonts w:ascii="Times New Roman" w:hAnsi="Times New Roman" w:cs="Times New Roman"/>
                <w:b/>
                <w:bCs/>
                <w:sz w:val="24"/>
                <w:szCs w:val="24"/>
              </w:rPr>
            </w:pPr>
            <w:r w:rsidRPr="00667C44">
              <w:rPr>
                <w:rFonts w:ascii="Times New Roman" w:hAnsi="Times New Roman" w:cs="Times New Roman"/>
                <w:b/>
                <w:bCs/>
                <w:sz w:val="24"/>
                <w:szCs w:val="24"/>
              </w:rPr>
              <w:lastRenderedPageBreak/>
              <w:t xml:space="preserve">Artikkel </w:t>
            </w:r>
            <w:r>
              <w:rPr>
                <w:rFonts w:ascii="Times New Roman" w:hAnsi="Times New Roman" w:cs="Times New Roman"/>
                <w:b/>
                <w:bCs/>
                <w:sz w:val="24"/>
                <w:szCs w:val="24"/>
              </w:rPr>
              <w:t>13</w:t>
            </w:r>
          </w:p>
          <w:p w14:paraId="2A73B6B5" w14:textId="612252A0" w:rsidR="00036833" w:rsidRPr="00667C44" w:rsidRDefault="00036833" w:rsidP="00036833">
            <w:pPr>
              <w:jc w:val="center"/>
              <w:rPr>
                <w:rFonts w:ascii="Times New Roman" w:hAnsi="Times New Roman" w:cs="Times New Roman"/>
                <w:sz w:val="24"/>
                <w:szCs w:val="24"/>
              </w:rPr>
            </w:pPr>
            <w:r>
              <w:rPr>
                <w:rFonts w:ascii="Times New Roman" w:hAnsi="Times New Roman" w:cs="Times New Roman"/>
                <w:b/>
                <w:bCs/>
                <w:sz w:val="24"/>
                <w:szCs w:val="24"/>
              </w:rPr>
              <w:t>Teavitamine ja konsulteerimine</w:t>
            </w:r>
          </w:p>
        </w:tc>
      </w:tr>
      <w:tr w:rsidR="00036833" w:rsidRPr="00667C44" w14:paraId="55650FE4" w14:textId="77777777" w:rsidTr="00CD1477">
        <w:trPr>
          <w:trHeight w:val="562"/>
        </w:trPr>
        <w:tc>
          <w:tcPr>
            <w:tcW w:w="5045" w:type="dxa"/>
          </w:tcPr>
          <w:p w14:paraId="62D6634A" w14:textId="48853AAD" w:rsidR="00036833" w:rsidRPr="0007579F" w:rsidRDefault="00547336" w:rsidP="00036833">
            <w:pPr>
              <w:jc w:val="both"/>
              <w:rPr>
                <w:rFonts w:ascii="Times New Roman" w:hAnsi="Times New Roman" w:cs="Times New Roman"/>
                <w:sz w:val="24"/>
                <w:szCs w:val="24"/>
              </w:rPr>
            </w:pPr>
            <w:r w:rsidRPr="00547336">
              <w:rPr>
                <w:rFonts w:ascii="Times New Roman" w:hAnsi="Times New Roman" w:cs="Times New Roman"/>
                <w:sz w:val="24"/>
                <w:szCs w:val="24"/>
              </w:rPr>
              <w:t>1. Käesolev direktiiv ei piira teavitamise ja konsulteerimise osas direktiivi 89/391/EMÜ ega Euroopa Parlamendi ja nõukogu direktiivide 2002/14/EÜ ja 2009/38/EÜ </w:t>
            </w:r>
            <w:hyperlink r:id="rId13" w:anchor="ntr18-L_202402831ET.000101-E0018" w:history="1">
              <w:r w:rsidRPr="00547336">
                <w:rPr>
                  <w:rStyle w:val="Hperlink"/>
                  <w:rFonts w:ascii="Times New Roman" w:hAnsi="Times New Roman" w:cs="Times New Roman"/>
                  <w:sz w:val="24"/>
                  <w:szCs w:val="24"/>
                </w:rPr>
                <w:t>(</w:t>
              </w:r>
              <w:r w:rsidRPr="00547336">
                <w:rPr>
                  <w:rStyle w:val="Hperlink"/>
                  <w:rFonts w:ascii="Times New Roman" w:hAnsi="Times New Roman" w:cs="Times New Roman"/>
                  <w:sz w:val="24"/>
                  <w:szCs w:val="24"/>
                  <w:vertAlign w:val="superscript"/>
                </w:rPr>
                <w:t>18</w:t>
              </w:r>
              <w:r w:rsidRPr="00547336">
                <w:rPr>
                  <w:rStyle w:val="Hperlink"/>
                  <w:rFonts w:ascii="Times New Roman" w:hAnsi="Times New Roman" w:cs="Times New Roman"/>
                  <w:sz w:val="24"/>
                  <w:szCs w:val="24"/>
                </w:rPr>
                <w:t>)</w:t>
              </w:r>
            </w:hyperlink>
            <w:r w:rsidRPr="00547336">
              <w:rPr>
                <w:rFonts w:ascii="Times New Roman" w:hAnsi="Times New Roman" w:cs="Times New Roman"/>
                <w:sz w:val="24"/>
                <w:szCs w:val="24"/>
              </w:rPr>
              <w:t> kohaldamist.</w:t>
            </w:r>
          </w:p>
        </w:tc>
        <w:tc>
          <w:tcPr>
            <w:tcW w:w="1613" w:type="dxa"/>
          </w:tcPr>
          <w:p w14:paraId="55ABE9D2" w14:textId="0E161489" w:rsidR="00036833" w:rsidRPr="00667C44" w:rsidRDefault="002E55AA" w:rsidP="00036833">
            <w:pPr>
              <w:rPr>
                <w:rFonts w:ascii="Times New Roman" w:hAnsi="Times New Roman" w:cs="Times New Roman"/>
                <w:sz w:val="24"/>
                <w:szCs w:val="24"/>
              </w:rPr>
            </w:pPr>
            <w:r>
              <w:rPr>
                <w:rFonts w:ascii="Times New Roman" w:hAnsi="Times New Roman" w:cs="Times New Roman"/>
                <w:sz w:val="24"/>
                <w:szCs w:val="24"/>
              </w:rPr>
              <w:t xml:space="preserve">Ei </w:t>
            </w:r>
            <w:r w:rsidR="008A59D4">
              <w:rPr>
                <w:rFonts w:ascii="Times New Roman" w:hAnsi="Times New Roman" w:cs="Times New Roman"/>
                <w:sz w:val="24"/>
                <w:szCs w:val="24"/>
              </w:rPr>
              <w:t>ole vaja üle võtta.</w:t>
            </w:r>
          </w:p>
        </w:tc>
        <w:tc>
          <w:tcPr>
            <w:tcW w:w="3685" w:type="dxa"/>
          </w:tcPr>
          <w:p w14:paraId="3F35F242" w14:textId="77777777" w:rsidR="00036833" w:rsidRPr="00667C44" w:rsidRDefault="00036833" w:rsidP="00036833">
            <w:pPr>
              <w:rPr>
                <w:rFonts w:ascii="Times New Roman" w:hAnsi="Times New Roman" w:cs="Times New Roman"/>
                <w:sz w:val="24"/>
                <w:szCs w:val="24"/>
              </w:rPr>
            </w:pPr>
          </w:p>
        </w:tc>
        <w:tc>
          <w:tcPr>
            <w:tcW w:w="4542" w:type="dxa"/>
          </w:tcPr>
          <w:p w14:paraId="139BA712" w14:textId="08448F1B" w:rsidR="00036833" w:rsidRPr="00667C44" w:rsidRDefault="00036833" w:rsidP="00036833">
            <w:pPr>
              <w:rPr>
                <w:rFonts w:ascii="Times New Roman" w:hAnsi="Times New Roman" w:cs="Times New Roman"/>
                <w:sz w:val="24"/>
                <w:szCs w:val="24"/>
              </w:rPr>
            </w:pPr>
          </w:p>
        </w:tc>
      </w:tr>
      <w:tr w:rsidR="00036833" w:rsidRPr="00667C44" w14:paraId="076CBC27" w14:textId="77777777" w:rsidTr="00CD1477">
        <w:trPr>
          <w:trHeight w:val="562"/>
        </w:trPr>
        <w:tc>
          <w:tcPr>
            <w:tcW w:w="5045" w:type="dxa"/>
          </w:tcPr>
          <w:p w14:paraId="7B25BA1C" w14:textId="5117D6C2" w:rsidR="00036833" w:rsidRPr="0007579F" w:rsidRDefault="00547336" w:rsidP="00036833">
            <w:pPr>
              <w:jc w:val="both"/>
              <w:rPr>
                <w:rFonts w:ascii="Times New Roman" w:hAnsi="Times New Roman" w:cs="Times New Roman"/>
                <w:sz w:val="24"/>
                <w:szCs w:val="24"/>
              </w:rPr>
            </w:pPr>
            <w:r w:rsidRPr="00547336">
              <w:rPr>
                <w:rFonts w:ascii="Times New Roman" w:hAnsi="Times New Roman" w:cs="Times New Roman"/>
                <w:sz w:val="24"/>
                <w:szCs w:val="24"/>
              </w:rPr>
              <w:t>2. Liikmesriigid tagavad, et direktiivi 2002/14/EÜ artikli 2 punktides f ja g määratletud töötajate esindajate teavitamine ja nendega konsulteerimine digitaalsete tööplatvormide kaudu hõlmab ka otsuseid, mis tõenäoliselt toovad kaasa automaatsete seire- või otsustussüsteemide kasutuselevõtmise või olulised muudatused nende kasutamises.</w:t>
            </w:r>
          </w:p>
        </w:tc>
        <w:tc>
          <w:tcPr>
            <w:tcW w:w="1613" w:type="dxa"/>
          </w:tcPr>
          <w:p w14:paraId="7161AF51" w14:textId="285A3B17" w:rsidR="00036833" w:rsidRPr="00667C44" w:rsidRDefault="00443227" w:rsidP="00036833">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0A658773" w14:textId="77777777" w:rsidR="00F81D55" w:rsidRPr="00F81D55" w:rsidRDefault="00F81D55" w:rsidP="00F81D55">
            <w:pPr>
              <w:rPr>
                <w:rFonts w:ascii="Times New Roman" w:hAnsi="Times New Roman" w:cs="Times New Roman"/>
                <w:b/>
                <w:bCs/>
                <w:sz w:val="24"/>
                <w:szCs w:val="24"/>
              </w:rPr>
            </w:pPr>
            <w:r w:rsidRPr="00F81D55">
              <w:rPr>
                <w:rFonts w:ascii="Times New Roman" w:hAnsi="Times New Roman" w:cs="Times New Roman"/>
                <w:b/>
                <w:bCs/>
                <w:sz w:val="24"/>
                <w:szCs w:val="24"/>
              </w:rPr>
              <w:t>§ 15. Informeerimine ja konsulteerimine automaatsüsteemi kasutuselevõtu ja muutmise korral</w:t>
            </w:r>
          </w:p>
          <w:p w14:paraId="43759BD9" w14:textId="77777777" w:rsidR="00F07BB4" w:rsidRDefault="00F07BB4" w:rsidP="00F07BB4">
            <w:pPr>
              <w:jc w:val="both"/>
              <w:rPr>
                <w:b/>
                <w:bCs/>
              </w:rPr>
            </w:pPr>
          </w:p>
          <w:p w14:paraId="4B8FAD09" w14:textId="179B6B35" w:rsidR="005F402C" w:rsidRPr="00667C44" w:rsidRDefault="00F81D55" w:rsidP="00F81D55">
            <w:pPr>
              <w:jc w:val="both"/>
              <w:rPr>
                <w:rFonts w:ascii="Times New Roman" w:hAnsi="Times New Roman" w:cs="Times New Roman"/>
                <w:sz w:val="24"/>
                <w:szCs w:val="24"/>
              </w:rPr>
            </w:pPr>
            <w:r w:rsidRPr="00F81D55">
              <w:rPr>
                <w:rFonts w:ascii="Times New Roman" w:hAnsi="Times New Roman" w:cs="Times New Roman"/>
                <w:sz w:val="24"/>
                <w:szCs w:val="24"/>
              </w:rPr>
              <w:t>(1) Enne automaatsüsteemi kasutuselevõttu või selle olulist muutmist informeerib platvormihaldur platvormitöötajate esindajat või selle puudumise korral platvormitöötajaid ja konsulteerib nendega töötajate usaldusisiku seaduse 5. peatükis sätestatud korras.</w:t>
            </w:r>
          </w:p>
        </w:tc>
        <w:tc>
          <w:tcPr>
            <w:tcW w:w="4542" w:type="dxa"/>
          </w:tcPr>
          <w:p w14:paraId="61EE20C9" w14:textId="77777777" w:rsidR="00036833" w:rsidRPr="00667C44" w:rsidRDefault="00036833" w:rsidP="00036833">
            <w:pPr>
              <w:rPr>
                <w:rFonts w:ascii="Times New Roman" w:hAnsi="Times New Roman" w:cs="Times New Roman"/>
                <w:sz w:val="24"/>
                <w:szCs w:val="24"/>
              </w:rPr>
            </w:pPr>
          </w:p>
        </w:tc>
      </w:tr>
      <w:tr w:rsidR="00036833" w:rsidRPr="00667C44" w14:paraId="74C0CC03" w14:textId="77777777" w:rsidTr="00CD1477">
        <w:trPr>
          <w:trHeight w:val="562"/>
        </w:trPr>
        <w:tc>
          <w:tcPr>
            <w:tcW w:w="5045" w:type="dxa"/>
          </w:tcPr>
          <w:p w14:paraId="72D4219B" w14:textId="25202DA3" w:rsidR="00036833" w:rsidRPr="0007579F" w:rsidRDefault="00B159F1" w:rsidP="00036833">
            <w:pPr>
              <w:jc w:val="both"/>
              <w:rPr>
                <w:rFonts w:ascii="Times New Roman" w:hAnsi="Times New Roman" w:cs="Times New Roman"/>
                <w:sz w:val="24"/>
                <w:szCs w:val="24"/>
              </w:rPr>
            </w:pPr>
            <w:r w:rsidRPr="00B159F1">
              <w:rPr>
                <w:rFonts w:ascii="Times New Roman" w:hAnsi="Times New Roman" w:cs="Times New Roman"/>
                <w:sz w:val="24"/>
                <w:szCs w:val="24"/>
              </w:rPr>
              <w:t>Käesoleva lõike kohaldamisel toimub töötajate esindajate teavitamine ja nendega konsulteerimine direktiivis 2002/14/EÜ sätestatud teavitamis- ja konsulteerimisõiguste kasutamise korra kohaselt.</w:t>
            </w:r>
          </w:p>
        </w:tc>
        <w:tc>
          <w:tcPr>
            <w:tcW w:w="1613" w:type="dxa"/>
          </w:tcPr>
          <w:p w14:paraId="4F1A3E7B" w14:textId="7227E29F" w:rsidR="00036833" w:rsidRPr="00667C44" w:rsidRDefault="00443227" w:rsidP="00036833">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3CDBC23C" w14:textId="201476F1" w:rsidR="00036833" w:rsidRPr="00667C44" w:rsidRDefault="00EA252C" w:rsidP="00036833">
            <w:pPr>
              <w:rPr>
                <w:rFonts w:ascii="Times New Roman" w:hAnsi="Times New Roman" w:cs="Times New Roman"/>
                <w:sz w:val="24"/>
                <w:szCs w:val="24"/>
              </w:rPr>
            </w:pPr>
            <w:r>
              <w:rPr>
                <w:rFonts w:ascii="Times New Roman" w:hAnsi="Times New Roman" w:cs="Times New Roman"/>
                <w:sz w:val="24"/>
                <w:szCs w:val="24"/>
              </w:rPr>
              <w:t>Paragrahv</w:t>
            </w:r>
            <w:r w:rsidR="00712B6C">
              <w:rPr>
                <w:rFonts w:ascii="Times New Roman" w:hAnsi="Times New Roman" w:cs="Times New Roman"/>
                <w:sz w:val="24"/>
                <w:szCs w:val="24"/>
              </w:rPr>
              <w:t xml:space="preserve"> 1</w:t>
            </w:r>
            <w:r w:rsidR="00F81D55">
              <w:rPr>
                <w:rFonts w:ascii="Times New Roman" w:hAnsi="Times New Roman" w:cs="Times New Roman"/>
                <w:sz w:val="24"/>
                <w:szCs w:val="24"/>
              </w:rPr>
              <w:t>5</w:t>
            </w:r>
            <w:r w:rsidR="00712B6C">
              <w:rPr>
                <w:rFonts w:ascii="Times New Roman" w:hAnsi="Times New Roman" w:cs="Times New Roman"/>
                <w:sz w:val="24"/>
                <w:szCs w:val="24"/>
              </w:rPr>
              <w:t xml:space="preserve"> lg 1</w:t>
            </w:r>
            <w:r w:rsidR="007424E9">
              <w:rPr>
                <w:rFonts w:ascii="Times New Roman" w:hAnsi="Times New Roman" w:cs="Times New Roman"/>
                <w:sz w:val="24"/>
                <w:szCs w:val="24"/>
              </w:rPr>
              <w:t>.</w:t>
            </w:r>
          </w:p>
        </w:tc>
        <w:tc>
          <w:tcPr>
            <w:tcW w:w="4542" w:type="dxa"/>
          </w:tcPr>
          <w:p w14:paraId="55B7518F" w14:textId="77777777" w:rsidR="00036833" w:rsidRPr="00667C44" w:rsidRDefault="00036833" w:rsidP="00036833">
            <w:pPr>
              <w:rPr>
                <w:rFonts w:ascii="Times New Roman" w:hAnsi="Times New Roman" w:cs="Times New Roman"/>
                <w:sz w:val="24"/>
                <w:szCs w:val="24"/>
              </w:rPr>
            </w:pPr>
          </w:p>
        </w:tc>
      </w:tr>
      <w:tr w:rsidR="00036833" w:rsidRPr="00667C44" w14:paraId="5DE626AF" w14:textId="77777777" w:rsidTr="00CD1477">
        <w:trPr>
          <w:trHeight w:val="562"/>
        </w:trPr>
        <w:tc>
          <w:tcPr>
            <w:tcW w:w="5045" w:type="dxa"/>
          </w:tcPr>
          <w:p w14:paraId="4FA8B102" w14:textId="407CE391" w:rsidR="00036833" w:rsidRPr="0007579F" w:rsidRDefault="00B159F1" w:rsidP="00036833">
            <w:pPr>
              <w:jc w:val="both"/>
              <w:rPr>
                <w:rFonts w:ascii="Times New Roman" w:hAnsi="Times New Roman" w:cs="Times New Roman"/>
                <w:sz w:val="24"/>
                <w:szCs w:val="24"/>
              </w:rPr>
            </w:pPr>
            <w:r w:rsidRPr="00B159F1">
              <w:rPr>
                <w:rFonts w:ascii="Times New Roman" w:hAnsi="Times New Roman" w:cs="Times New Roman"/>
                <w:sz w:val="24"/>
                <w:szCs w:val="24"/>
              </w:rPr>
              <w:t xml:space="preserve">3. Platvormitöötajate esindajaid võib abistada nende valitud ekspert, kui see on vajalik teavitamise ja konsulteerimise objektiks oleva küsimuse uurimiseks ning arvamuse koostamiseks. Kui digitaalsel tööplatvormil on asjaomases liikmesriigis rohkem kui 250 töötajat, kannab eksperdiga seotud kulud digitaalne tööplatvorm, tingimusel et need kulud on </w:t>
            </w:r>
            <w:r w:rsidRPr="00B159F1">
              <w:rPr>
                <w:rFonts w:ascii="Times New Roman" w:hAnsi="Times New Roman" w:cs="Times New Roman"/>
                <w:sz w:val="24"/>
                <w:szCs w:val="24"/>
              </w:rPr>
              <w:lastRenderedPageBreak/>
              <w:t>proportsionaalsed. Liikmesriigid võivad määrata kindlaks eksperditaotluste esitamise sageduse, tagades samal ajal abi tulemuslikkuse.</w:t>
            </w:r>
          </w:p>
        </w:tc>
        <w:tc>
          <w:tcPr>
            <w:tcW w:w="1613" w:type="dxa"/>
          </w:tcPr>
          <w:p w14:paraId="159B7FDB" w14:textId="58D59D3D" w:rsidR="00036833" w:rsidRPr="00667C44" w:rsidRDefault="001C7542" w:rsidP="00036833">
            <w:pPr>
              <w:rPr>
                <w:rFonts w:ascii="Times New Roman" w:hAnsi="Times New Roman" w:cs="Times New Roman"/>
                <w:sz w:val="24"/>
                <w:szCs w:val="24"/>
              </w:rPr>
            </w:pPr>
            <w:r>
              <w:rPr>
                <w:rFonts w:ascii="Times New Roman" w:hAnsi="Times New Roman" w:cs="Times New Roman"/>
                <w:sz w:val="24"/>
                <w:szCs w:val="24"/>
              </w:rPr>
              <w:lastRenderedPageBreak/>
              <w:t>Vastab osaliselt.</w:t>
            </w:r>
          </w:p>
        </w:tc>
        <w:tc>
          <w:tcPr>
            <w:tcW w:w="3685" w:type="dxa"/>
          </w:tcPr>
          <w:p w14:paraId="0984BE24" w14:textId="08E48CD8" w:rsidR="00036833" w:rsidRPr="00667C44" w:rsidRDefault="00F81D55" w:rsidP="00F81D55">
            <w:pPr>
              <w:jc w:val="both"/>
              <w:rPr>
                <w:rFonts w:ascii="Times New Roman" w:hAnsi="Times New Roman" w:cs="Times New Roman"/>
                <w:sz w:val="24"/>
                <w:szCs w:val="24"/>
              </w:rPr>
            </w:pPr>
            <w:r w:rsidRPr="00F81D55">
              <w:rPr>
                <w:rFonts w:ascii="Times New Roman" w:hAnsi="Times New Roman" w:cs="Times New Roman"/>
                <w:sz w:val="24"/>
                <w:szCs w:val="24"/>
              </w:rPr>
              <w:t xml:space="preserve">(2) Kui platvormitöötajate esindajad või platvormitöötajad kasutavad käesoleva paragrahvi lõikes 1 nimetatud juhul töötajate usaldusisiku seaduse § 21 lõikes 5 sätestatud eksperdi kaasamise õigust, eksperdi kaasamine on vajalik teavitamise ja </w:t>
            </w:r>
            <w:r w:rsidRPr="00F81D55">
              <w:rPr>
                <w:rFonts w:ascii="Times New Roman" w:hAnsi="Times New Roman" w:cs="Times New Roman"/>
                <w:sz w:val="24"/>
                <w:szCs w:val="24"/>
              </w:rPr>
              <w:lastRenderedPageBreak/>
              <w:t>konsulteerimise objektiks oleva küsimuse uurimiseks ja arvamuse koostamiseks ning platvormihalduril on Eestis</w:t>
            </w:r>
            <w:r w:rsidRPr="00F81D55">
              <w:rPr>
                <w:rFonts w:ascii="Times New Roman" w:hAnsi="Times New Roman" w:cs="Times New Roman"/>
                <w:b/>
                <w:bCs/>
                <w:sz w:val="24"/>
                <w:szCs w:val="24"/>
              </w:rPr>
              <w:t xml:space="preserve"> </w:t>
            </w:r>
            <w:r w:rsidRPr="00F81D55">
              <w:rPr>
                <w:rFonts w:ascii="Times New Roman" w:hAnsi="Times New Roman" w:cs="Times New Roman"/>
                <w:sz w:val="24"/>
                <w:szCs w:val="24"/>
              </w:rPr>
              <w:t>rohkem kui 250 töötajat, kannab platvormihaldur eksperdi kaasamisega seotud mõistlikud kulud kuni kolmel korral kalendriaasta jooksul.</w:t>
            </w:r>
          </w:p>
        </w:tc>
        <w:tc>
          <w:tcPr>
            <w:tcW w:w="4542" w:type="dxa"/>
          </w:tcPr>
          <w:p w14:paraId="447F2CCA" w14:textId="5DCD81A1" w:rsidR="00036833" w:rsidRPr="00667C44" w:rsidRDefault="001C7542" w:rsidP="00F81D55">
            <w:pPr>
              <w:jc w:val="both"/>
              <w:rPr>
                <w:rFonts w:ascii="Times New Roman" w:hAnsi="Times New Roman" w:cs="Times New Roman"/>
                <w:sz w:val="24"/>
                <w:szCs w:val="24"/>
              </w:rPr>
            </w:pPr>
            <w:r>
              <w:rPr>
                <w:rFonts w:ascii="Times New Roman" w:hAnsi="Times New Roman" w:cs="Times New Roman"/>
                <w:sz w:val="24"/>
                <w:szCs w:val="24"/>
              </w:rPr>
              <w:lastRenderedPageBreak/>
              <w:t>TUIS</w:t>
            </w:r>
            <w:r w:rsidR="00557D8C">
              <w:rPr>
                <w:rFonts w:ascii="Times New Roman" w:hAnsi="Times New Roman" w:cs="Times New Roman"/>
                <w:sz w:val="24"/>
                <w:szCs w:val="24"/>
              </w:rPr>
              <w:t>i</w:t>
            </w:r>
            <w:r>
              <w:rPr>
                <w:rFonts w:ascii="Times New Roman" w:hAnsi="Times New Roman" w:cs="Times New Roman"/>
                <w:sz w:val="24"/>
                <w:szCs w:val="24"/>
              </w:rPr>
              <w:t xml:space="preserve"> § 21 </w:t>
            </w:r>
            <w:r w:rsidR="006176C6">
              <w:rPr>
                <w:rFonts w:ascii="Times New Roman" w:hAnsi="Times New Roman" w:cs="Times New Roman"/>
                <w:sz w:val="24"/>
                <w:szCs w:val="24"/>
              </w:rPr>
              <w:t xml:space="preserve">lg </w:t>
            </w:r>
            <w:r>
              <w:rPr>
                <w:rFonts w:ascii="Times New Roman" w:hAnsi="Times New Roman" w:cs="Times New Roman"/>
                <w:sz w:val="24"/>
                <w:szCs w:val="24"/>
              </w:rPr>
              <w:t>5</w:t>
            </w:r>
            <w:r w:rsidR="006176C6">
              <w:rPr>
                <w:rFonts w:ascii="Times New Roman" w:hAnsi="Times New Roman" w:cs="Times New Roman"/>
                <w:sz w:val="24"/>
                <w:szCs w:val="24"/>
              </w:rPr>
              <w:t xml:space="preserve"> kohaselt võib</w:t>
            </w:r>
            <w:r>
              <w:rPr>
                <w:rFonts w:ascii="Times New Roman" w:hAnsi="Times New Roman" w:cs="Times New Roman"/>
                <w:sz w:val="24"/>
                <w:szCs w:val="24"/>
              </w:rPr>
              <w:t xml:space="preserve"> </w:t>
            </w:r>
            <w:r w:rsidR="006176C6">
              <w:rPr>
                <w:rFonts w:ascii="Times New Roman" w:hAnsi="Times New Roman" w:cs="Times New Roman"/>
                <w:sz w:val="24"/>
                <w:szCs w:val="24"/>
              </w:rPr>
              <w:t>u</w:t>
            </w:r>
            <w:r w:rsidR="00FF60E8" w:rsidRPr="00FF60E8">
              <w:rPr>
                <w:rFonts w:ascii="Times New Roman" w:hAnsi="Times New Roman" w:cs="Times New Roman"/>
                <w:sz w:val="24"/>
                <w:szCs w:val="24"/>
              </w:rPr>
              <w:t xml:space="preserve">saldusisik või tema puudumisel töötajad </w:t>
            </w:r>
            <w:r w:rsidR="00D65294">
              <w:rPr>
                <w:rFonts w:ascii="Times New Roman" w:hAnsi="Times New Roman" w:cs="Times New Roman"/>
                <w:sz w:val="24"/>
                <w:szCs w:val="24"/>
              </w:rPr>
              <w:t>kaasata konsulteerimisse</w:t>
            </w:r>
            <w:r w:rsidR="00FF60E8" w:rsidRPr="00FF60E8">
              <w:rPr>
                <w:rFonts w:ascii="Times New Roman" w:hAnsi="Times New Roman" w:cs="Times New Roman"/>
                <w:sz w:val="24"/>
                <w:szCs w:val="24"/>
              </w:rPr>
              <w:t xml:space="preserve"> eksperte.</w:t>
            </w:r>
            <w:r w:rsidR="00D65294">
              <w:rPr>
                <w:rFonts w:ascii="Times New Roman" w:hAnsi="Times New Roman" w:cs="Times New Roman"/>
                <w:sz w:val="24"/>
                <w:szCs w:val="24"/>
              </w:rPr>
              <w:t xml:space="preserve"> </w:t>
            </w:r>
            <w:r w:rsidR="009B2A21">
              <w:rPr>
                <w:rFonts w:ascii="Times New Roman" w:hAnsi="Times New Roman" w:cs="Times New Roman"/>
                <w:sz w:val="24"/>
                <w:szCs w:val="24"/>
              </w:rPr>
              <w:t>Erinevalt platvormitöö direktiivist</w:t>
            </w:r>
            <w:r w:rsidR="00D65294">
              <w:rPr>
                <w:rFonts w:ascii="Times New Roman" w:hAnsi="Times New Roman" w:cs="Times New Roman"/>
                <w:sz w:val="24"/>
                <w:szCs w:val="24"/>
              </w:rPr>
              <w:t xml:space="preserve"> ei täpsusta TUIS</w:t>
            </w:r>
            <w:r w:rsidR="009B2A21">
              <w:rPr>
                <w:rFonts w:ascii="Times New Roman" w:hAnsi="Times New Roman" w:cs="Times New Roman"/>
                <w:sz w:val="24"/>
                <w:szCs w:val="24"/>
              </w:rPr>
              <w:t xml:space="preserve"> aga</w:t>
            </w:r>
            <w:r w:rsidR="00EB5CF1">
              <w:rPr>
                <w:rFonts w:ascii="Times New Roman" w:hAnsi="Times New Roman" w:cs="Times New Roman"/>
                <w:sz w:val="24"/>
                <w:szCs w:val="24"/>
              </w:rPr>
              <w:t xml:space="preserve"> ekspertide kaasamise tingimusi ega kulude katmise korda.</w:t>
            </w:r>
            <w:r w:rsidR="00D65294">
              <w:rPr>
                <w:rFonts w:ascii="Times New Roman" w:hAnsi="Times New Roman" w:cs="Times New Roman"/>
                <w:sz w:val="24"/>
                <w:szCs w:val="24"/>
              </w:rPr>
              <w:t xml:space="preserve"> </w:t>
            </w:r>
          </w:p>
        </w:tc>
      </w:tr>
      <w:tr w:rsidR="007C221B" w:rsidRPr="00667C44" w14:paraId="5D368C1D" w14:textId="77777777">
        <w:trPr>
          <w:trHeight w:val="562"/>
        </w:trPr>
        <w:tc>
          <w:tcPr>
            <w:tcW w:w="14885" w:type="dxa"/>
            <w:gridSpan w:val="4"/>
            <w:shd w:val="clear" w:color="auto" w:fill="E8E8E8" w:themeFill="background2"/>
          </w:tcPr>
          <w:p w14:paraId="4396A4E7" w14:textId="54AEFD5B" w:rsidR="007C221B" w:rsidRPr="00667C44" w:rsidRDefault="007C221B" w:rsidP="007C221B">
            <w:pPr>
              <w:jc w:val="center"/>
              <w:rPr>
                <w:rFonts w:ascii="Times New Roman" w:hAnsi="Times New Roman" w:cs="Times New Roman"/>
                <w:b/>
                <w:bCs/>
                <w:sz w:val="24"/>
                <w:szCs w:val="24"/>
              </w:rPr>
            </w:pPr>
            <w:r w:rsidRPr="00667C44">
              <w:rPr>
                <w:rFonts w:ascii="Times New Roman" w:hAnsi="Times New Roman" w:cs="Times New Roman"/>
                <w:b/>
                <w:bCs/>
                <w:sz w:val="24"/>
                <w:szCs w:val="24"/>
              </w:rPr>
              <w:t xml:space="preserve">Artikkel </w:t>
            </w:r>
            <w:r>
              <w:rPr>
                <w:rFonts w:ascii="Times New Roman" w:hAnsi="Times New Roman" w:cs="Times New Roman"/>
                <w:b/>
                <w:bCs/>
                <w:sz w:val="24"/>
                <w:szCs w:val="24"/>
              </w:rPr>
              <w:t>14</w:t>
            </w:r>
          </w:p>
          <w:p w14:paraId="1010526B" w14:textId="14AFBC05" w:rsidR="007C221B" w:rsidRPr="00667C44" w:rsidRDefault="007C221B" w:rsidP="007C221B">
            <w:pPr>
              <w:jc w:val="center"/>
              <w:rPr>
                <w:rFonts w:ascii="Times New Roman" w:hAnsi="Times New Roman" w:cs="Times New Roman"/>
                <w:sz w:val="24"/>
                <w:szCs w:val="24"/>
              </w:rPr>
            </w:pPr>
            <w:r>
              <w:rPr>
                <w:rFonts w:ascii="Times New Roman" w:hAnsi="Times New Roman" w:cs="Times New Roman"/>
                <w:b/>
                <w:bCs/>
                <w:sz w:val="24"/>
                <w:szCs w:val="24"/>
              </w:rPr>
              <w:t>Töötajate teavitamine</w:t>
            </w:r>
          </w:p>
        </w:tc>
      </w:tr>
      <w:tr w:rsidR="00036833" w:rsidRPr="00667C44" w14:paraId="7C9889A4" w14:textId="77777777" w:rsidTr="00CD1477">
        <w:trPr>
          <w:trHeight w:val="562"/>
        </w:trPr>
        <w:tc>
          <w:tcPr>
            <w:tcW w:w="5045" w:type="dxa"/>
          </w:tcPr>
          <w:p w14:paraId="63C2B110" w14:textId="710F5945" w:rsidR="00036833" w:rsidRPr="0007579F" w:rsidRDefault="00806D87" w:rsidP="00036833">
            <w:pPr>
              <w:jc w:val="both"/>
              <w:rPr>
                <w:rFonts w:ascii="Times New Roman" w:hAnsi="Times New Roman" w:cs="Times New Roman"/>
                <w:sz w:val="24"/>
                <w:szCs w:val="24"/>
              </w:rPr>
            </w:pPr>
            <w:r w:rsidRPr="00806D87">
              <w:rPr>
                <w:rFonts w:ascii="Times New Roman" w:hAnsi="Times New Roman" w:cs="Times New Roman"/>
                <w:sz w:val="24"/>
                <w:szCs w:val="24"/>
              </w:rPr>
              <w:t>Kui platvormitöötajatel ei ole esindajaid, tagavad liikmesriigid, et digitaalne tööplatvorm teavitab asjaomaseid platvormitöötajaid otse otsustest, mis tõenäoliselt toovad kaasa automaatsete seire- või otsustussüsteemide kasutuselevõtmise või olulised muudatused nende kasutamises. Teave esitatakse kirjaliku dokumendina, mis võib olla elektrooniline. See esitatakse läbipaistval, arusaadaval ja kergesti kättesaadaval kujul, kasutades selget ja lihtsat keelt.</w:t>
            </w:r>
          </w:p>
        </w:tc>
        <w:tc>
          <w:tcPr>
            <w:tcW w:w="1613" w:type="dxa"/>
          </w:tcPr>
          <w:p w14:paraId="3F0FACB9" w14:textId="16B38CCD" w:rsidR="00036833" w:rsidRPr="00667C44" w:rsidRDefault="003078FC" w:rsidP="00036833">
            <w:pPr>
              <w:rPr>
                <w:rFonts w:ascii="Times New Roman" w:hAnsi="Times New Roman" w:cs="Times New Roman"/>
                <w:sz w:val="24"/>
                <w:szCs w:val="24"/>
              </w:rPr>
            </w:pPr>
            <w:r>
              <w:rPr>
                <w:rFonts w:ascii="Times New Roman" w:hAnsi="Times New Roman" w:cs="Times New Roman"/>
                <w:sz w:val="24"/>
                <w:szCs w:val="24"/>
              </w:rPr>
              <w:t xml:space="preserve">Ei vasta. </w:t>
            </w:r>
          </w:p>
        </w:tc>
        <w:tc>
          <w:tcPr>
            <w:tcW w:w="3685" w:type="dxa"/>
          </w:tcPr>
          <w:p w14:paraId="5761FCFD" w14:textId="13D16B26" w:rsidR="00036833" w:rsidRPr="00667C44" w:rsidRDefault="00A3047E" w:rsidP="00036833">
            <w:pPr>
              <w:rPr>
                <w:rFonts w:ascii="Times New Roman" w:hAnsi="Times New Roman" w:cs="Times New Roman"/>
                <w:sz w:val="24"/>
                <w:szCs w:val="24"/>
              </w:rPr>
            </w:pPr>
            <w:r>
              <w:rPr>
                <w:rFonts w:ascii="Times New Roman" w:hAnsi="Times New Roman" w:cs="Times New Roman"/>
                <w:sz w:val="24"/>
                <w:szCs w:val="24"/>
              </w:rPr>
              <w:t>Paragrahv</w:t>
            </w:r>
            <w:r w:rsidR="00823FAF">
              <w:rPr>
                <w:rFonts w:ascii="Times New Roman" w:hAnsi="Times New Roman" w:cs="Times New Roman"/>
                <w:sz w:val="24"/>
                <w:szCs w:val="24"/>
              </w:rPr>
              <w:t xml:space="preserve"> 1</w:t>
            </w:r>
            <w:r w:rsidR="00770735">
              <w:rPr>
                <w:rFonts w:ascii="Times New Roman" w:hAnsi="Times New Roman" w:cs="Times New Roman"/>
                <w:sz w:val="24"/>
                <w:szCs w:val="24"/>
              </w:rPr>
              <w:t>5</w:t>
            </w:r>
            <w:r w:rsidR="00823FAF">
              <w:rPr>
                <w:rFonts w:ascii="Times New Roman" w:hAnsi="Times New Roman" w:cs="Times New Roman"/>
                <w:sz w:val="24"/>
                <w:szCs w:val="24"/>
              </w:rPr>
              <w:t xml:space="preserve"> lg 1</w:t>
            </w:r>
            <w:r w:rsidR="007424E9">
              <w:rPr>
                <w:rFonts w:ascii="Times New Roman" w:hAnsi="Times New Roman" w:cs="Times New Roman"/>
                <w:sz w:val="24"/>
                <w:szCs w:val="24"/>
              </w:rPr>
              <w:t>.</w:t>
            </w:r>
          </w:p>
        </w:tc>
        <w:tc>
          <w:tcPr>
            <w:tcW w:w="4542" w:type="dxa"/>
          </w:tcPr>
          <w:p w14:paraId="65335032" w14:textId="3712440B" w:rsidR="00036833" w:rsidRPr="00667C44" w:rsidRDefault="00036833" w:rsidP="00036833">
            <w:pPr>
              <w:rPr>
                <w:rFonts w:ascii="Times New Roman" w:hAnsi="Times New Roman" w:cs="Times New Roman"/>
                <w:sz w:val="24"/>
                <w:szCs w:val="24"/>
              </w:rPr>
            </w:pPr>
          </w:p>
        </w:tc>
      </w:tr>
      <w:tr w:rsidR="00806D87" w:rsidRPr="00667C44" w14:paraId="36483FD3" w14:textId="77777777">
        <w:trPr>
          <w:trHeight w:val="562"/>
        </w:trPr>
        <w:tc>
          <w:tcPr>
            <w:tcW w:w="14885" w:type="dxa"/>
            <w:gridSpan w:val="4"/>
            <w:shd w:val="clear" w:color="auto" w:fill="E8E8E8" w:themeFill="background2"/>
          </w:tcPr>
          <w:p w14:paraId="545CE41A" w14:textId="06D04A7B" w:rsidR="00806D87" w:rsidRPr="00667C44" w:rsidRDefault="00806D87" w:rsidP="00806D87">
            <w:pPr>
              <w:jc w:val="center"/>
              <w:rPr>
                <w:rFonts w:ascii="Times New Roman" w:hAnsi="Times New Roman" w:cs="Times New Roman"/>
                <w:b/>
                <w:bCs/>
                <w:sz w:val="24"/>
                <w:szCs w:val="24"/>
              </w:rPr>
            </w:pPr>
            <w:r w:rsidRPr="00667C44">
              <w:rPr>
                <w:rFonts w:ascii="Times New Roman" w:hAnsi="Times New Roman" w:cs="Times New Roman"/>
                <w:b/>
                <w:bCs/>
                <w:sz w:val="24"/>
                <w:szCs w:val="24"/>
              </w:rPr>
              <w:t xml:space="preserve">Artikkel </w:t>
            </w:r>
            <w:r>
              <w:rPr>
                <w:rFonts w:ascii="Times New Roman" w:hAnsi="Times New Roman" w:cs="Times New Roman"/>
                <w:b/>
                <w:bCs/>
                <w:sz w:val="24"/>
                <w:szCs w:val="24"/>
              </w:rPr>
              <w:t>15</w:t>
            </w:r>
          </w:p>
          <w:p w14:paraId="51E416B7" w14:textId="1A005883" w:rsidR="00806D87" w:rsidRPr="00667C44" w:rsidRDefault="00806D87" w:rsidP="00806D87">
            <w:pPr>
              <w:jc w:val="center"/>
              <w:rPr>
                <w:rFonts w:ascii="Times New Roman" w:hAnsi="Times New Roman" w:cs="Times New Roman"/>
                <w:sz w:val="24"/>
                <w:szCs w:val="24"/>
              </w:rPr>
            </w:pPr>
            <w:r>
              <w:rPr>
                <w:rFonts w:ascii="Times New Roman" w:hAnsi="Times New Roman" w:cs="Times New Roman"/>
                <w:b/>
                <w:bCs/>
                <w:sz w:val="24"/>
                <w:szCs w:val="24"/>
              </w:rPr>
              <w:t>Erikord neile platvormitöö tegijate esindajatele, kes ei ole platvormitöötajate esindajad</w:t>
            </w:r>
          </w:p>
        </w:tc>
      </w:tr>
      <w:tr w:rsidR="00806D87" w:rsidRPr="00667C44" w14:paraId="0DC0DE16" w14:textId="77777777" w:rsidTr="00CD1477">
        <w:trPr>
          <w:trHeight w:val="562"/>
        </w:trPr>
        <w:tc>
          <w:tcPr>
            <w:tcW w:w="5045" w:type="dxa"/>
          </w:tcPr>
          <w:p w14:paraId="7A33BE87" w14:textId="345955F7" w:rsidR="00806D87" w:rsidRPr="0007579F" w:rsidRDefault="00F4545C" w:rsidP="00806D87">
            <w:pPr>
              <w:jc w:val="both"/>
              <w:rPr>
                <w:rFonts w:ascii="Times New Roman" w:hAnsi="Times New Roman" w:cs="Times New Roman"/>
                <w:sz w:val="24"/>
                <w:szCs w:val="24"/>
              </w:rPr>
            </w:pPr>
            <w:r w:rsidRPr="00F4545C">
              <w:rPr>
                <w:rFonts w:ascii="Times New Roman" w:hAnsi="Times New Roman" w:cs="Times New Roman"/>
                <w:sz w:val="24"/>
                <w:szCs w:val="24"/>
              </w:rPr>
              <w:t>Need platvormitöö tegijate esindajad, kes ei ole töötajate esindajad, saavad kasutada töötajate esindajatele artikli 8 lõike 2, artikli 9 lõigete 1 ja 4, artikli 10 lõike 4 ja artikli 11 lõike 2 alusel antud õigusi üksnes niivõrd, kuivõrd nad tegutsevad muude platvormitöö tegijate kui platvormitöötajate nimel seoses nende isikuandmete kaitsega.</w:t>
            </w:r>
          </w:p>
        </w:tc>
        <w:tc>
          <w:tcPr>
            <w:tcW w:w="1613" w:type="dxa"/>
          </w:tcPr>
          <w:p w14:paraId="2E214AFD" w14:textId="0241E456" w:rsidR="00806D87" w:rsidRPr="00667C44" w:rsidRDefault="00593E4F" w:rsidP="00806D87">
            <w:pPr>
              <w:rPr>
                <w:rFonts w:ascii="Times New Roman" w:hAnsi="Times New Roman" w:cs="Times New Roman"/>
                <w:sz w:val="24"/>
                <w:szCs w:val="24"/>
              </w:rPr>
            </w:pPr>
            <w:r>
              <w:rPr>
                <w:rFonts w:ascii="Times New Roman" w:hAnsi="Times New Roman" w:cs="Times New Roman"/>
                <w:sz w:val="24"/>
                <w:szCs w:val="24"/>
              </w:rPr>
              <w:t>Ei vasta.</w:t>
            </w:r>
            <w:r w:rsidR="00701EAB">
              <w:rPr>
                <w:rFonts w:ascii="Times New Roman" w:hAnsi="Times New Roman" w:cs="Times New Roman"/>
                <w:sz w:val="24"/>
                <w:szCs w:val="24"/>
              </w:rPr>
              <w:t xml:space="preserve"> </w:t>
            </w:r>
          </w:p>
        </w:tc>
        <w:tc>
          <w:tcPr>
            <w:tcW w:w="3685" w:type="dxa"/>
          </w:tcPr>
          <w:p w14:paraId="4E468ED2" w14:textId="419D391D" w:rsidR="00806D87" w:rsidRPr="00667C44" w:rsidRDefault="00021727" w:rsidP="00806D87">
            <w:pPr>
              <w:rPr>
                <w:rFonts w:ascii="Times New Roman" w:hAnsi="Times New Roman" w:cs="Times New Roman"/>
                <w:sz w:val="24"/>
                <w:szCs w:val="24"/>
              </w:rPr>
            </w:pPr>
            <w:r>
              <w:rPr>
                <w:rFonts w:ascii="Times New Roman" w:hAnsi="Times New Roman" w:cs="Times New Roman"/>
                <w:sz w:val="24"/>
                <w:szCs w:val="24"/>
              </w:rPr>
              <w:t>Paragrahv</w:t>
            </w:r>
            <w:r w:rsidR="00F8481E">
              <w:rPr>
                <w:rFonts w:ascii="Times New Roman" w:hAnsi="Times New Roman" w:cs="Times New Roman"/>
                <w:sz w:val="24"/>
                <w:szCs w:val="24"/>
              </w:rPr>
              <w:t xml:space="preserve"> </w:t>
            </w:r>
            <w:r w:rsidR="00770735">
              <w:rPr>
                <w:rFonts w:ascii="Times New Roman" w:hAnsi="Times New Roman" w:cs="Times New Roman"/>
                <w:sz w:val="24"/>
                <w:szCs w:val="24"/>
              </w:rPr>
              <w:t>10</w:t>
            </w:r>
            <w:r w:rsidR="00F8481E">
              <w:rPr>
                <w:rFonts w:ascii="Times New Roman" w:hAnsi="Times New Roman" w:cs="Times New Roman"/>
                <w:sz w:val="24"/>
                <w:szCs w:val="24"/>
              </w:rPr>
              <w:t xml:space="preserve"> lg 2, </w:t>
            </w:r>
            <w:r w:rsidR="004D0660">
              <w:rPr>
                <w:rFonts w:ascii="Times New Roman" w:hAnsi="Times New Roman" w:cs="Times New Roman"/>
                <w:sz w:val="24"/>
                <w:szCs w:val="24"/>
              </w:rPr>
              <w:t xml:space="preserve">§ </w:t>
            </w:r>
            <w:r w:rsidR="00770735">
              <w:rPr>
                <w:rFonts w:ascii="Times New Roman" w:hAnsi="Times New Roman" w:cs="Times New Roman"/>
                <w:sz w:val="24"/>
                <w:szCs w:val="24"/>
              </w:rPr>
              <w:t>11</w:t>
            </w:r>
            <w:r w:rsidR="004D0660">
              <w:rPr>
                <w:rFonts w:ascii="Times New Roman" w:hAnsi="Times New Roman" w:cs="Times New Roman"/>
                <w:sz w:val="24"/>
                <w:szCs w:val="24"/>
              </w:rPr>
              <w:t xml:space="preserve"> lg 1, § </w:t>
            </w:r>
            <w:r w:rsidR="00770735">
              <w:rPr>
                <w:rFonts w:ascii="Times New Roman" w:hAnsi="Times New Roman" w:cs="Times New Roman"/>
                <w:sz w:val="24"/>
                <w:szCs w:val="24"/>
              </w:rPr>
              <w:t>11</w:t>
            </w:r>
            <w:r w:rsidR="004D0660">
              <w:rPr>
                <w:rFonts w:ascii="Times New Roman" w:hAnsi="Times New Roman" w:cs="Times New Roman"/>
                <w:sz w:val="24"/>
                <w:szCs w:val="24"/>
              </w:rPr>
              <w:t xml:space="preserve"> lg 6 p 2, </w:t>
            </w:r>
            <w:r w:rsidR="00535DCF">
              <w:rPr>
                <w:rFonts w:ascii="Times New Roman" w:hAnsi="Times New Roman" w:cs="Times New Roman"/>
                <w:sz w:val="24"/>
                <w:szCs w:val="24"/>
              </w:rPr>
              <w:t>§ 1</w:t>
            </w:r>
            <w:r w:rsidR="00770735">
              <w:rPr>
                <w:rFonts w:ascii="Times New Roman" w:hAnsi="Times New Roman" w:cs="Times New Roman"/>
                <w:sz w:val="24"/>
                <w:szCs w:val="24"/>
              </w:rPr>
              <w:t>2</w:t>
            </w:r>
            <w:r w:rsidR="00535DCF">
              <w:rPr>
                <w:rFonts w:ascii="Times New Roman" w:hAnsi="Times New Roman" w:cs="Times New Roman"/>
                <w:sz w:val="24"/>
                <w:szCs w:val="24"/>
              </w:rPr>
              <w:t xml:space="preserve"> lg 5, </w:t>
            </w:r>
            <w:r w:rsidR="00AF2ABC">
              <w:rPr>
                <w:rFonts w:ascii="Times New Roman" w:hAnsi="Times New Roman" w:cs="Times New Roman"/>
                <w:sz w:val="24"/>
                <w:szCs w:val="24"/>
              </w:rPr>
              <w:t>§ 1</w:t>
            </w:r>
            <w:r w:rsidR="000D3BE1">
              <w:rPr>
                <w:rFonts w:ascii="Times New Roman" w:hAnsi="Times New Roman" w:cs="Times New Roman"/>
                <w:sz w:val="24"/>
                <w:szCs w:val="24"/>
              </w:rPr>
              <w:t>3</w:t>
            </w:r>
            <w:r w:rsidR="00AF2ABC">
              <w:rPr>
                <w:rFonts w:ascii="Times New Roman" w:hAnsi="Times New Roman" w:cs="Times New Roman"/>
                <w:sz w:val="24"/>
                <w:szCs w:val="24"/>
              </w:rPr>
              <w:t xml:space="preserve"> lg 3</w:t>
            </w:r>
            <w:r w:rsidR="00593E4F">
              <w:rPr>
                <w:rFonts w:ascii="Times New Roman" w:hAnsi="Times New Roman" w:cs="Times New Roman"/>
                <w:sz w:val="24"/>
                <w:szCs w:val="24"/>
              </w:rPr>
              <w:t>.</w:t>
            </w:r>
          </w:p>
        </w:tc>
        <w:tc>
          <w:tcPr>
            <w:tcW w:w="4542" w:type="dxa"/>
          </w:tcPr>
          <w:p w14:paraId="03E1F000" w14:textId="75F70F0B" w:rsidR="00806D87" w:rsidRPr="00667C44" w:rsidRDefault="00806D87" w:rsidP="00806D87">
            <w:pPr>
              <w:rPr>
                <w:rFonts w:ascii="Times New Roman" w:hAnsi="Times New Roman" w:cs="Times New Roman"/>
                <w:sz w:val="24"/>
                <w:szCs w:val="24"/>
              </w:rPr>
            </w:pPr>
          </w:p>
        </w:tc>
      </w:tr>
      <w:tr w:rsidR="006D0FD2" w:rsidRPr="00667C44" w14:paraId="5090BEE8" w14:textId="77777777">
        <w:trPr>
          <w:trHeight w:val="562"/>
        </w:trPr>
        <w:tc>
          <w:tcPr>
            <w:tcW w:w="14885" w:type="dxa"/>
            <w:gridSpan w:val="4"/>
            <w:shd w:val="clear" w:color="auto" w:fill="E8E8E8" w:themeFill="background2"/>
          </w:tcPr>
          <w:p w14:paraId="38CED1D1" w14:textId="63BD685A" w:rsidR="006D0FD2" w:rsidRDefault="006D0FD2" w:rsidP="006D0FD2">
            <w:pPr>
              <w:jc w:val="center"/>
              <w:rPr>
                <w:rFonts w:ascii="Times New Roman" w:hAnsi="Times New Roman" w:cs="Times New Roman"/>
                <w:b/>
                <w:bCs/>
                <w:sz w:val="24"/>
                <w:szCs w:val="24"/>
              </w:rPr>
            </w:pPr>
            <w:r w:rsidRPr="00667C44">
              <w:rPr>
                <w:rFonts w:ascii="Times New Roman" w:hAnsi="Times New Roman" w:cs="Times New Roman"/>
                <w:b/>
                <w:bCs/>
                <w:sz w:val="24"/>
                <w:szCs w:val="24"/>
              </w:rPr>
              <w:lastRenderedPageBreak/>
              <w:t>I</w:t>
            </w:r>
            <w:r>
              <w:rPr>
                <w:rFonts w:ascii="Times New Roman" w:hAnsi="Times New Roman" w:cs="Times New Roman"/>
                <w:b/>
                <w:bCs/>
                <w:sz w:val="24"/>
                <w:szCs w:val="24"/>
              </w:rPr>
              <w:t>V</w:t>
            </w:r>
            <w:r w:rsidRPr="00667C44">
              <w:rPr>
                <w:rFonts w:ascii="Times New Roman" w:hAnsi="Times New Roman" w:cs="Times New Roman"/>
                <w:b/>
                <w:bCs/>
                <w:sz w:val="24"/>
                <w:szCs w:val="24"/>
              </w:rPr>
              <w:t xml:space="preserve"> peatükk</w:t>
            </w:r>
          </w:p>
          <w:p w14:paraId="55950294" w14:textId="4C4DE631" w:rsidR="006D0FD2" w:rsidRPr="00667C44" w:rsidRDefault="006D0FD2" w:rsidP="006D0FD2">
            <w:pPr>
              <w:jc w:val="center"/>
              <w:rPr>
                <w:rFonts w:ascii="Times New Roman" w:hAnsi="Times New Roman" w:cs="Times New Roman"/>
                <w:sz w:val="24"/>
                <w:szCs w:val="24"/>
              </w:rPr>
            </w:pPr>
            <w:r>
              <w:rPr>
                <w:rFonts w:ascii="Times New Roman" w:hAnsi="Times New Roman" w:cs="Times New Roman"/>
                <w:b/>
                <w:bCs/>
                <w:sz w:val="24"/>
                <w:szCs w:val="24"/>
              </w:rPr>
              <w:t>PLATVORMITÖÖ LÄBIPAISTVUS</w:t>
            </w:r>
          </w:p>
        </w:tc>
      </w:tr>
      <w:tr w:rsidR="006D0FD2" w:rsidRPr="00667C44" w14:paraId="75C1243E" w14:textId="77777777">
        <w:trPr>
          <w:trHeight w:val="562"/>
        </w:trPr>
        <w:tc>
          <w:tcPr>
            <w:tcW w:w="14885" w:type="dxa"/>
            <w:gridSpan w:val="4"/>
            <w:shd w:val="clear" w:color="auto" w:fill="E8E8E8" w:themeFill="background2"/>
          </w:tcPr>
          <w:p w14:paraId="413E74C6" w14:textId="62E1A318" w:rsidR="006D0FD2" w:rsidRPr="00667C44" w:rsidRDefault="006D0FD2" w:rsidP="006D0FD2">
            <w:pPr>
              <w:jc w:val="center"/>
              <w:rPr>
                <w:rFonts w:ascii="Times New Roman" w:hAnsi="Times New Roman" w:cs="Times New Roman"/>
                <w:b/>
                <w:bCs/>
                <w:sz w:val="24"/>
                <w:szCs w:val="24"/>
              </w:rPr>
            </w:pPr>
            <w:r w:rsidRPr="00667C44">
              <w:rPr>
                <w:rFonts w:ascii="Times New Roman" w:hAnsi="Times New Roman" w:cs="Times New Roman"/>
                <w:b/>
                <w:bCs/>
                <w:sz w:val="24"/>
                <w:szCs w:val="24"/>
              </w:rPr>
              <w:t xml:space="preserve">Artikkel </w:t>
            </w:r>
            <w:r>
              <w:rPr>
                <w:rFonts w:ascii="Times New Roman" w:hAnsi="Times New Roman" w:cs="Times New Roman"/>
                <w:b/>
                <w:bCs/>
                <w:sz w:val="24"/>
                <w:szCs w:val="24"/>
              </w:rPr>
              <w:t>16</w:t>
            </w:r>
          </w:p>
          <w:p w14:paraId="6341FE2E" w14:textId="5C3F32E2" w:rsidR="006D0FD2" w:rsidRPr="00667C44" w:rsidRDefault="006D0FD2" w:rsidP="006D0FD2">
            <w:pPr>
              <w:jc w:val="center"/>
              <w:rPr>
                <w:rFonts w:ascii="Times New Roman" w:hAnsi="Times New Roman" w:cs="Times New Roman"/>
                <w:sz w:val="24"/>
                <w:szCs w:val="24"/>
              </w:rPr>
            </w:pPr>
            <w:r>
              <w:rPr>
                <w:rFonts w:ascii="Times New Roman" w:hAnsi="Times New Roman" w:cs="Times New Roman"/>
                <w:b/>
                <w:bCs/>
                <w:sz w:val="24"/>
                <w:szCs w:val="24"/>
              </w:rPr>
              <w:t>Platvormitöö deklareerimine</w:t>
            </w:r>
          </w:p>
        </w:tc>
      </w:tr>
      <w:tr w:rsidR="00806D87" w:rsidRPr="00667C44" w14:paraId="541ECF8B" w14:textId="77777777" w:rsidTr="00CD1477">
        <w:trPr>
          <w:trHeight w:val="562"/>
        </w:trPr>
        <w:tc>
          <w:tcPr>
            <w:tcW w:w="5045" w:type="dxa"/>
          </w:tcPr>
          <w:p w14:paraId="41ACDD49" w14:textId="77777777" w:rsidR="00C807AC" w:rsidRPr="00C807AC" w:rsidRDefault="00C807AC" w:rsidP="00C807AC">
            <w:pPr>
              <w:jc w:val="both"/>
              <w:rPr>
                <w:rFonts w:ascii="Times New Roman" w:hAnsi="Times New Roman" w:cs="Times New Roman"/>
                <w:sz w:val="24"/>
                <w:szCs w:val="24"/>
              </w:rPr>
            </w:pPr>
            <w:r w:rsidRPr="00C807AC">
              <w:rPr>
                <w:rFonts w:ascii="Times New Roman" w:hAnsi="Times New Roman" w:cs="Times New Roman"/>
                <w:sz w:val="24"/>
                <w:szCs w:val="24"/>
              </w:rPr>
              <w:t>Liikmesriigid nõuavad, et digitaalsed tööplatvormid deklareeriksid platvormitöötajate tehtud töö selle liikmesriigi pädevatele asutustele, kus tööd tehakse, vastavalt asjaomaste liikmesriikide õiguses sätestatud normidele ja menetlustele.</w:t>
            </w:r>
          </w:p>
          <w:p w14:paraId="1FB201FA" w14:textId="77777777" w:rsidR="00C807AC" w:rsidRPr="00C807AC" w:rsidRDefault="00C807AC" w:rsidP="00C807AC">
            <w:pPr>
              <w:jc w:val="both"/>
              <w:rPr>
                <w:rFonts w:ascii="Times New Roman" w:hAnsi="Times New Roman" w:cs="Times New Roman"/>
                <w:sz w:val="24"/>
                <w:szCs w:val="24"/>
              </w:rPr>
            </w:pPr>
            <w:r w:rsidRPr="00C807AC">
              <w:rPr>
                <w:rFonts w:ascii="Times New Roman" w:hAnsi="Times New Roman" w:cs="Times New Roman"/>
                <w:sz w:val="24"/>
                <w:szCs w:val="24"/>
              </w:rPr>
              <w:t>Käesolev artikkel ei piira liidu õigusest tulenevaid konkreetseid kohustusi, mille kohaselt deklareeritakse töö liikmesriigi asjaomastele asutustele piiriülestes olukordades.</w:t>
            </w:r>
          </w:p>
          <w:p w14:paraId="297F952B" w14:textId="77777777" w:rsidR="00806D87" w:rsidRPr="0007579F" w:rsidRDefault="00806D87" w:rsidP="00806D87">
            <w:pPr>
              <w:jc w:val="both"/>
              <w:rPr>
                <w:rFonts w:ascii="Times New Roman" w:hAnsi="Times New Roman" w:cs="Times New Roman"/>
                <w:sz w:val="24"/>
                <w:szCs w:val="24"/>
              </w:rPr>
            </w:pPr>
          </w:p>
        </w:tc>
        <w:tc>
          <w:tcPr>
            <w:tcW w:w="1613" w:type="dxa"/>
          </w:tcPr>
          <w:p w14:paraId="1E8A62B9" w14:textId="60A0F3CA" w:rsidR="00806D87" w:rsidRPr="00667C44" w:rsidRDefault="002C7C6D" w:rsidP="00806D87">
            <w:pPr>
              <w:rPr>
                <w:rFonts w:ascii="Times New Roman" w:hAnsi="Times New Roman" w:cs="Times New Roman"/>
                <w:sz w:val="24"/>
                <w:szCs w:val="24"/>
              </w:rPr>
            </w:pPr>
            <w:r>
              <w:rPr>
                <w:rFonts w:ascii="Times New Roman" w:hAnsi="Times New Roman" w:cs="Times New Roman"/>
                <w:sz w:val="24"/>
                <w:szCs w:val="24"/>
              </w:rPr>
              <w:t>V</w:t>
            </w:r>
            <w:r w:rsidR="00B12932">
              <w:rPr>
                <w:rFonts w:ascii="Times New Roman" w:hAnsi="Times New Roman" w:cs="Times New Roman"/>
                <w:sz w:val="24"/>
                <w:szCs w:val="24"/>
              </w:rPr>
              <w:t>asta</w:t>
            </w:r>
            <w:r>
              <w:rPr>
                <w:rFonts w:ascii="Times New Roman" w:hAnsi="Times New Roman" w:cs="Times New Roman"/>
                <w:sz w:val="24"/>
                <w:szCs w:val="24"/>
              </w:rPr>
              <w:t>b</w:t>
            </w:r>
            <w:r w:rsidR="00B12932">
              <w:rPr>
                <w:rFonts w:ascii="Times New Roman" w:hAnsi="Times New Roman" w:cs="Times New Roman"/>
                <w:sz w:val="24"/>
                <w:szCs w:val="24"/>
              </w:rPr>
              <w:t>.</w:t>
            </w:r>
          </w:p>
        </w:tc>
        <w:tc>
          <w:tcPr>
            <w:tcW w:w="3685" w:type="dxa"/>
          </w:tcPr>
          <w:p w14:paraId="3DFA0D5A" w14:textId="77777777" w:rsidR="00806D87" w:rsidRPr="00667C44" w:rsidRDefault="00806D87" w:rsidP="00806D87">
            <w:pPr>
              <w:rPr>
                <w:rFonts w:ascii="Times New Roman" w:hAnsi="Times New Roman" w:cs="Times New Roman"/>
                <w:sz w:val="24"/>
                <w:szCs w:val="24"/>
              </w:rPr>
            </w:pPr>
          </w:p>
        </w:tc>
        <w:tc>
          <w:tcPr>
            <w:tcW w:w="4542" w:type="dxa"/>
          </w:tcPr>
          <w:p w14:paraId="601FE592" w14:textId="3F189254" w:rsidR="00316E12" w:rsidRDefault="002C7C6D" w:rsidP="000D3BE1">
            <w:pPr>
              <w:jc w:val="both"/>
              <w:rPr>
                <w:rFonts w:ascii="Times New Roman" w:hAnsi="Times New Roman" w:cs="Times New Roman"/>
                <w:sz w:val="24"/>
                <w:szCs w:val="24"/>
              </w:rPr>
            </w:pPr>
            <w:r>
              <w:rPr>
                <w:rFonts w:ascii="Times New Roman" w:hAnsi="Times New Roman" w:cs="Times New Roman"/>
                <w:sz w:val="24"/>
                <w:szCs w:val="24"/>
              </w:rPr>
              <w:t xml:space="preserve">Kuna see säte puudutab vaid lepingulisi töötajaid, siis </w:t>
            </w:r>
            <w:r w:rsidR="00095ADB">
              <w:rPr>
                <w:rFonts w:ascii="Times New Roman" w:hAnsi="Times New Roman" w:cs="Times New Roman"/>
                <w:sz w:val="24"/>
                <w:szCs w:val="24"/>
              </w:rPr>
              <w:t>kõik töötajad registreeritakse</w:t>
            </w:r>
            <w:r>
              <w:rPr>
                <w:rFonts w:ascii="Times New Roman" w:hAnsi="Times New Roman" w:cs="Times New Roman"/>
                <w:sz w:val="24"/>
                <w:szCs w:val="24"/>
              </w:rPr>
              <w:t xml:space="preserve"> </w:t>
            </w:r>
            <w:r w:rsidR="001571EC">
              <w:rPr>
                <w:rFonts w:ascii="Times New Roman" w:hAnsi="Times New Roman" w:cs="Times New Roman"/>
                <w:sz w:val="24"/>
                <w:szCs w:val="24"/>
              </w:rPr>
              <w:t xml:space="preserve">TÖRi kaudu, olenemata sellest, kas platvorm on asutatud ELis või väljaspool. </w:t>
            </w:r>
            <w:r w:rsidR="00283D7E">
              <w:rPr>
                <w:rFonts w:ascii="Times New Roman" w:hAnsi="Times New Roman" w:cs="Times New Roman"/>
                <w:sz w:val="24"/>
                <w:szCs w:val="24"/>
              </w:rPr>
              <w:t xml:space="preserve">TI-l </w:t>
            </w:r>
            <w:r w:rsidR="009C21F7">
              <w:rPr>
                <w:rFonts w:ascii="Times New Roman" w:hAnsi="Times New Roman" w:cs="Times New Roman"/>
                <w:sz w:val="24"/>
                <w:szCs w:val="24"/>
              </w:rPr>
              <w:t xml:space="preserve">on </w:t>
            </w:r>
            <w:r w:rsidR="00283D7E">
              <w:rPr>
                <w:rFonts w:ascii="Times New Roman" w:hAnsi="Times New Roman" w:cs="Times New Roman"/>
                <w:sz w:val="24"/>
                <w:szCs w:val="24"/>
              </w:rPr>
              <w:t>omakorda see info</w:t>
            </w:r>
            <w:r w:rsidR="009C21F7">
              <w:rPr>
                <w:rFonts w:ascii="Times New Roman" w:hAnsi="Times New Roman" w:cs="Times New Roman"/>
                <w:sz w:val="24"/>
                <w:szCs w:val="24"/>
              </w:rPr>
              <w:t xml:space="preserve"> võimalik</w:t>
            </w:r>
            <w:r w:rsidR="00283D7E">
              <w:rPr>
                <w:rFonts w:ascii="Times New Roman" w:hAnsi="Times New Roman" w:cs="Times New Roman"/>
                <w:sz w:val="24"/>
                <w:szCs w:val="24"/>
              </w:rPr>
              <w:t xml:space="preserve"> TÖRist välja võtta. </w:t>
            </w:r>
          </w:p>
          <w:p w14:paraId="03EBE726" w14:textId="77777777" w:rsidR="00316E12" w:rsidRDefault="00316E12" w:rsidP="000D3BE1">
            <w:pPr>
              <w:jc w:val="both"/>
              <w:rPr>
                <w:rFonts w:ascii="Times New Roman" w:hAnsi="Times New Roman" w:cs="Times New Roman"/>
                <w:sz w:val="24"/>
                <w:szCs w:val="24"/>
              </w:rPr>
            </w:pPr>
          </w:p>
          <w:p w14:paraId="3BF4C925" w14:textId="3EF859D7" w:rsidR="00910F7E" w:rsidRDefault="007323A5" w:rsidP="000D3BE1">
            <w:pPr>
              <w:jc w:val="both"/>
              <w:rPr>
                <w:rFonts w:ascii="Times New Roman" w:hAnsi="Times New Roman" w:cs="Times New Roman"/>
                <w:sz w:val="24"/>
                <w:szCs w:val="24"/>
              </w:rPr>
            </w:pPr>
            <w:r>
              <w:rPr>
                <w:rFonts w:ascii="Times New Roman" w:hAnsi="Times New Roman" w:cs="Times New Roman"/>
                <w:sz w:val="24"/>
                <w:szCs w:val="24"/>
              </w:rPr>
              <w:t>Maksukorralduse seaduse (</w:t>
            </w:r>
            <w:r w:rsidR="002B25A7">
              <w:rPr>
                <w:rFonts w:ascii="Times New Roman" w:hAnsi="Times New Roman" w:cs="Times New Roman"/>
                <w:sz w:val="24"/>
                <w:szCs w:val="24"/>
              </w:rPr>
              <w:t>MKS</w:t>
            </w:r>
            <w:r>
              <w:rPr>
                <w:rFonts w:ascii="Times New Roman" w:hAnsi="Times New Roman" w:cs="Times New Roman"/>
                <w:sz w:val="24"/>
                <w:szCs w:val="24"/>
              </w:rPr>
              <w:t>)</w:t>
            </w:r>
            <w:r w:rsidR="002B25A7">
              <w:rPr>
                <w:rFonts w:ascii="Times New Roman" w:hAnsi="Times New Roman" w:cs="Times New Roman"/>
                <w:sz w:val="24"/>
                <w:szCs w:val="24"/>
              </w:rPr>
              <w:t xml:space="preserve"> </w:t>
            </w:r>
            <w:r w:rsidR="00AA4770" w:rsidRPr="00D268A5">
              <w:rPr>
                <w:rFonts w:ascii="Times New Roman" w:hAnsi="Times New Roman" w:cs="Times New Roman"/>
                <w:sz w:val="24"/>
                <w:szCs w:val="24"/>
              </w:rPr>
              <w:t>§</w:t>
            </w:r>
            <w:r w:rsidR="00710587" w:rsidRPr="00D268A5">
              <w:rPr>
                <w:rFonts w:ascii="Times New Roman" w:hAnsi="Times New Roman" w:cs="Times New Roman"/>
                <w:sz w:val="24"/>
                <w:szCs w:val="24"/>
              </w:rPr>
              <w:t xml:space="preserve"> </w:t>
            </w:r>
            <w:r w:rsidR="00710587" w:rsidRPr="00BC4CEB">
              <w:rPr>
                <w:rFonts w:ascii="Times New Roman" w:hAnsi="Times New Roman" w:cs="Times New Roman"/>
                <w:sz w:val="24"/>
                <w:szCs w:val="24"/>
              </w:rPr>
              <w:t>25</w:t>
            </w:r>
            <w:r w:rsidR="00710587" w:rsidRPr="00BC4CEB">
              <w:rPr>
                <w:rFonts w:ascii="Times New Roman" w:hAnsi="Times New Roman" w:cs="Times New Roman"/>
                <w:sz w:val="24"/>
                <w:szCs w:val="24"/>
                <w:vertAlign w:val="superscript"/>
              </w:rPr>
              <w:t>1</w:t>
            </w:r>
            <w:r w:rsidR="00D268A5" w:rsidRPr="00BC4CEB">
              <w:rPr>
                <w:rFonts w:ascii="Times New Roman" w:hAnsi="Times New Roman" w:cs="Times New Roman"/>
                <w:sz w:val="24"/>
                <w:szCs w:val="24"/>
              </w:rPr>
              <w:t xml:space="preserve"> lg 2 kohaselt on</w:t>
            </w:r>
            <w:r w:rsidR="000A7C48" w:rsidRPr="00D268A5">
              <w:rPr>
                <w:rFonts w:ascii="Times New Roman" w:hAnsi="Times New Roman" w:cs="Times New Roman"/>
                <w:sz w:val="24"/>
                <w:szCs w:val="24"/>
              </w:rPr>
              <w:t xml:space="preserve"> </w:t>
            </w:r>
            <w:r w:rsidR="00D268A5" w:rsidRPr="00D268A5">
              <w:rPr>
                <w:rFonts w:ascii="Times New Roman" w:hAnsi="Times New Roman" w:cs="Times New Roman"/>
                <w:sz w:val="24"/>
                <w:szCs w:val="24"/>
              </w:rPr>
              <w:t>t</w:t>
            </w:r>
            <w:r w:rsidR="000A7C48" w:rsidRPr="00D268A5">
              <w:rPr>
                <w:rFonts w:ascii="Times New Roman" w:hAnsi="Times New Roman" w:cs="Times New Roman"/>
                <w:sz w:val="24"/>
                <w:szCs w:val="24"/>
              </w:rPr>
              <w:t>öötamise</w:t>
            </w:r>
            <w:r w:rsidR="000A7C48" w:rsidRPr="000A7C48">
              <w:rPr>
                <w:rFonts w:ascii="Times New Roman" w:hAnsi="Times New Roman" w:cs="Times New Roman"/>
                <w:sz w:val="24"/>
                <w:szCs w:val="24"/>
              </w:rPr>
              <w:t xml:space="preserve"> registri volitatud töötlejad Tööinspektsioon ja Eesti Töötukassa.</w:t>
            </w:r>
          </w:p>
          <w:p w14:paraId="6AFBC2E9" w14:textId="77777777" w:rsidR="00910F7E" w:rsidRDefault="00910F7E" w:rsidP="00806D87">
            <w:pPr>
              <w:rPr>
                <w:rFonts w:ascii="Times New Roman" w:hAnsi="Times New Roman" w:cs="Times New Roman"/>
                <w:sz w:val="24"/>
                <w:szCs w:val="24"/>
              </w:rPr>
            </w:pPr>
          </w:p>
          <w:p w14:paraId="3CDF0DBD" w14:textId="1B9C1EE5" w:rsidR="00806D87" w:rsidRPr="00BC4CEB" w:rsidRDefault="003123CA" w:rsidP="000D3BE1">
            <w:pPr>
              <w:jc w:val="both"/>
              <w:rPr>
                <w:rFonts w:ascii="Times New Roman" w:hAnsi="Times New Roman" w:cs="Times New Roman"/>
                <w:b/>
                <w:bCs/>
                <w:sz w:val="24"/>
                <w:szCs w:val="24"/>
              </w:rPr>
            </w:pPr>
            <w:r>
              <w:rPr>
                <w:rFonts w:ascii="Times New Roman" w:hAnsi="Times New Roman" w:cs="Times New Roman"/>
                <w:sz w:val="24"/>
                <w:szCs w:val="24"/>
              </w:rPr>
              <w:t>MKS</w:t>
            </w:r>
            <w:r w:rsidR="00611D6D">
              <w:rPr>
                <w:rFonts w:ascii="Times New Roman" w:hAnsi="Times New Roman" w:cs="Times New Roman"/>
                <w:sz w:val="24"/>
                <w:szCs w:val="24"/>
              </w:rPr>
              <w:t>i</w:t>
            </w:r>
            <w:r>
              <w:rPr>
                <w:rFonts w:ascii="Times New Roman" w:hAnsi="Times New Roman" w:cs="Times New Roman"/>
                <w:sz w:val="24"/>
                <w:szCs w:val="24"/>
              </w:rPr>
              <w:t xml:space="preserve"> </w:t>
            </w:r>
            <w:r w:rsidR="00D268A5" w:rsidRPr="000F24AB">
              <w:rPr>
                <w:rFonts w:ascii="Times New Roman" w:hAnsi="Times New Roman" w:cs="Times New Roman"/>
                <w:sz w:val="24"/>
                <w:szCs w:val="24"/>
              </w:rPr>
              <w:t xml:space="preserve">§ </w:t>
            </w:r>
            <w:r w:rsidR="00D268A5" w:rsidRPr="00BC4CEB">
              <w:rPr>
                <w:rFonts w:ascii="Times New Roman" w:hAnsi="Times New Roman" w:cs="Times New Roman"/>
                <w:sz w:val="24"/>
                <w:szCs w:val="24"/>
              </w:rPr>
              <w:t>25</w:t>
            </w:r>
            <w:r w:rsidR="00D268A5" w:rsidRPr="00BC4CEB">
              <w:rPr>
                <w:rFonts w:ascii="Times New Roman" w:hAnsi="Times New Roman" w:cs="Times New Roman"/>
                <w:sz w:val="24"/>
                <w:szCs w:val="24"/>
                <w:vertAlign w:val="superscript"/>
              </w:rPr>
              <w:t>1</w:t>
            </w:r>
            <w:r w:rsidR="009831E9" w:rsidRPr="00BC4CEB">
              <w:rPr>
                <w:rFonts w:ascii="Times New Roman" w:hAnsi="Times New Roman" w:cs="Times New Roman"/>
                <w:sz w:val="24"/>
                <w:szCs w:val="24"/>
              </w:rPr>
              <w:t xml:space="preserve"> lg</w:t>
            </w:r>
            <w:r w:rsidRPr="000F24AB">
              <w:rPr>
                <w:rFonts w:ascii="Times New Roman" w:hAnsi="Times New Roman" w:cs="Times New Roman"/>
                <w:sz w:val="24"/>
                <w:szCs w:val="24"/>
              </w:rPr>
              <w:t xml:space="preserve"> 4</w:t>
            </w:r>
            <w:r w:rsidR="009831E9">
              <w:rPr>
                <w:rFonts w:ascii="Times New Roman" w:hAnsi="Times New Roman" w:cs="Times New Roman"/>
                <w:sz w:val="24"/>
                <w:szCs w:val="24"/>
              </w:rPr>
              <w:t xml:space="preserve"> p</w:t>
            </w:r>
            <w:r>
              <w:rPr>
                <w:rFonts w:ascii="Times New Roman" w:hAnsi="Times New Roman" w:cs="Times New Roman"/>
                <w:sz w:val="24"/>
                <w:szCs w:val="24"/>
              </w:rPr>
              <w:t xml:space="preserve"> </w:t>
            </w:r>
            <w:r w:rsidR="003B5303">
              <w:rPr>
                <w:rFonts w:ascii="Times New Roman" w:hAnsi="Times New Roman" w:cs="Times New Roman"/>
                <w:sz w:val="24"/>
                <w:szCs w:val="24"/>
              </w:rPr>
              <w:t xml:space="preserve">1 </w:t>
            </w:r>
            <w:r w:rsidR="009831E9">
              <w:rPr>
                <w:rFonts w:ascii="Arial" w:hAnsi="Arial" w:cs="Arial"/>
                <w:color w:val="202020"/>
                <w:sz w:val="21"/>
                <w:szCs w:val="21"/>
                <w:shd w:val="clear" w:color="auto" w:fill="FFFFFF"/>
              </w:rPr>
              <w:t>kohaselt</w:t>
            </w:r>
            <w:r w:rsidR="008E3614">
              <w:rPr>
                <w:rFonts w:ascii="Arial" w:hAnsi="Arial" w:cs="Arial"/>
                <w:color w:val="202020"/>
                <w:sz w:val="21"/>
                <w:szCs w:val="21"/>
                <w:shd w:val="clear" w:color="auto" w:fill="FFFFFF"/>
              </w:rPr>
              <w:t xml:space="preserve"> kantakse</w:t>
            </w:r>
            <w:r w:rsidR="003B5303" w:rsidRPr="003B5303">
              <w:rPr>
                <w:rFonts w:ascii="Times New Roman" w:hAnsi="Times New Roman" w:cs="Times New Roman"/>
                <w:sz w:val="24"/>
                <w:szCs w:val="24"/>
              </w:rPr>
              <w:t xml:space="preserve"> </w:t>
            </w:r>
            <w:r w:rsidR="008E3614">
              <w:rPr>
                <w:rFonts w:ascii="Times New Roman" w:hAnsi="Times New Roman" w:cs="Times New Roman"/>
                <w:sz w:val="24"/>
                <w:szCs w:val="24"/>
              </w:rPr>
              <w:t>t</w:t>
            </w:r>
            <w:r w:rsidR="003B5303" w:rsidRPr="003B5303">
              <w:rPr>
                <w:rFonts w:ascii="Times New Roman" w:hAnsi="Times New Roman" w:cs="Times New Roman"/>
                <w:sz w:val="24"/>
                <w:szCs w:val="24"/>
              </w:rPr>
              <w:t xml:space="preserve">öötamise registrisse </w:t>
            </w:r>
            <w:r w:rsidR="007323A5">
              <w:rPr>
                <w:rFonts w:ascii="Times New Roman" w:hAnsi="Times New Roman" w:cs="Times New Roman"/>
                <w:sz w:val="24"/>
                <w:szCs w:val="24"/>
              </w:rPr>
              <w:t>andmed töölepingu alusel töötavate isikute kohta.</w:t>
            </w:r>
          </w:p>
        </w:tc>
      </w:tr>
      <w:tr w:rsidR="009172A7" w:rsidRPr="00667C44" w14:paraId="63D127BA" w14:textId="77777777">
        <w:trPr>
          <w:trHeight w:val="562"/>
        </w:trPr>
        <w:tc>
          <w:tcPr>
            <w:tcW w:w="14885" w:type="dxa"/>
            <w:gridSpan w:val="4"/>
            <w:shd w:val="clear" w:color="auto" w:fill="E8E8E8" w:themeFill="background2"/>
          </w:tcPr>
          <w:p w14:paraId="02EBE534" w14:textId="2B32C83D" w:rsidR="009172A7" w:rsidRPr="00667C44" w:rsidRDefault="009172A7" w:rsidP="009172A7">
            <w:pPr>
              <w:jc w:val="center"/>
              <w:rPr>
                <w:rFonts w:ascii="Times New Roman" w:hAnsi="Times New Roman" w:cs="Times New Roman"/>
                <w:b/>
                <w:bCs/>
                <w:sz w:val="24"/>
                <w:szCs w:val="24"/>
              </w:rPr>
            </w:pPr>
            <w:r w:rsidRPr="00667C44">
              <w:rPr>
                <w:rFonts w:ascii="Times New Roman" w:hAnsi="Times New Roman" w:cs="Times New Roman"/>
                <w:b/>
                <w:bCs/>
                <w:sz w:val="24"/>
                <w:szCs w:val="24"/>
              </w:rPr>
              <w:t xml:space="preserve">Artikkel </w:t>
            </w:r>
            <w:r>
              <w:rPr>
                <w:rFonts w:ascii="Times New Roman" w:hAnsi="Times New Roman" w:cs="Times New Roman"/>
                <w:b/>
                <w:bCs/>
                <w:sz w:val="24"/>
                <w:szCs w:val="24"/>
              </w:rPr>
              <w:t>17</w:t>
            </w:r>
          </w:p>
          <w:p w14:paraId="6787E7B6" w14:textId="155789C1" w:rsidR="009172A7" w:rsidRPr="00667C44" w:rsidRDefault="009172A7" w:rsidP="009172A7">
            <w:pPr>
              <w:jc w:val="center"/>
              <w:rPr>
                <w:rFonts w:ascii="Times New Roman" w:hAnsi="Times New Roman" w:cs="Times New Roman"/>
                <w:sz w:val="24"/>
                <w:szCs w:val="24"/>
              </w:rPr>
            </w:pPr>
            <w:r>
              <w:rPr>
                <w:rFonts w:ascii="Times New Roman" w:hAnsi="Times New Roman" w:cs="Times New Roman"/>
                <w:b/>
                <w:bCs/>
                <w:sz w:val="24"/>
                <w:szCs w:val="24"/>
              </w:rPr>
              <w:t>Juurdepääs platvormitööd käsitlevale asjakohasele teabele</w:t>
            </w:r>
          </w:p>
        </w:tc>
      </w:tr>
      <w:tr w:rsidR="009172A7" w:rsidRPr="00667C44" w14:paraId="17447D45" w14:textId="77777777" w:rsidTr="00CD1477">
        <w:trPr>
          <w:trHeight w:val="562"/>
        </w:trPr>
        <w:tc>
          <w:tcPr>
            <w:tcW w:w="5045" w:type="dxa"/>
          </w:tcPr>
          <w:p w14:paraId="0AD961E6" w14:textId="4B215BA1" w:rsidR="009172A7" w:rsidRPr="0007579F" w:rsidRDefault="00D21E29" w:rsidP="009172A7">
            <w:pPr>
              <w:jc w:val="both"/>
              <w:rPr>
                <w:rFonts w:ascii="Times New Roman" w:hAnsi="Times New Roman" w:cs="Times New Roman"/>
                <w:sz w:val="24"/>
                <w:szCs w:val="24"/>
              </w:rPr>
            </w:pPr>
            <w:r w:rsidRPr="00D21E29">
              <w:rPr>
                <w:rFonts w:ascii="Times New Roman" w:hAnsi="Times New Roman" w:cs="Times New Roman"/>
                <w:sz w:val="24"/>
                <w:szCs w:val="24"/>
              </w:rPr>
              <w:t>1. Liikmesriigid tagavad, et digitaalsed tööplatvormid teevad pädevatele asutustele ja platvormitöö tegijate esindajatele kättesaadavaks järgmise teabe:</w:t>
            </w:r>
          </w:p>
        </w:tc>
        <w:tc>
          <w:tcPr>
            <w:tcW w:w="1613" w:type="dxa"/>
          </w:tcPr>
          <w:p w14:paraId="508D65A2" w14:textId="77777777" w:rsidR="009172A7" w:rsidRPr="00667C44" w:rsidRDefault="009172A7" w:rsidP="009172A7">
            <w:pPr>
              <w:rPr>
                <w:rFonts w:ascii="Times New Roman" w:hAnsi="Times New Roman" w:cs="Times New Roman"/>
                <w:sz w:val="24"/>
                <w:szCs w:val="24"/>
              </w:rPr>
            </w:pPr>
          </w:p>
        </w:tc>
        <w:tc>
          <w:tcPr>
            <w:tcW w:w="3685" w:type="dxa"/>
          </w:tcPr>
          <w:p w14:paraId="7D66ED21" w14:textId="77777777" w:rsidR="000D3BE1" w:rsidRDefault="000D3BE1" w:rsidP="000D3BE1">
            <w:pPr>
              <w:rPr>
                <w:rFonts w:ascii="Times New Roman" w:hAnsi="Times New Roman" w:cs="Times New Roman"/>
                <w:b/>
                <w:bCs/>
                <w:sz w:val="24"/>
                <w:szCs w:val="24"/>
              </w:rPr>
            </w:pPr>
            <w:r w:rsidRPr="000D3BE1">
              <w:rPr>
                <w:rFonts w:ascii="Times New Roman" w:hAnsi="Times New Roman" w:cs="Times New Roman"/>
                <w:b/>
                <w:bCs/>
                <w:sz w:val="24"/>
                <w:szCs w:val="24"/>
              </w:rPr>
              <w:t>§ 16. Teabe kättesaadavaks tegemine ja esitamine</w:t>
            </w:r>
          </w:p>
          <w:p w14:paraId="1284B3A6" w14:textId="77777777" w:rsidR="000D3BE1" w:rsidRPr="000D3BE1" w:rsidRDefault="000D3BE1" w:rsidP="000D3BE1">
            <w:pPr>
              <w:rPr>
                <w:rFonts w:ascii="Times New Roman" w:hAnsi="Times New Roman" w:cs="Times New Roman"/>
                <w:b/>
                <w:bCs/>
                <w:sz w:val="24"/>
                <w:szCs w:val="24"/>
              </w:rPr>
            </w:pPr>
          </w:p>
          <w:p w14:paraId="313A2304" w14:textId="77777777" w:rsidR="000D3BE1" w:rsidRPr="000D3BE1" w:rsidRDefault="000D3BE1" w:rsidP="000D3BE1">
            <w:pPr>
              <w:jc w:val="both"/>
              <w:rPr>
                <w:rFonts w:ascii="Times New Roman" w:hAnsi="Times New Roman" w:cs="Times New Roman"/>
                <w:sz w:val="24"/>
                <w:szCs w:val="24"/>
              </w:rPr>
            </w:pPr>
            <w:r w:rsidRPr="000D3BE1">
              <w:rPr>
                <w:rFonts w:ascii="Times New Roman" w:hAnsi="Times New Roman" w:cs="Times New Roman"/>
                <w:sz w:val="24"/>
                <w:szCs w:val="24"/>
              </w:rPr>
              <w:t>(1) Platvormihaldur teeb Tööinspektsioonile ja platvormitöö tegijate esindajale kättesaadavaks järgmise teabe:</w:t>
            </w:r>
          </w:p>
          <w:p w14:paraId="5B80D0B7" w14:textId="773432A1" w:rsidR="009172A7" w:rsidRPr="00667C44" w:rsidRDefault="009172A7" w:rsidP="009172A7">
            <w:pPr>
              <w:rPr>
                <w:rFonts w:ascii="Times New Roman" w:hAnsi="Times New Roman" w:cs="Times New Roman"/>
                <w:sz w:val="24"/>
                <w:szCs w:val="24"/>
              </w:rPr>
            </w:pPr>
          </w:p>
        </w:tc>
        <w:tc>
          <w:tcPr>
            <w:tcW w:w="4542" w:type="dxa"/>
          </w:tcPr>
          <w:p w14:paraId="77D3E6A7" w14:textId="1A817AD0" w:rsidR="009172A7" w:rsidRPr="00667C44" w:rsidRDefault="00710B6F" w:rsidP="000D3BE1">
            <w:pPr>
              <w:jc w:val="both"/>
              <w:rPr>
                <w:rFonts w:ascii="Times New Roman" w:hAnsi="Times New Roman" w:cs="Times New Roman"/>
                <w:sz w:val="24"/>
                <w:szCs w:val="24"/>
              </w:rPr>
            </w:pPr>
            <w:r>
              <w:rPr>
                <w:rFonts w:ascii="Times New Roman" w:hAnsi="Times New Roman" w:cs="Times New Roman"/>
                <w:sz w:val="24"/>
                <w:szCs w:val="24"/>
              </w:rPr>
              <w:t xml:space="preserve">Kuigi platvormid esitavad </w:t>
            </w:r>
            <w:r w:rsidR="00D00FF9">
              <w:rPr>
                <w:rFonts w:ascii="Times New Roman" w:hAnsi="Times New Roman" w:cs="Times New Roman"/>
                <w:sz w:val="24"/>
                <w:szCs w:val="24"/>
              </w:rPr>
              <w:t xml:space="preserve">DAC 7 direktiivi raames EMTA-le </w:t>
            </w:r>
            <w:r>
              <w:rPr>
                <w:rFonts w:ascii="Times New Roman" w:hAnsi="Times New Roman" w:cs="Times New Roman"/>
                <w:sz w:val="24"/>
                <w:szCs w:val="24"/>
              </w:rPr>
              <w:t xml:space="preserve">samuti erinevat </w:t>
            </w:r>
            <w:r w:rsidR="00D00FF9">
              <w:rPr>
                <w:rFonts w:ascii="Times New Roman" w:hAnsi="Times New Roman" w:cs="Times New Roman"/>
                <w:sz w:val="24"/>
                <w:szCs w:val="24"/>
              </w:rPr>
              <w:t>info</w:t>
            </w:r>
            <w:r>
              <w:rPr>
                <w:rFonts w:ascii="Times New Roman" w:hAnsi="Times New Roman" w:cs="Times New Roman"/>
                <w:sz w:val="24"/>
                <w:szCs w:val="24"/>
              </w:rPr>
              <w:t>t, siis</w:t>
            </w:r>
            <w:r w:rsidR="00D00FF9">
              <w:rPr>
                <w:rFonts w:ascii="Times New Roman" w:hAnsi="Times New Roman" w:cs="Times New Roman"/>
                <w:sz w:val="24"/>
                <w:szCs w:val="24"/>
              </w:rPr>
              <w:t xml:space="preserve"> ei ole </w:t>
            </w:r>
            <w:r w:rsidR="00057EE6">
              <w:rPr>
                <w:rFonts w:ascii="Times New Roman" w:hAnsi="Times New Roman" w:cs="Times New Roman"/>
                <w:sz w:val="24"/>
                <w:szCs w:val="24"/>
              </w:rPr>
              <w:t xml:space="preserve">see info DAC 7 </w:t>
            </w:r>
            <w:r w:rsidR="00D00FF9">
              <w:rPr>
                <w:rFonts w:ascii="Times New Roman" w:hAnsi="Times New Roman" w:cs="Times New Roman"/>
                <w:sz w:val="24"/>
                <w:szCs w:val="24"/>
              </w:rPr>
              <w:t>direktiivist tuleneva nõude kohaselt teiste osapooltega jagatav (selleks oleks igakordselt vaja taotleda</w:t>
            </w:r>
            <w:r w:rsidR="00BC23F3">
              <w:rPr>
                <w:rFonts w:ascii="Times New Roman" w:hAnsi="Times New Roman" w:cs="Times New Roman"/>
                <w:sz w:val="24"/>
                <w:szCs w:val="24"/>
              </w:rPr>
              <w:t xml:space="preserve"> Euroopa</w:t>
            </w:r>
            <w:r w:rsidR="00D00FF9">
              <w:rPr>
                <w:rFonts w:ascii="Times New Roman" w:hAnsi="Times New Roman" w:cs="Times New Roman"/>
                <w:sz w:val="24"/>
                <w:szCs w:val="24"/>
              </w:rPr>
              <w:t xml:space="preserve"> Komisjonilt eriluba)</w:t>
            </w:r>
            <w:r w:rsidR="00057EE6">
              <w:rPr>
                <w:rFonts w:ascii="Times New Roman" w:hAnsi="Times New Roman" w:cs="Times New Roman"/>
                <w:sz w:val="24"/>
                <w:szCs w:val="24"/>
              </w:rPr>
              <w:t>.</w:t>
            </w:r>
            <w:r w:rsidR="00BC23F3">
              <w:rPr>
                <w:rFonts w:ascii="Times New Roman" w:hAnsi="Times New Roman" w:cs="Times New Roman"/>
                <w:sz w:val="24"/>
                <w:szCs w:val="24"/>
              </w:rPr>
              <w:t xml:space="preserve"> </w:t>
            </w:r>
            <w:r w:rsidR="00057EE6">
              <w:rPr>
                <w:rFonts w:ascii="Times New Roman" w:hAnsi="Times New Roman" w:cs="Times New Roman"/>
                <w:sz w:val="24"/>
                <w:szCs w:val="24"/>
              </w:rPr>
              <w:t>See</w:t>
            </w:r>
            <w:r w:rsidR="00D00FF9">
              <w:rPr>
                <w:rFonts w:ascii="Times New Roman" w:hAnsi="Times New Roman" w:cs="Times New Roman"/>
                <w:sz w:val="24"/>
                <w:szCs w:val="24"/>
              </w:rPr>
              <w:t xml:space="preserve">tõttu tuleb </w:t>
            </w:r>
            <w:r w:rsidR="00057EE6">
              <w:rPr>
                <w:rFonts w:ascii="Times New Roman" w:hAnsi="Times New Roman" w:cs="Times New Roman"/>
                <w:sz w:val="24"/>
                <w:szCs w:val="24"/>
              </w:rPr>
              <w:t>ette näha täiendav teabe esitamise kohustus, mis ka platvormitöö direktiiviga nõutud andmestiku riigile tagab</w:t>
            </w:r>
            <w:r w:rsidR="00D00FF9">
              <w:rPr>
                <w:rFonts w:ascii="Times New Roman" w:hAnsi="Times New Roman" w:cs="Times New Roman"/>
                <w:sz w:val="24"/>
                <w:szCs w:val="24"/>
              </w:rPr>
              <w:t>.</w:t>
            </w:r>
          </w:p>
        </w:tc>
      </w:tr>
      <w:tr w:rsidR="009172A7" w:rsidRPr="00667C44" w14:paraId="531E5468" w14:textId="77777777" w:rsidTr="00CD1477">
        <w:trPr>
          <w:trHeight w:val="562"/>
        </w:trPr>
        <w:tc>
          <w:tcPr>
            <w:tcW w:w="5045" w:type="dxa"/>
          </w:tcPr>
          <w:p w14:paraId="1C1512D9" w14:textId="77777777" w:rsidR="00D21E29" w:rsidRPr="00D21E29" w:rsidRDefault="00D21E29" w:rsidP="00D21E29">
            <w:pPr>
              <w:jc w:val="both"/>
              <w:rPr>
                <w:rFonts w:ascii="Times New Roman" w:hAnsi="Times New Roman" w:cs="Times New Roman"/>
                <w:sz w:val="24"/>
                <w:szCs w:val="24"/>
              </w:rPr>
            </w:pPr>
            <w:r w:rsidRPr="00D21E29">
              <w:rPr>
                <w:rFonts w:ascii="Times New Roman" w:hAnsi="Times New Roman" w:cs="Times New Roman"/>
                <w:sz w:val="24"/>
                <w:szCs w:val="24"/>
              </w:rPr>
              <w:lastRenderedPageBreak/>
              <w:t>a)</w:t>
            </w:r>
          </w:p>
          <w:p w14:paraId="6F80D7CF" w14:textId="77777777" w:rsidR="00D21E29" w:rsidRPr="00D21E29" w:rsidRDefault="00D21E29" w:rsidP="00D21E29">
            <w:pPr>
              <w:jc w:val="both"/>
              <w:rPr>
                <w:rFonts w:ascii="Times New Roman" w:hAnsi="Times New Roman" w:cs="Times New Roman"/>
                <w:sz w:val="24"/>
                <w:szCs w:val="24"/>
              </w:rPr>
            </w:pPr>
          </w:p>
          <w:p w14:paraId="7DEE17DE" w14:textId="3CE41D41" w:rsidR="009172A7" w:rsidRPr="0007579F" w:rsidRDefault="00D21E29" w:rsidP="00D21E29">
            <w:pPr>
              <w:jc w:val="both"/>
              <w:rPr>
                <w:rFonts w:ascii="Times New Roman" w:hAnsi="Times New Roman" w:cs="Times New Roman"/>
                <w:sz w:val="24"/>
                <w:szCs w:val="24"/>
              </w:rPr>
            </w:pPr>
            <w:r w:rsidRPr="00D21E29">
              <w:rPr>
                <w:rFonts w:ascii="Times New Roman" w:hAnsi="Times New Roman" w:cs="Times New Roman"/>
                <w:sz w:val="24"/>
                <w:szCs w:val="24"/>
              </w:rPr>
              <w:t>asjaomase digitaalse tööplatvormi kaudu platvormitöö tegijate arv jaotatuna tegevuse taseme ja nende lepingulise või tööalase staatuse järgi;</w:t>
            </w:r>
          </w:p>
        </w:tc>
        <w:tc>
          <w:tcPr>
            <w:tcW w:w="1613" w:type="dxa"/>
          </w:tcPr>
          <w:p w14:paraId="32169B22" w14:textId="1DABF3CA" w:rsidR="009172A7" w:rsidRPr="00667C44" w:rsidRDefault="00421926" w:rsidP="009172A7">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67A50457" w14:textId="292F7E7D" w:rsidR="000D3BE1" w:rsidRPr="000D3BE1" w:rsidRDefault="000D3BE1" w:rsidP="000D3BE1">
            <w:pPr>
              <w:rPr>
                <w:rFonts w:ascii="Times New Roman" w:hAnsi="Times New Roman" w:cs="Times New Roman"/>
                <w:sz w:val="24"/>
                <w:szCs w:val="24"/>
              </w:rPr>
            </w:pPr>
            <w:r>
              <w:rPr>
                <w:rFonts w:ascii="Times New Roman" w:hAnsi="Times New Roman" w:cs="Times New Roman"/>
                <w:sz w:val="24"/>
                <w:szCs w:val="24"/>
              </w:rPr>
              <w:t>1</w:t>
            </w:r>
            <w:r w:rsidRPr="000D3BE1">
              <w:rPr>
                <w:rFonts w:ascii="Times New Roman" w:hAnsi="Times New Roman" w:cs="Times New Roman"/>
                <w:sz w:val="24"/>
                <w:szCs w:val="24"/>
              </w:rPr>
              <w:t>) platvormitöö tegijate arv eraldi lepinguliigi ja töötatud tundide arvu järgi;</w:t>
            </w:r>
          </w:p>
          <w:p w14:paraId="284A3F18" w14:textId="5191C623" w:rsidR="009172A7" w:rsidRPr="005773F3" w:rsidRDefault="009172A7" w:rsidP="00B75EFC">
            <w:pPr>
              <w:rPr>
                <w:rFonts w:ascii="Times New Roman" w:hAnsi="Times New Roman" w:cs="Times New Roman"/>
                <w:sz w:val="24"/>
                <w:szCs w:val="24"/>
              </w:rPr>
            </w:pPr>
          </w:p>
        </w:tc>
        <w:tc>
          <w:tcPr>
            <w:tcW w:w="4542" w:type="dxa"/>
          </w:tcPr>
          <w:p w14:paraId="43634A18" w14:textId="77777777" w:rsidR="009172A7" w:rsidRPr="00667C44" w:rsidRDefault="009172A7" w:rsidP="009172A7">
            <w:pPr>
              <w:rPr>
                <w:rFonts w:ascii="Times New Roman" w:hAnsi="Times New Roman" w:cs="Times New Roman"/>
                <w:sz w:val="24"/>
                <w:szCs w:val="24"/>
              </w:rPr>
            </w:pPr>
          </w:p>
        </w:tc>
      </w:tr>
      <w:tr w:rsidR="009172A7" w:rsidRPr="00667C44" w14:paraId="03A17AD6" w14:textId="77777777" w:rsidTr="00CD1477">
        <w:trPr>
          <w:trHeight w:val="562"/>
        </w:trPr>
        <w:tc>
          <w:tcPr>
            <w:tcW w:w="5045" w:type="dxa"/>
          </w:tcPr>
          <w:p w14:paraId="5B0AA2F8" w14:textId="77777777" w:rsidR="00D21E29" w:rsidRPr="00D21E29" w:rsidRDefault="00D21E29" w:rsidP="00D21E29">
            <w:pPr>
              <w:jc w:val="both"/>
              <w:rPr>
                <w:rFonts w:ascii="Times New Roman" w:hAnsi="Times New Roman" w:cs="Times New Roman"/>
                <w:sz w:val="24"/>
                <w:szCs w:val="24"/>
              </w:rPr>
            </w:pPr>
            <w:r w:rsidRPr="00D21E29">
              <w:rPr>
                <w:rFonts w:ascii="Times New Roman" w:hAnsi="Times New Roman" w:cs="Times New Roman"/>
                <w:sz w:val="24"/>
                <w:szCs w:val="24"/>
              </w:rPr>
              <w:t>b)</w:t>
            </w:r>
          </w:p>
          <w:p w14:paraId="421AE593" w14:textId="77777777" w:rsidR="00D21E29" w:rsidRPr="00D21E29" w:rsidRDefault="00D21E29" w:rsidP="00D21E29">
            <w:pPr>
              <w:jc w:val="both"/>
              <w:rPr>
                <w:rFonts w:ascii="Times New Roman" w:hAnsi="Times New Roman" w:cs="Times New Roman"/>
                <w:sz w:val="24"/>
                <w:szCs w:val="24"/>
              </w:rPr>
            </w:pPr>
          </w:p>
          <w:p w14:paraId="4DEED292" w14:textId="1CE61E4F" w:rsidR="009172A7" w:rsidRPr="0007579F" w:rsidRDefault="00D21E29" w:rsidP="00D21E29">
            <w:pPr>
              <w:jc w:val="both"/>
              <w:rPr>
                <w:rFonts w:ascii="Times New Roman" w:hAnsi="Times New Roman" w:cs="Times New Roman"/>
                <w:sz w:val="24"/>
                <w:szCs w:val="24"/>
              </w:rPr>
            </w:pPr>
            <w:r w:rsidRPr="00D21E29">
              <w:rPr>
                <w:rFonts w:ascii="Times New Roman" w:hAnsi="Times New Roman" w:cs="Times New Roman"/>
                <w:sz w:val="24"/>
                <w:szCs w:val="24"/>
              </w:rPr>
              <w:t>nende lepinguliste suhete suhtes kohaldatavad üldtingimused, mille on kindlaks määranud digitaalne tööplatvorm;</w:t>
            </w:r>
          </w:p>
        </w:tc>
        <w:tc>
          <w:tcPr>
            <w:tcW w:w="1613" w:type="dxa"/>
          </w:tcPr>
          <w:p w14:paraId="5E11162F" w14:textId="5D6AA861" w:rsidR="009172A7" w:rsidRPr="00667C44" w:rsidRDefault="00B56AFD" w:rsidP="009172A7">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508CFF89" w14:textId="403AC1F4" w:rsidR="009172A7" w:rsidRPr="000D3BE1" w:rsidRDefault="000D3BE1" w:rsidP="009172A7">
            <w:pPr>
              <w:rPr>
                <w:rFonts w:ascii="Times New Roman" w:hAnsi="Times New Roman" w:cs="Times New Roman"/>
                <w:b/>
                <w:bCs/>
                <w:sz w:val="24"/>
                <w:szCs w:val="24"/>
              </w:rPr>
            </w:pPr>
            <w:r w:rsidRPr="000D3BE1">
              <w:rPr>
                <w:rFonts w:ascii="Times New Roman" w:hAnsi="Times New Roman" w:cs="Times New Roman"/>
                <w:sz w:val="24"/>
                <w:szCs w:val="24"/>
              </w:rPr>
              <w:t>2) platvormihalduri lepinguliste suhete üldtingimused;</w:t>
            </w:r>
          </w:p>
        </w:tc>
        <w:tc>
          <w:tcPr>
            <w:tcW w:w="4542" w:type="dxa"/>
          </w:tcPr>
          <w:p w14:paraId="4C340B47" w14:textId="77777777" w:rsidR="009172A7" w:rsidRPr="00667C44" w:rsidRDefault="009172A7" w:rsidP="009172A7">
            <w:pPr>
              <w:rPr>
                <w:rFonts w:ascii="Times New Roman" w:hAnsi="Times New Roman" w:cs="Times New Roman"/>
                <w:sz w:val="24"/>
                <w:szCs w:val="24"/>
              </w:rPr>
            </w:pPr>
          </w:p>
        </w:tc>
      </w:tr>
      <w:tr w:rsidR="009172A7" w:rsidRPr="00667C44" w14:paraId="5FD3345E" w14:textId="77777777" w:rsidTr="00CD1477">
        <w:trPr>
          <w:trHeight w:val="562"/>
        </w:trPr>
        <w:tc>
          <w:tcPr>
            <w:tcW w:w="5045" w:type="dxa"/>
          </w:tcPr>
          <w:p w14:paraId="3E930646" w14:textId="77777777" w:rsidR="00D21E29" w:rsidRPr="00D21E29" w:rsidRDefault="00D21E29" w:rsidP="00D21E29">
            <w:pPr>
              <w:jc w:val="both"/>
              <w:rPr>
                <w:rFonts w:ascii="Times New Roman" w:hAnsi="Times New Roman" w:cs="Times New Roman"/>
                <w:sz w:val="24"/>
                <w:szCs w:val="24"/>
              </w:rPr>
            </w:pPr>
            <w:r w:rsidRPr="00D21E29">
              <w:rPr>
                <w:rFonts w:ascii="Times New Roman" w:hAnsi="Times New Roman" w:cs="Times New Roman"/>
                <w:sz w:val="24"/>
                <w:szCs w:val="24"/>
              </w:rPr>
              <w:t>c)</w:t>
            </w:r>
          </w:p>
          <w:p w14:paraId="29648DBD" w14:textId="77777777" w:rsidR="00D21E29" w:rsidRPr="00D21E29" w:rsidRDefault="00D21E29" w:rsidP="00D21E29">
            <w:pPr>
              <w:jc w:val="both"/>
              <w:rPr>
                <w:rFonts w:ascii="Times New Roman" w:hAnsi="Times New Roman" w:cs="Times New Roman"/>
                <w:sz w:val="24"/>
                <w:szCs w:val="24"/>
              </w:rPr>
            </w:pPr>
          </w:p>
          <w:p w14:paraId="5FE9093A" w14:textId="119E4B21" w:rsidR="009172A7" w:rsidRPr="0007579F" w:rsidRDefault="00D21E29" w:rsidP="00D21E29">
            <w:pPr>
              <w:jc w:val="both"/>
              <w:rPr>
                <w:rFonts w:ascii="Times New Roman" w:hAnsi="Times New Roman" w:cs="Times New Roman"/>
                <w:sz w:val="24"/>
                <w:szCs w:val="24"/>
              </w:rPr>
            </w:pPr>
            <w:r w:rsidRPr="00D21E29">
              <w:rPr>
                <w:rFonts w:ascii="Times New Roman" w:hAnsi="Times New Roman" w:cs="Times New Roman"/>
                <w:sz w:val="24"/>
                <w:szCs w:val="24"/>
              </w:rPr>
              <w:t>tegevuse keskmine kestus, nädala keskmine töötundide arv inimese kohta ja asjaomase digitaalse tööplatvormi kaudu regulaarselt töötavate platvormitöö tegijate keskmine sissetulek;</w:t>
            </w:r>
          </w:p>
        </w:tc>
        <w:tc>
          <w:tcPr>
            <w:tcW w:w="1613" w:type="dxa"/>
          </w:tcPr>
          <w:p w14:paraId="0A13D05D" w14:textId="552917C9" w:rsidR="009172A7" w:rsidRPr="00667C44" w:rsidRDefault="00D00FF9" w:rsidP="009172A7">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352D2E8B" w14:textId="0DEF1892" w:rsidR="009172A7" w:rsidRPr="00667C44" w:rsidRDefault="00FD7811" w:rsidP="009172A7">
            <w:pPr>
              <w:rPr>
                <w:rFonts w:ascii="Times New Roman" w:hAnsi="Times New Roman" w:cs="Times New Roman"/>
                <w:sz w:val="24"/>
                <w:szCs w:val="24"/>
              </w:rPr>
            </w:pPr>
            <w:r>
              <w:rPr>
                <w:rFonts w:ascii="Times New Roman" w:hAnsi="Times New Roman" w:cs="Times New Roman"/>
                <w:sz w:val="24"/>
                <w:szCs w:val="24"/>
              </w:rPr>
              <w:t>Paragrahv</w:t>
            </w:r>
            <w:r w:rsidR="00EA554D">
              <w:rPr>
                <w:rFonts w:ascii="Times New Roman" w:hAnsi="Times New Roman" w:cs="Times New Roman"/>
                <w:sz w:val="24"/>
                <w:szCs w:val="24"/>
              </w:rPr>
              <w:t xml:space="preserve"> 1</w:t>
            </w:r>
            <w:r w:rsidR="000D3BE1">
              <w:rPr>
                <w:rFonts w:ascii="Times New Roman" w:hAnsi="Times New Roman" w:cs="Times New Roman"/>
                <w:sz w:val="24"/>
                <w:szCs w:val="24"/>
              </w:rPr>
              <w:t>6</w:t>
            </w:r>
            <w:r w:rsidR="00EA554D">
              <w:rPr>
                <w:rFonts w:ascii="Times New Roman" w:hAnsi="Times New Roman" w:cs="Times New Roman"/>
                <w:sz w:val="24"/>
                <w:szCs w:val="24"/>
              </w:rPr>
              <w:t xml:space="preserve"> lg </w:t>
            </w:r>
            <w:r w:rsidR="00DD6351">
              <w:rPr>
                <w:rFonts w:ascii="Times New Roman" w:hAnsi="Times New Roman" w:cs="Times New Roman"/>
                <w:sz w:val="24"/>
                <w:szCs w:val="24"/>
              </w:rPr>
              <w:t>3</w:t>
            </w:r>
            <w:r>
              <w:rPr>
                <w:rFonts w:ascii="Times New Roman" w:hAnsi="Times New Roman" w:cs="Times New Roman"/>
                <w:sz w:val="24"/>
                <w:szCs w:val="24"/>
              </w:rPr>
              <w:t>.</w:t>
            </w:r>
          </w:p>
        </w:tc>
        <w:tc>
          <w:tcPr>
            <w:tcW w:w="4542" w:type="dxa"/>
          </w:tcPr>
          <w:p w14:paraId="215F4B29" w14:textId="77777777" w:rsidR="009172A7" w:rsidRPr="00667C44" w:rsidRDefault="009172A7" w:rsidP="009172A7">
            <w:pPr>
              <w:rPr>
                <w:rFonts w:ascii="Times New Roman" w:hAnsi="Times New Roman" w:cs="Times New Roman"/>
                <w:sz w:val="24"/>
                <w:szCs w:val="24"/>
              </w:rPr>
            </w:pPr>
          </w:p>
        </w:tc>
      </w:tr>
      <w:tr w:rsidR="009172A7" w:rsidRPr="00667C44" w14:paraId="32AF21EB" w14:textId="77777777" w:rsidTr="00CD1477">
        <w:trPr>
          <w:trHeight w:val="562"/>
        </w:trPr>
        <w:tc>
          <w:tcPr>
            <w:tcW w:w="5045" w:type="dxa"/>
          </w:tcPr>
          <w:p w14:paraId="31BB8263" w14:textId="77777777" w:rsidR="00822AB5" w:rsidRPr="00822AB5" w:rsidRDefault="00822AB5" w:rsidP="00822AB5">
            <w:pPr>
              <w:jc w:val="both"/>
              <w:rPr>
                <w:rFonts w:ascii="Times New Roman" w:hAnsi="Times New Roman" w:cs="Times New Roman"/>
                <w:sz w:val="24"/>
                <w:szCs w:val="24"/>
              </w:rPr>
            </w:pPr>
            <w:r w:rsidRPr="00822AB5">
              <w:rPr>
                <w:rFonts w:ascii="Times New Roman" w:hAnsi="Times New Roman" w:cs="Times New Roman"/>
                <w:sz w:val="24"/>
                <w:szCs w:val="24"/>
              </w:rPr>
              <w:t>d)</w:t>
            </w:r>
          </w:p>
          <w:p w14:paraId="0185DAAC" w14:textId="77777777" w:rsidR="00822AB5" w:rsidRPr="00822AB5" w:rsidRDefault="00822AB5" w:rsidP="00822AB5">
            <w:pPr>
              <w:jc w:val="both"/>
              <w:rPr>
                <w:rFonts w:ascii="Times New Roman" w:hAnsi="Times New Roman" w:cs="Times New Roman"/>
                <w:sz w:val="24"/>
                <w:szCs w:val="24"/>
              </w:rPr>
            </w:pPr>
          </w:p>
          <w:p w14:paraId="0D1B80C0" w14:textId="0722AFA3" w:rsidR="009172A7" w:rsidRPr="0007579F" w:rsidRDefault="00822AB5" w:rsidP="00822AB5">
            <w:pPr>
              <w:jc w:val="both"/>
              <w:rPr>
                <w:rFonts w:ascii="Times New Roman" w:hAnsi="Times New Roman" w:cs="Times New Roman"/>
                <w:sz w:val="24"/>
                <w:szCs w:val="24"/>
              </w:rPr>
            </w:pPr>
            <w:r w:rsidRPr="00822AB5">
              <w:rPr>
                <w:rFonts w:ascii="Times New Roman" w:hAnsi="Times New Roman" w:cs="Times New Roman"/>
                <w:sz w:val="24"/>
                <w:szCs w:val="24"/>
              </w:rPr>
              <w:t>vahendajad, kellega digitaalsel tööplatvormil on lepinguline suhe.</w:t>
            </w:r>
          </w:p>
        </w:tc>
        <w:tc>
          <w:tcPr>
            <w:tcW w:w="1613" w:type="dxa"/>
          </w:tcPr>
          <w:p w14:paraId="7326FC4C" w14:textId="7BD074C9" w:rsidR="009172A7" w:rsidRPr="00667C44" w:rsidRDefault="00B54D7D" w:rsidP="009172A7">
            <w:pPr>
              <w:rPr>
                <w:rFonts w:ascii="Times New Roman" w:hAnsi="Times New Roman" w:cs="Times New Roman"/>
                <w:sz w:val="24"/>
                <w:szCs w:val="24"/>
              </w:rPr>
            </w:pPr>
            <w:r>
              <w:rPr>
                <w:rFonts w:ascii="Times New Roman" w:hAnsi="Times New Roman" w:cs="Times New Roman"/>
                <w:sz w:val="24"/>
                <w:szCs w:val="24"/>
              </w:rPr>
              <w:t xml:space="preserve">Ei vasta. </w:t>
            </w:r>
          </w:p>
        </w:tc>
        <w:tc>
          <w:tcPr>
            <w:tcW w:w="3685" w:type="dxa"/>
          </w:tcPr>
          <w:p w14:paraId="39A9D271" w14:textId="06BEDB8C" w:rsidR="009172A7" w:rsidRPr="00667C44" w:rsidRDefault="000D3BE1" w:rsidP="000D3BE1">
            <w:pPr>
              <w:rPr>
                <w:rFonts w:ascii="Times New Roman" w:hAnsi="Times New Roman" w:cs="Times New Roman"/>
                <w:sz w:val="24"/>
                <w:szCs w:val="24"/>
              </w:rPr>
            </w:pPr>
            <w:r w:rsidRPr="000D3BE1">
              <w:rPr>
                <w:rFonts w:ascii="Times New Roman" w:hAnsi="Times New Roman" w:cs="Times New Roman"/>
                <w:sz w:val="24"/>
                <w:szCs w:val="24"/>
              </w:rPr>
              <w:t>3) loetelu vahendajatest, kellega platvormihalduril on lepinguline suhe.</w:t>
            </w:r>
          </w:p>
        </w:tc>
        <w:tc>
          <w:tcPr>
            <w:tcW w:w="4542" w:type="dxa"/>
          </w:tcPr>
          <w:p w14:paraId="42FB0301" w14:textId="77777777" w:rsidR="009172A7" w:rsidRPr="00667C44" w:rsidRDefault="009172A7" w:rsidP="009172A7">
            <w:pPr>
              <w:rPr>
                <w:rFonts w:ascii="Times New Roman" w:hAnsi="Times New Roman" w:cs="Times New Roman"/>
                <w:sz w:val="24"/>
                <w:szCs w:val="24"/>
              </w:rPr>
            </w:pPr>
          </w:p>
        </w:tc>
      </w:tr>
      <w:tr w:rsidR="009172A7" w:rsidRPr="00667C44" w14:paraId="6566C10C" w14:textId="77777777" w:rsidTr="00CD1477">
        <w:trPr>
          <w:trHeight w:val="562"/>
        </w:trPr>
        <w:tc>
          <w:tcPr>
            <w:tcW w:w="5045" w:type="dxa"/>
          </w:tcPr>
          <w:p w14:paraId="48F5FFC4" w14:textId="25463DED" w:rsidR="009172A7" w:rsidRPr="0007579F" w:rsidRDefault="00822AB5" w:rsidP="009172A7">
            <w:pPr>
              <w:jc w:val="both"/>
              <w:rPr>
                <w:rFonts w:ascii="Times New Roman" w:hAnsi="Times New Roman" w:cs="Times New Roman"/>
                <w:sz w:val="24"/>
                <w:szCs w:val="24"/>
              </w:rPr>
            </w:pPr>
            <w:r w:rsidRPr="00822AB5">
              <w:rPr>
                <w:rFonts w:ascii="Times New Roman" w:hAnsi="Times New Roman" w:cs="Times New Roman"/>
                <w:sz w:val="24"/>
                <w:szCs w:val="24"/>
              </w:rPr>
              <w:t>2. Liikmesriigid tagavad, et digitaalsed tööplatvormid annavad pädevatele asutustele teavet platvormitöö tegijate tehtud töö ja nende tööalase staatuse kohta.</w:t>
            </w:r>
          </w:p>
        </w:tc>
        <w:tc>
          <w:tcPr>
            <w:tcW w:w="1613" w:type="dxa"/>
          </w:tcPr>
          <w:p w14:paraId="2061E26A" w14:textId="54BCD9CC" w:rsidR="009172A7" w:rsidRPr="00667C44" w:rsidRDefault="0038328A" w:rsidP="009172A7">
            <w:pPr>
              <w:rPr>
                <w:rFonts w:ascii="Times New Roman" w:hAnsi="Times New Roman" w:cs="Times New Roman"/>
                <w:sz w:val="24"/>
                <w:szCs w:val="24"/>
              </w:rPr>
            </w:pPr>
            <w:r>
              <w:rPr>
                <w:rFonts w:ascii="Times New Roman" w:hAnsi="Times New Roman" w:cs="Times New Roman"/>
                <w:sz w:val="24"/>
                <w:szCs w:val="24"/>
              </w:rPr>
              <w:t>Vastab.</w:t>
            </w:r>
            <w:r w:rsidR="00D4761B">
              <w:rPr>
                <w:rFonts w:ascii="Times New Roman" w:hAnsi="Times New Roman" w:cs="Times New Roman"/>
                <w:sz w:val="24"/>
                <w:szCs w:val="24"/>
              </w:rPr>
              <w:t xml:space="preserve"> </w:t>
            </w:r>
          </w:p>
        </w:tc>
        <w:tc>
          <w:tcPr>
            <w:tcW w:w="3685" w:type="dxa"/>
          </w:tcPr>
          <w:p w14:paraId="6637B8AC" w14:textId="77777777" w:rsidR="009172A7" w:rsidRPr="00667C44" w:rsidRDefault="009172A7" w:rsidP="009172A7">
            <w:pPr>
              <w:rPr>
                <w:rFonts w:ascii="Times New Roman" w:hAnsi="Times New Roman" w:cs="Times New Roman"/>
                <w:sz w:val="24"/>
                <w:szCs w:val="24"/>
              </w:rPr>
            </w:pPr>
          </w:p>
        </w:tc>
        <w:tc>
          <w:tcPr>
            <w:tcW w:w="4542" w:type="dxa"/>
          </w:tcPr>
          <w:p w14:paraId="02B49939" w14:textId="7E6FBFD9" w:rsidR="009172A7" w:rsidRPr="00667C44" w:rsidRDefault="005B483A" w:rsidP="000D3BE1">
            <w:pPr>
              <w:jc w:val="both"/>
              <w:rPr>
                <w:rFonts w:ascii="Times New Roman" w:hAnsi="Times New Roman" w:cs="Times New Roman"/>
                <w:sz w:val="24"/>
                <w:szCs w:val="24"/>
              </w:rPr>
            </w:pPr>
            <w:r>
              <w:rPr>
                <w:rFonts w:ascii="Times New Roman" w:hAnsi="Times New Roman" w:cs="Times New Roman"/>
                <w:sz w:val="24"/>
                <w:szCs w:val="24"/>
              </w:rPr>
              <w:t xml:space="preserve">Tööinspektsioonil on järelevalve käigus õigus </w:t>
            </w:r>
            <w:r w:rsidR="00143CE0">
              <w:rPr>
                <w:rFonts w:ascii="Times New Roman" w:hAnsi="Times New Roman" w:cs="Times New Roman"/>
                <w:sz w:val="24"/>
                <w:szCs w:val="24"/>
              </w:rPr>
              <w:t xml:space="preserve">küsida platvormitöö tegija kohta lisateavet, sh dokumente korrakaitseseaduse § 30 alusel. </w:t>
            </w:r>
          </w:p>
        </w:tc>
      </w:tr>
      <w:tr w:rsidR="009172A7" w:rsidRPr="00667C44" w14:paraId="4A016EF8" w14:textId="77777777" w:rsidTr="00CD1477">
        <w:trPr>
          <w:trHeight w:val="562"/>
        </w:trPr>
        <w:tc>
          <w:tcPr>
            <w:tcW w:w="5045" w:type="dxa"/>
          </w:tcPr>
          <w:p w14:paraId="3D6EEA68" w14:textId="0DDDDAC7" w:rsidR="009172A7" w:rsidRPr="0007579F" w:rsidRDefault="00822AB5" w:rsidP="009172A7">
            <w:pPr>
              <w:jc w:val="both"/>
              <w:rPr>
                <w:rFonts w:ascii="Times New Roman" w:hAnsi="Times New Roman" w:cs="Times New Roman"/>
                <w:sz w:val="24"/>
                <w:szCs w:val="24"/>
              </w:rPr>
            </w:pPr>
            <w:r w:rsidRPr="00822AB5">
              <w:rPr>
                <w:rFonts w:ascii="Times New Roman" w:hAnsi="Times New Roman" w:cs="Times New Roman"/>
                <w:sz w:val="24"/>
                <w:szCs w:val="24"/>
              </w:rPr>
              <w:t>3. Lõikes 1 osutatud teave esitatakse iga liikmesriigi kohta, kus isikud asjaomase digitaalse tööplatvormi kaudu platvormitööd teevad. Lõike 1 punkti c puhul esitatakse see teave üksnes taotluse korral.</w:t>
            </w:r>
          </w:p>
        </w:tc>
        <w:tc>
          <w:tcPr>
            <w:tcW w:w="1613" w:type="dxa"/>
          </w:tcPr>
          <w:p w14:paraId="632378BD" w14:textId="10BB7B3D" w:rsidR="009172A7" w:rsidRPr="00667C44" w:rsidRDefault="006D6B12" w:rsidP="009172A7">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62DBC625" w14:textId="7435DBB5" w:rsidR="009172A7" w:rsidRPr="00667C44" w:rsidRDefault="006459ED" w:rsidP="0040760D">
            <w:pPr>
              <w:rPr>
                <w:rFonts w:ascii="Times New Roman" w:hAnsi="Times New Roman" w:cs="Times New Roman"/>
                <w:sz w:val="24"/>
                <w:szCs w:val="24"/>
              </w:rPr>
            </w:pPr>
            <w:r>
              <w:rPr>
                <w:rFonts w:ascii="Times New Roman" w:hAnsi="Times New Roman" w:cs="Times New Roman"/>
                <w:sz w:val="24"/>
                <w:szCs w:val="24"/>
              </w:rPr>
              <w:t>Paragrahv</w:t>
            </w:r>
            <w:r w:rsidR="00DD6351">
              <w:rPr>
                <w:rFonts w:ascii="Times New Roman" w:hAnsi="Times New Roman" w:cs="Times New Roman"/>
                <w:sz w:val="24"/>
                <w:szCs w:val="24"/>
              </w:rPr>
              <w:t xml:space="preserve"> 1</w:t>
            </w:r>
            <w:r w:rsidR="000D3BE1">
              <w:rPr>
                <w:rFonts w:ascii="Times New Roman" w:hAnsi="Times New Roman" w:cs="Times New Roman"/>
                <w:sz w:val="24"/>
                <w:szCs w:val="24"/>
              </w:rPr>
              <w:t>6</w:t>
            </w:r>
            <w:r w:rsidR="00DD6351">
              <w:rPr>
                <w:rFonts w:ascii="Times New Roman" w:hAnsi="Times New Roman" w:cs="Times New Roman"/>
                <w:sz w:val="24"/>
                <w:szCs w:val="24"/>
              </w:rPr>
              <w:t xml:space="preserve"> lg 3</w:t>
            </w:r>
            <w:r>
              <w:rPr>
                <w:rFonts w:ascii="Times New Roman" w:hAnsi="Times New Roman" w:cs="Times New Roman"/>
                <w:sz w:val="24"/>
                <w:szCs w:val="24"/>
              </w:rPr>
              <w:t>.</w:t>
            </w:r>
          </w:p>
        </w:tc>
        <w:tc>
          <w:tcPr>
            <w:tcW w:w="4542" w:type="dxa"/>
          </w:tcPr>
          <w:p w14:paraId="244D7154" w14:textId="77777777" w:rsidR="009172A7" w:rsidRPr="00667C44" w:rsidRDefault="009172A7" w:rsidP="009172A7">
            <w:pPr>
              <w:rPr>
                <w:rFonts w:ascii="Times New Roman" w:hAnsi="Times New Roman" w:cs="Times New Roman"/>
                <w:sz w:val="24"/>
                <w:szCs w:val="24"/>
              </w:rPr>
            </w:pPr>
          </w:p>
        </w:tc>
      </w:tr>
      <w:tr w:rsidR="009172A7" w:rsidRPr="00667C44" w14:paraId="66DF8097" w14:textId="77777777" w:rsidTr="00CD1477">
        <w:trPr>
          <w:trHeight w:val="562"/>
        </w:trPr>
        <w:tc>
          <w:tcPr>
            <w:tcW w:w="5045" w:type="dxa"/>
          </w:tcPr>
          <w:p w14:paraId="131139B1" w14:textId="30ABE7D2" w:rsidR="00530BDB" w:rsidRPr="00530BDB" w:rsidRDefault="00530BDB" w:rsidP="00530BDB">
            <w:pPr>
              <w:jc w:val="both"/>
              <w:rPr>
                <w:rFonts w:ascii="Times New Roman" w:hAnsi="Times New Roman" w:cs="Times New Roman"/>
                <w:sz w:val="24"/>
                <w:szCs w:val="24"/>
              </w:rPr>
            </w:pPr>
            <w:r w:rsidRPr="00530BDB">
              <w:rPr>
                <w:rFonts w:ascii="Times New Roman" w:hAnsi="Times New Roman" w:cs="Times New Roman"/>
                <w:sz w:val="24"/>
                <w:szCs w:val="24"/>
              </w:rPr>
              <w:lastRenderedPageBreak/>
              <w:t>4. Lõikes 1 osutatud teavet ajakohastatakse vähemalt iga kuue kuu järel ning lõike 1 punktiga b seoses iga kord, kui tingimusi sisuliselt muudetakse.</w:t>
            </w:r>
          </w:p>
          <w:p w14:paraId="7AF3A836" w14:textId="77777777" w:rsidR="009172A7" w:rsidRPr="0007579F" w:rsidRDefault="009172A7" w:rsidP="009172A7">
            <w:pPr>
              <w:jc w:val="both"/>
              <w:rPr>
                <w:rFonts w:ascii="Times New Roman" w:hAnsi="Times New Roman" w:cs="Times New Roman"/>
                <w:sz w:val="24"/>
                <w:szCs w:val="24"/>
              </w:rPr>
            </w:pPr>
          </w:p>
        </w:tc>
        <w:tc>
          <w:tcPr>
            <w:tcW w:w="1613" w:type="dxa"/>
          </w:tcPr>
          <w:p w14:paraId="70891879" w14:textId="13FC37A9" w:rsidR="009172A7" w:rsidRPr="00667C44" w:rsidRDefault="006D6B12" w:rsidP="009172A7">
            <w:pPr>
              <w:rPr>
                <w:rFonts w:ascii="Times New Roman" w:hAnsi="Times New Roman" w:cs="Times New Roman"/>
                <w:sz w:val="24"/>
                <w:szCs w:val="24"/>
              </w:rPr>
            </w:pPr>
            <w:r>
              <w:rPr>
                <w:rFonts w:ascii="Times New Roman" w:hAnsi="Times New Roman" w:cs="Times New Roman"/>
                <w:sz w:val="24"/>
                <w:szCs w:val="24"/>
              </w:rPr>
              <w:t xml:space="preserve">Ei vasta. </w:t>
            </w:r>
          </w:p>
        </w:tc>
        <w:tc>
          <w:tcPr>
            <w:tcW w:w="3685" w:type="dxa"/>
          </w:tcPr>
          <w:p w14:paraId="02B3A7A4" w14:textId="386DCF26" w:rsidR="000D3BE1" w:rsidRPr="000D3BE1" w:rsidRDefault="000D3BE1" w:rsidP="000D3BE1">
            <w:pPr>
              <w:jc w:val="both"/>
              <w:rPr>
                <w:rFonts w:ascii="Times New Roman" w:hAnsi="Times New Roman" w:cs="Times New Roman"/>
                <w:sz w:val="24"/>
                <w:szCs w:val="24"/>
              </w:rPr>
            </w:pPr>
            <w:r w:rsidRPr="000D3BE1">
              <w:rPr>
                <w:rFonts w:ascii="Times New Roman" w:hAnsi="Times New Roman" w:cs="Times New Roman"/>
                <w:sz w:val="24"/>
                <w:szCs w:val="24"/>
              </w:rPr>
              <w:t>(2) Platvormihaldur ajakohastab käesoleva paragrahvi lõike 1 punktides 1 ja 3 nimetatud teavet iga kalendriaasta teise ja neljanda kvartali lõpuks. Kui platvormihaldur on Euroopa Komisjoni soovituse 2003/361/EÜ mikro-, väikeste ja keskmise suurusega ettevõtjate määratlemise kohta (ELT L 124, 20.05.2003, lk 36–41) tähenduses mikro-, väike- või keskmise suurusega ettevõt</w:t>
            </w:r>
            <w:r w:rsidR="00E12B7D">
              <w:rPr>
                <w:rFonts w:ascii="Times New Roman" w:hAnsi="Times New Roman" w:cs="Times New Roman"/>
                <w:sz w:val="24"/>
                <w:szCs w:val="24"/>
              </w:rPr>
              <w:t>ja</w:t>
            </w:r>
            <w:r w:rsidRPr="000D3BE1">
              <w:rPr>
                <w:rFonts w:ascii="Times New Roman" w:hAnsi="Times New Roman" w:cs="Times New Roman"/>
                <w:sz w:val="24"/>
                <w:szCs w:val="24"/>
              </w:rPr>
              <w:t>, ajakohastab ta nimetatud teavet iga kalendriaasta neljanda kvartali lõpuks. Platvormihaldur ajakohastab käesoleva paragrahvi lõike 1 punktis 2 nimetatud teavet iga kord, kui tingimusi muudetakse.</w:t>
            </w:r>
          </w:p>
          <w:p w14:paraId="6F5484A8" w14:textId="77777777" w:rsidR="00C11208" w:rsidRDefault="00C11208" w:rsidP="00775E6F">
            <w:pPr>
              <w:rPr>
                <w:rFonts w:ascii="Times New Roman" w:hAnsi="Times New Roman" w:cs="Times New Roman"/>
                <w:sz w:val="24"/>
                <w:szCs w:val="24"/>
              </w:rPr>
            </w:pPr>
          </w:p>
          <w:p w14:paraId="11F6DA29" w14:textId="77777777" w:rsidR="000D3BE1" w:rsidRPr="000D3BE1" w:rsidRDefault="000D3BE1" w:rsidP="000D3BE1">
            <w:pPr>
              <w:jc w:val="both"/>
              <w:rPr>
                <w:rFonts w:ascii="Times New Roman" w:hAnsi="Times New Roman" w:cs="Times New Roman"/>
                <w:sz w:val="24"/>
                <w:szCs w:val="24"/>
              </w:rPr>
            </w:pPr>
            <w:r w:rsidRPr="000D3BE1">
              <w:rPr>
                <w:rFonts w:ascii="Times New Roman" w:hAnsi="Times New Roman" w:cs="Times New Roman"/>
                <w:sz w:val="24"/>
                <w:szCs w:val="24"/>
              </w:rPr>
              <w:t>(3) Tööinspektsioonil ja platvormitöö tegijate esindajal on õigus nõuda platvormihaldurilt järgmist teavet:</w:t>
            </w:r>
          </w:p>
          <w:p w14:paraId="461C0739" w14:textId="77777777" w:rsidR="000D3BE1" w:rsidRPr="000D3BE1" w:rsidRDefault="000D3BE1" w:rsidP="000D3BE1">
            <w:pPr>
              <w:jc w:val="both"/>
              <w:rPr>
                <w:rFonts w:ascii="Times New Roman" w:hAnsi="Times New Roman" w:cs="Times New Roman"/>
                <w:sz w:val="24"/>
                <w:szCs w:val="24"/>
              </w:rPr>
            </w:pPr>
            <w:r w:rsidRPr="000D3BE1">
              <w:rPr>
                <w:rFonts w:ascii="Times New Roman" w:hAnsi="Times New Roman" w:cs="Times New Roman"/>
                <w:sz w:val="24"/>
                <w:szCs w:val="24"/>
              </w:rPr>
              <w:t>1) korrapäraselt töötavate platvormitöö tegijate arv nende platvormil töötamise kestuse järgi;</w:t>
            </w:r>
          </w:p>
          <w:p w14:paraId="3C4DF59E" w14:textId="77777777" w:rsidR="000D3BE1" w:rsidRPr="000D3BE1" w:rsidRDefault="000D3BE1" w:rsidP="000D3BE1">
            <w:pPr>
              <w:jc w:val="both"/>
              <w:rPr>
                <w:rFonts w:ascii="Times New Roman" w:hAnsi="Times New Roman" w:cs="Times New Roman"/>
                <w:sz w:val="24"/>
                <w:szCs w:val="24"/>
              </w:rPr>
            </w:pPr>
            <w:r w:rsidRPr="000D3BE1">
              <w:rPr>
                <w:rFonts w:ascii="Times New Roman" w:hAnsi="Times New Roman" w:cs="Times New Roman"/>
                <w:sz w:val="24"/>
                <w:szCs w:val="24"/>
              </w:rPr>
              <w:t>2) korrapäraselt töötavate platvormitöö tegijate nädala keskmine töötundide arv ühe platvormitöö tegija kohta;</w:t>
            </w:r>
          </w:p>
          <w:p w14:paraId="567CD9B5" w14:textId="25AF8B22" w:rsidR="009172A7" w:rsidRPr="00667C44" w:rsidRDefault="000D3BE1" w:rsidP="000D3BE1">
            <w:pPr>
              <w:jc w:val="both"/>
              <w:rPr>
                <w:rFonts w:ascii="Times New Roman" w:hAnsi="Times New Roman" w:cs="Times New Roman"/>
                <w:sz w:val="24"/>
                <w:szCs w:val="24"/>
              </w:rPr>
            </w:pPr>
            <w:r w:rsidRPr="000D3BE1">
              <w:rPr>
                <w:rFonts w:ascii="Times New Roman" w:hAnsi="Times New Roman" w:cs="Times New Roman"/>
                <w:sz w:val="24"/>
                <w:szCs w:val="24"/>
              </w:rPr>
              <w:lastRenderedPageBreak/>
              <w:t>3) korrapäraselt töötavate platvormitöö tegijate keskmine sissetulek.</w:t>
            </w:r>
          </w:p>
        </w:tc>
        <w:tc>
          <w:tcPr>
            <w:tcW w:w="4542" w:type="dxa"/>
          </w:tcPr>
          <w:p w14:paraId="0EB8E96C" w14:textId="77777777" w:rsidR="009172A7" w:rsidRPr="00667C44" w:rsidRDefault="009172A7" w:rsidP="009172A7">
            <w:pPr>
              <w:rPr>
                <w:rFonts w:ascii="Times New Roman" w:hAnsi="Times New Roman" w:cs="Times New Roman"/>
                <w:sz w:val="24"/>
                <w:szCs w:val="24"/>
              </w:rPr>
            </w:pPr>
          </w:p>
        </w:tc>
      </w:tr>
      <w:tr w:rsidR="009172A7" w:rsidRPr="00667C44" w14:paraId="79E517A7" w14:textId="77777777" w:rsidTr="00CD1477">
        <w:trPr>
          <w:trHeight w:val="562"/>
        </w:trPr>
        <w:tc>
          <w:tcPr>
            <w:tcW w:w="5045" w:type="dxa"/>
          </w:tcPr>
          <w:p w14:paraId="57B76C62" w14:textId="357EC4FB" w:rsidR="009172A7" w:rsidRPr="0007579F" w:rsidRDefault="000E3DAF" w:rsidP="009172A7">
            <w:pPr>
              <w:jc w:val="both"/>
              <w:rPr>
                <w:rFonts w:ascii="Times New Roman" w:hAnsi="Times New Roman" w:cs="Times New Roman"/>
                <w:sz w:val="24"/>
                <w:szCs w:val="24"/>
              </w:rPr>
            </w:pPr>
            <w:r w:rsidRPr="000E3DAF">
              <w:rPr>
                <w:rFonts w:ascii="Times New Roman" w:hAnsi="Times New Roman" w:cs="Times New Roman"/>
                <w:sz w:val="24"/>
                <w:szCs w:val="24"/>
              </w:rPr>
              <w:t>Olenemata esimesest lõigust võivad liikmesriigid ette näha, et digitaalsete tööplatvormide puhul, mis on VKEd, sealhulgas mikroettevõtjad, ajakohastatakse lõikes 1 osutatud teavet vähemalt kord aastas.</w:t>
            </w:r>
          </w:p>
        </w:tc>
        <w:tc>
          <w:tcPr>
            <w:tcW w:w="1613" w:type="dxa"/>
          </w:tcPr>
          <w:p w14:paraId="32C5DA6C" w14:textId="28E1DD4C" w:rsidR="009172A7" w:rsidRPr="00667C44" w:rsidRDefault="00044FC2" w:rsidP="009172A7">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6B592D82" w14:textId="7E2C4B29" w:rsidR="009172A7" w:rsidRPr="00667C44" w:rsidRDefault="00A421DB" w:rsidP="009172A7">
            <w:pPr>
              <w:rPr>
                <w:rFonts w:ascii="Times New Roman" w:hAnsi="Times New Roman" w:cs="Times New Roman"/>
                <w:sz w:val="24"/>
                <w:szCs w:val="24"/>
              </w:rPr>
            </w:pPr>
            <w:r>
              <w:rPr>
                <w:rFonts w:ascii="Times New Roman" w:hAnsi="Times New Roman" w:cs="Times New Roman"/>
                <w:sz w:val="24"/>
                <w:szCs w:val="24"/>
              </w:rPr>
              <w:t>Paragrahv</w:t>
            </w:r>
            <w:r w:rsidR="004921DB">
              <w:rPr>
                <w:rFonts w:ascii="Times New Roman" w:hAnsi="Times New Roman" w:cs="Times New Roman"/>
                <w:sz w:val="24"/>
                <w:szCs w:val="24"/>
              </w:rPr>
              <w:t xml:space="preserve"> 1</w:t>
            </w:r>
            <w:r w:rsidR="000D3BE1">
              <w:rPr>
                <w:rFonts w:ascii="Times New Roman" w:hAnsi="Times New Roman" w:cs="Times New Roman"/>
                <w:sz w:val="24"/>
                <w:szCs w:val="24"/>
              </w:rPr>
              <w:t>6</w:t>
            </w:r>
            <w:r w:rsidR="004921DB">
              <w:rPr>
                <w:rFonts w:ascii="Times New Roman" w:hAnsi="Times New Roman" w:cs="Times New Roman"/>
                <w:sz w:val="24"/>
                <w:szCs w:val="24"/>
              </w:rPr>
              <w:t xml:space="preserve"> lg 2</w:t>
            </w:r>
            <w:r>
              <w:rPr>
                <w:rFonts w:ascii="Times New Roman" w:hAnsi="Times New Roman" w:cs="Times New Roman"/>
                <w:sz w:val="24"/>
                <w:szCs w:val="24"/>
              </w:rPr>
              <w:t>.</w:t>
            </w:r>
          </w:p>
        </w:tc>
        <w:tc>
          <w:tcPr>
            <w:tcW w:w="4542" w:type="dxa"/>
          </w:tcPr>
          <w:p w14:paraId="5733D0FB" w14:textId="169A3146" w:rsidR="00E36C6B" w:rsidRPr="00667C44" w:rsidRDefault="000A4C0F" w:rsidP="009172A7">
            <w:pPr>
              <w:rPr>
                <w:rFonts w:ascii="Times New Roman" w:hAnsi="Times New Roman" w:cs="Times New Roman"/>
                <w:sz w:val="24"/>
                <w:szCs w:val="24"/>
              </w:rPr>
            </w:pPr>
            <w:r>
              <w:rPr>
                <w:rFonts w:ascii="Times New Roman" w:hAnsi="Times New Roman" w:cs="Times New Roman"/>
                <w:sz w:val="24"/>
                <w:szCs w:val="24"/>
              </w:rPr>
              <w:t xml:space="preserve"> </w:t>
            </w:r>
          </w:p>
        </w:tc>
      </w:tr>
      <w:tr w:rsidR="00530BDB" w:rsidRPr="00667C44" w14:paraId="65918D30" w14:textId="77777777" w:rsidTr="00CD1477">
        <w:trPr>
          <w:trHeight w:val="562"/>
        </w:trPr>
        <w:tc>
          <w:tcPr>
            <w:tcW w:w="5045" w:type="dxa"/>
          </w:tcPr>
          <w:p w14:paraId="65132A5C" w14:textId="38D03567" w:rsidR="00530BDB" w:rsidRPr="0007579F" w:rsidRDefault="000E3DAF" w:rsidP="009172A7">
            <w:pPr>
              <w:jc w:val="both"/>
              <w:rPr>
                <w:rFonts w:ascii="Times New Roman" w:hAnsi="Times New Roman" w:cs="Times New Roman"/>
                <w:sz w:val="24"/>
                <w:szCs w:val="24"/>
              </w:rPr>
            </w:pPr>
            <w:r w:rsidRPr="000E3DAF">
              <w:rPr>
                <w:rFonts w:ascii="Times New Roman" w:hAnsi="Times New Roman" w:cs="Times New Roman"/>
                <w:sz w:val="24"/>
                <w:szCs w:val="24"/>
              </w:rPr>
              <w:t>5. Pädevatel asutustel ja platvormitöö tegijate esindajatel on õigus küsida digitaalsetelt tööplatvormidelt täiendavaid selgitusi ja üksikasju mis tahes esitatud teabe kohta, sealhulgas üksikasju töölepingu kohta. Digitaalsed tööplatvormid vastavad sellisele taotlusele, andes põhjendatud vastuse põhjendamatu viivituseta.</w:t>
            </w:r>
          </w:p>
        </w:tc>
        <w:tc>
          <w:tcPr>
            <w:tcW w:w="1613" w:type="dxa"/>
          </w:tcPr>
          <w:p w14:paraId="2B4D028F" w14:textId="36E34D65" w:rsidR="00530BDB" w:rsidRPr="00667C44" w:rsidRDefault="001C25E1" w:rsidP="009172A7">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4467FA72" w14:textId="4D28B9DF" w:rsidR="00530BDB" w:rsidRPr="00667C44" w:rsidRDefault="000D3BE1" w:rsidP="000D3BE1">
            <w:pPr>
              <w:jc w:val="both"/>
              <w:rPr>
                <w:rFonts w:ascii="Times New Roman" w:hAnsi="Times New Roman" w:cs="Times New Roman"/>
                <w:sz w:val="24"/>
                <w:szCs w:val="24"/>
              </w:rPr>
            </w:pPr>
            <w:r w:rsidRPr="000D3BE1">
              <w:rPr>
                <w:rFonts w:ascii="Times New Roman" w:hAnsi="Times New Roman" w:cs="Times New Roman"/>
                <w:sz w:val="24"/>
                <w:szCs w:val="24"/>
              </w:rPr>
              <w:t>(4) Tööinspektsioonil ja platvormitöö tegijate esindajatel on õigus küsida platvormihaldurilt lisaselgitusi ja üksikasju esitatud teabe kohta ning platvormihaldur on kohustatud viivitamata esitama põhjendatud vastuse.</w:t>
            </w:r>
          </w:p>
        </w:tc>
        <w:tc>
          <w:tcPr>
            <w:tcW w:w="4542" w:type="dxa"/>
          </w:tcPr>
          <w:p w14:paraId="63FFC0BA" w14:textId="48A79CE9" w:rsidR="00530BDB" w:rsidRPr="00667C44" w:rsidRDefault="00530BDB" w:rsidP="009172A7">
            <w:pPr>
              <w:rPr>
                <w:rFonts w:ascii="Times New Roman" w:hAnsi="Times New Roman" w:cs="Times New Roman"/>
                <w:sz w:val="24"/>
                <w:szCs w:val="24"/>
              </w:rPr>
            </w:pPr>
          </w:p>
        </w:tc>
      </w:tr>
      <w:tr w:rsidR="004651F7" w:rsidRPr="00667C44" w14:paraId="482AD274" w14:textId="77777777">
        <w:trPr>
          <w:trHeight w:val="562"/>
        </w:trPr>
        <w:tc>
          <w:tcPr>
            <w:tcW w:w="14885" w:type="dxa"/>
            <w:gridSpan w:val="4"/>
            <w:shd w:val="clear" w:color="auto" w:fill="E8E8E8" w:themeFill="background2"/>
          </w:tcPr>
          <w:p w14:paraId="04D225B2" w14:textId="42739353" w:rsidR="004651F7" w:rsidRDefault="004651F7" w:rsidP="004651F7">
            <w:pPr>
              <w:jc w:val="center"/>
              <w:rPr>
                <w:rFonts w:ascii="Times New Roman" w:hAnsi="Times New Roman" w:cs="Times New Roman"/>
                <w:b/>
                <w:bCs/>
                <w:sz w:val="24"/>
                <w:szCs w:val="24"/>
              </w:rPr>
            </w:pPr>
            <w:r>
              <w:rPr>
                <w:rFonts w:ascii="Times New Roman" w:hAnsi="Times New Roman" w:cs="Times New Roman"/>
                <w:b/>
                <w:bCs/>
                <w:sz w:val="24"/>
                <w:szCs w:val="24"/>
              </w:rPr>
              <w:t>V</w:t>
            </w:r>
            <w:r w:rsidRPr="00667C44">
              <w:rPr>
                <w:rFonts w:ascii="Times New Roman" w:hAnsi="Times New Roman" w:cs="Times New Roman"/>
                <w:b/>
                <w:bCs/>
                <w:sz w:val="24"/>
                <w:szCs w:val="24"/>
              </w:rPr>
              <w:t xml:space="preserve"> peatükk</w:t>
            </w:r>
          </w:p>
          <w:p w14:paraId="1946B217" w14:textId="6CAE4233" w:rsidR="004651F7" w:rsidRPr="00667C44" w:rsidRDefault="004651F7" w:rsidP="004651F7">
            <w:pPr>
              <w:jc w:val="center"/>
              <w:rPr>
                <w:rFonts w:ascii="Times New Roman" w:hAnsi="Times New Roman" w:cs="Times New Roman"/>
                <w:sz w:val="24"/>
                <w:szCs w:val="24"/>
              </w:rPr>
            </w:pPr>
            <w:r>
              <w:rPr>
                <w:rFonts w:ascii="Times New Roman" w:hAnsi="Times New Roman" w:cs="Times New Roman"/>
                <w:b/>
                <w:bCs/>
                <w:sz w:val="24"/>
                <w:szCs w:val="24"/>
              </w:rPr>
              <w:t>ÕIGUSKAITSEVAHENDID JA NÕUETE TÄITMISE TAGAMINE</w:t>
            </w:r>
          </w:p>
        </w:tc>
      </w:tr>
      <w:tr w:rsidR="004651F7" w:rsidRPr="00667C44" w14:paraId="7CE82CF2" w14:textId="77777777">
        <w:trPr>
          <w:trHeight w:val="562"/>
        </w:trPr>
        <w:tc>
          <w:tcPr>
            <w:tcW w:w="14885" w:type="dxa"/>
            <w:gridSpan w:val="4"/>
            <w:shd w:val="clear" w:color="auto" w:fill="E8E8E8" w:themeFill="background2"/>
          </w:tcPr>
          <w:p w14:paraId="5C90DC7B" w14:textId="0BC9C639" w:rsidR="004651F7" w:rsidRPr="00667C44" w:rsidRDefault="004651F7" w:rsidP="004651F7">
            <w:pPr>
              <w:jc w:val="center"/>
              <w:rPr>
                <w:rFonts w:ascii="Times New Roman" w:hAnsi="Times New Roman" w:cs="Times New Roman"/>
                <w:b/>
                <w:bCs/>
                <w:sz w:val="24"/>
                <w:szCs w:val="24"/>
              </w:rPr>
            </w:pPr>
            <w:r w:rsidRPr="00667C44">
              <w:rPr>
                <w:rFonts w:ascii="Times New Roman" w:hAnsi="Times New Roman" w:cs="Times New Roman"/>
                <w:b/>
                <w:bCs/>
                <w:sz w:val="24"/>
                <w:szCs w:val="24"/>
              </w:rPr>
              <w:t xml:space="preserve">Artikkel </w:t>
            </w:r>
            <w:r>
              <w:rPr>
                <w:rFonts w:ascii="Times New Roman" w:hAnsi="Times New Roman" w:cs="Times New Roman"/>
                <w:b/>
                <w:bCs/>
                <w:sz w:val="24"/>
                <w:szCs w:val="24"/>
              </w:rPr>
              <w:t>1</w:t>
            </w:r>
            <w:r w:rsidR="00AC5C25">
              <w:rPr>
                <w:rFonts w:ascii="Times New Roman" w:hAnsi="Times New Roman" w:cs="Times New Roman"/>
                <w:b/>
                <w:bCs/>
                <w:sz w:val="24"/>
                <w:szCs w:val="24"/>
              </w:rPr>
              <w:t>8</w:t>
            </w:r>
          </w:p>
          <w:p w14:paraId="3ECA95F8" w14:textId="08AE0FCA" w:rsidR="004651F7" w:rsidRPr="00667C44" w:rsidRDefault="00386E02" w:rsidP="004651F7">
            <w:pPr>
              <w:jc w:val="center"/>
              <w:rPr>
                <w:rFonts w:ascii="Times New Roman" w:hAnsi="Times New Roman" w:cs="Times New Roman"/>
                <w:sz w:val="24"/>
                <w:szCs w:val="24"/>
              </w:rPr>
            </w:pPr>
            <w:r>
              <w:rPr>
                <w:rFonts w:ascii="Times New Roman" w:hAnsi="Times New Roman" w:cs="Times New Roman"/>
                <w:b/>
                <w:bCs/>
                <w:sz w:val="24"/>
                <w:szCs w:val="24"/>
              </w:rPr>
              <w:t>Õigus õiguskaitsele</w:t>
            </w:r>
          </w:p>
        </w:tc>
      </w:tr>
      <w:tr w:rsidR="00530BDB" w:rsidRPr="00667C44" w14:paraId="217AFD1B" w14:textId="77777777" w:rsidTr="00CD1477">
        <w:trPr>
          <w:trHeight w:val="562"/>
        </w:trPr>
        <w:tc>
          <w:tcPr>
            <w:tcW w:w="5045" w:type="dxa"/>
          </w:tcPr>
          <w:p w14:paraId="79285B59" w14:textId="41CB261E" w:rsidR="00530BDB" w:rsidRPr="0007579F" w:rsidRDefault="00386E02" w:rsidP="009172A7">
            <w:pPr>
              <w:jc w:val="both"/>
              <w:rPr>
                <w:rFonts w:ascii="Times New Roman" w:hAnsi="Times New Roman" w:cs="Times New Roman"/>
                <w:sz w:val="24"/>
                <w:szCs w:val="24"/>
              </w:rPr>
            </w:pPr>
            <w:r w:rsidRPr="00386E02">
              <w:rPr>
                <w:rFonts w:ascii="Times New Roman" w:hAnsi="Times New Roman" w:cs="Times New Roman"/>
                <w:sz w:val="24"/>
                <w:szCs w:val="24"/>
              </w:rPr>
              <w:t>Ilma et see piiraks määruse (EL) 2016/679 artiklite 79 ja 82 kohaldamist, tagavad liikmesriigid, et platvormitöö tegijatel, sealhulgas neil, kelle töösuhe või muu lepinguline suhe on lõppenud, on käesolevast direktiivist tulenevate õiguste rikkumise korral juurdepääs õigeaegsele, tõhusale ja erapooletule vaidluste lahendamisele ning õigus õiguskaitsele, sealhulgas tekkinud kahju piisavale hüvitamisele.</w:t>
            </w:r>
          </w:p>
        </w:tc>
        <w:tc>
          <w:tcPr>
            <w:tcW w:w="1613" w:type="dxa"/>
          </w:tcPr>
          <w:p w14:paraId="1C454BB0" w14:textId="1B53DA26" w:rsidR="00530BDB" w:rsidRPr="00667C44" w:rsidRDefault="007F38ED" w:rsidP="009172A7">
            <w:pPr>
              <w:rPr>
                <w:rFonts w:ascii="Times New Roman" w:hAnsi="Times New Roman" w:cs="Times New Roman"/>
                <w:sz w:val="24"/>
                <w:szCs w:val="24"/>
              </w:rPr>
            </w:pPr>
            <w:r>
              <w:rPr>
                <w:rFonts w:ascii="Times New Roman" w:hAnsi="Times New Roman" w:cs="Times New Roman"/>
                <w:sz w:val="24"/>
                <w:szCs w:val="24"/>
              </w:rPr>
              <w:t xml:space="preserve">Vastab. </w:t>
            </w:r>
          </w:p>
        </w:tc>
        <w:tc>
          <w:tcPr>
            <w:tcW w:w="3685" w:type="dxa"/>
          </w:tcPr>
          <w:p w14:paraId="29755736" w14:textId="77777777" w:rsidR="00530BDB" w:rsidRPr="00667C44" w:rsidRDefault="00530BDB" w:rsidP="009172A7">
            <w:pPr>
              <w:rPr>
                <w:rFonts w:ascii="Times New Roman" w:hAnsi="Times New Roman" w:cs="Times New Roman"/>
                <w:sz w:val="24"/>
                <w:szCs w:val="24"/>
              </w:rPr>
            </w:pPr>
          </w:p>
        </w:tc>
        <w:tc>
          <w:tcPr>
            <w:tcW w:w="4542" w:type="dxa"/>
          </w:tcPr>
          <w:p w14:paraId="087DAC2E" w14:textId="77777777" w:rsidR="00530BDB" w:rsidRDefault="00FB6249" w:rsidP="000D3BE1">
            <w:pPr>
              <w:jc w:val="both"/>
              <w:rPr>
                <w:rFonts w:ascii="Times New Roman" w:hAnsi="Times New Roman" w:cs="Times New Roman"/>
                <w:sz w:val="24"/>
                <w:szCs w:val="24"/>
              </w:rPr>
            </w:pPr>
            <w:r>
              <w:rPr>
                <w:rFonts w:ascii="Times New Roman" w:hAnsi="Times New Roman" w:cs="Times New Roman"/>
                <w:sz w:val="24"/>
                <w:szCs w:val="24"/>
              </w:rPr>
              <w:t>Töötegijal on õigus oma õiguste rikkumise korral pöörduda töövaidluskomisjoni või kohtusse (TvLS § 2 lg 1 p 1; TsMS §</w:t>
            </w:r>
            <w:r w:rsidR="008A263E">
              <w:rPr>
                <w:rFonts w:ascii="Times New Roman" w:hAnsi="Times New Roman" w:cs="Times New Roman"/>
                <w:sz w:val="24"/>
                <w:szCs w:val="24"/>
              </w:rPr>
              <w:t xml:space="preserve"> </w:t>
            </w:r>
            <w:r w:rsidR="00BF19E8">
              <w:rPr>
                <w:rFonts w:ascii="Times New Roman" w:hAnsi="Times New Roman" w:cs="Times New Roman"/>
                <w:sz w:val="24"/>
                <w:szCs w:val="24"/>
              </w:rPr>
              <w:t xml:space="preserve">3 lg 1). </w:t>
            </w:r>
          </w:p>
          <w:p w14:paraId="5B75E13C" w14:textId="77777777" w:rsidR="00CA71D7" w:rsidRDefault="00CA71D7" w:rsidP="000D3BE1">
            <w:pPr>
              <w:jc w:val="both"/>
              <w:rPr>
                <w:rFonts w:ascii="Times New Roman" w:hAnsi="Times New Roman" w:cs="Times New Roman"/>
                <w:sz w:val="24"/>
                <w:szCs w:val="24"/>
              </w:rPr>
            </w:pPr>
          </w:p>
          <w:p w14:paraId="159F75E8" w14:textId="3EC8AAAF" w:rsidR="00CA71D7" w:rsidRPr="00667C44" w:rsidRDefault="000975D5" w:rsidP="000D3BE1">
            <w:pPr>
              <w:jc w:val="both"/>
              <w:rPr>
                <w:rFonts w:ascii="Times New Roman" w:hAnsi="Times New Roman" w:cs="Times New Roman"/>
                <w:sz w:val="24"/>
                <w:szCs w:val="24"/>
              </w:rPr>
            </w:pPr>
            <w:r>
              <w:rPr>
                <w:rFonts w:ascii="Times New Roman" w:hAnsi="Times New Roman" w:cs="Times New Roman"/>
                <w:sz w:val="24"/>
                <w:szCs w:val="24"/>
              </w:rPr>
              <w:t>Võlaõigusseaduse</w:t>
            </w:r>
            <w:r w:rsidRPr="00EB4337">
              <w:rPr>
                <w:rFonts w:ascii="Times New Roman" w:hAnsi="Times New Roman" w:cs="Times New Roman"/>
                <w:sz w:val="24"/>
                <w:szCs w:val="24"/>
              </w:rPr>
              <w:t xml:space="preserve"> </w:t>
            </w:r>
            <w:r w:rsidR="00CA71D7" w:rsidRPr="00EB4337">
              <w:rPr>
                <w:rFonts w:ascii="Times New Roman" w:hAnsi="Times New Roman" w:cs="Times New Roman"/>
                <w:sz w:val="24"/>
                <w:szCs w:val="24"/>
              </w:rPr>
              <w:t xml:space="preserve">§ 101 lg </w:t>
            </w:r>
            <w:r w:rsidR="00F66541" w:rsidRPr="00EB4337">
              <w:rPr>
                <w:rFonts w:ascii="Times New Roman" w:hAnsi="Times New Roman" w:cs="Times New Roman"/>
                <w:sz w:val="24"/>
                <w:szCs w:val="24"/>
              </w:rPr>
              <w:t xml:space="preserve">1 p 3 kohaselt võib </w:t>
            </w:r>
            <w:r w:rsidR="00BE5168" w:rsidRPr="00EB4337">
              <w:rPr>
                <w:rFonts w:ascii="Times New Roman" w:hAnsi="Times New Roman" w:cs="Times New Roman"/>
                <w:sz w:val="24"/>
                <w:szCs w:val="24"/>
              </w:rPr>
              <w:t xml:space="preserve">lepingulist </w:t>
            </w:r>
            <w:r w:rsidR="00F66541" w:rsidRPr="00EB4337">
              <w:rPr>
                <w:rFonts w:ascii="Times New Roman" w:hAnsi="Times New Roman" w:cs="Times New Roman"/>
                <w:sz w:val="24"/>
                <w:szCs w:val="24"/>
              </w:rPr>
              <w:t xml:space="preserve">kohustust rikkunud </w:t>
            </w:r>
            <w:r w:rsidR="00BE5168" w:rsidRPr="00EB4337">
              <w:rPr>
                <w:rFonts w:ascii="Times New Roman" w:hAnsi="Times New Roman" w:cs="Times New Roman"/>
                <w:sz w:val="24"/>
                <w:szCs w:val="24"/>
              </w:rPr>
              <w:t>poolelt nõuda kahju hüvitamist.</w:t>
            </w:r>
          </w:p>
        </w:tc>
      </w:tr>
      <w:tr w:rsidR="006E774C" w:rsidRPr="00667C44" w14:paraId="2520267F" w14:textId="77777777">
        <w:trPr>
          <w:trHeight w:val="562"/>
        </w:trPr>
        <w:tc>
          <w:tcPr>
            <w:tcW w:w="14885" w:type="dxa"/>
            <w:gridSpan w:val="4"/>
            <w:shd w:val="clear" w:color="auto" w:fill="E8E8E8" w:themeFill="background2"/>
          </w:tcPr>
          <w:p w14:paraId="01DBACBA" w14:textId="4A7DFC02" w:rsidR="006E774C" w:rsidRPr="00667C44" w:rsidRDefault="006E774C" w:rsidP="006E774C">
            <w:pPr>
              <w:jc w:val="center"/>
              <w:rPr>
                <w:rFonts w:ascii="Times New Roman" w:hAnsi="Times New Roman" w:cs="Times New Roman"/>
                <w:b/>
                <w:bCs/>
                <w:sz w:val="24"/>
                <w:szCs w:val="24"/>
              </w:rPr>
            </w:pPr>
            <w:r w:rsidRPr="00667C44">
              <w:rPr>
                <w:rFonts w:ascii="Times New Roman" w:hAnsi="Times New Roman" w:cs="Times New Roman"/>
                <w:b/>
                <w:bCs/>
                <w:sz w:val="24"/>
                <w:szCs w:val="24"/>
              </w:rPr>
              <w:t xml:space="preserve">Artikkel </w:t>
            </w:r>
            <w:r>
              <w:rPr>
                <w:rFonts w:ascii="Times New Roman" w:hAnsi="Times New Roman" w:cs="Times New Roman"/>
                <w:b/>
                <w:bCs/>
                <w:sz w:val="24"/>
                <w:szCs w:val="24"/>
              </w:rPr>
              <w:t>19</w:t>
            </w:r>
          </w:p>
          <w:p w14:paraId="400F46E9" w14:textId="4CF214BE" w:rsidR="006E774C" w:rsidRPr="00667C44" w:rsidRDefault="006E774C" w:rsidP="006E774C">
            <w:pPr>
              <w:jc w:val="center"/>
              <w:rPr>
                <w:rFonts w:ascii="Times New Roman" w:hAnsi="Times New Roman" w:cs="Times New Roman"/>
                <w:sz w:val="24"/>
                <w:szCs w:val="24"/>
              </w:rPr>
            </w:pPr>
            <w:r>
              <w:rPr>
                <w:rFonts w:ascii="Times New Roman" w:hAnsi="Times New Roman" w:cs="Times New Roman"/>
                <w:b/>
                <w:bCs/>
                <w:sz w:val="24"/>
                <w:szCs w:val="24"/>
              </w:rPr>
              <w:t>Menetlused platvormitöö tegijate nimel või toetuseks</w:t>
            </w:r>
          </w:p>
        </w:tc>
      </w:tr>
      <w:tr w:rsidR="006E774C" w:rsidRPr="00667C44" w14:paraId="1CA3D975" w14:textId="77777777" w:rsidTr="00CD1477">
        <w:trPr>
          <w:trHeight w:val="562"/>
        </w:trPr>
        <w:tc>
          <w:tcPr>
            <w:tcW w:w="5045" w:type="dxa"/>
          </w:tcPr>
          <w:p w14:paraId="6D9BF0C5" w14:textId="7B5680D8" w:rsidR="006E774C" w:rsidRPr="0007579F" w:rsidRDefault="007504D7" w:rsidP="006E774C">
            <w:pPr>
              <w:jc w:val="both"/>
              <w:rPr>
                <w:rFonts w:ascii="Times New Roman" w:hAnsi="Times New Roman" w:cs="Times New Roman"/>
                <w:sz w:val="24"/>
                <w:szCs w:val="24"/>
              </w:rPr>
            </w:pPr>
            <w:r w:rsidRPr="007504D7">
              <w:rPr>
                <w:rFonts w:ascii="Times New Roman" w:hAnsi="Times New Roman" w:cs="Times New Roman"/>
                <w:sz w:val="24"/>
                <w:szCs w:val="24"/>
              </w:rPr>
              <w:t xml:space="preserve">Ilma et see piiraks määruse (EL) 2016/679 artikli 80 kohaldamist, tagavad liikmesriigid, et </w:t>
            </w:r>
            <w:r w:rsidRPr="007504D7">
              <w:rPr>
                <w:rFonts w:ascii="Times New Roman" w:hAnsi="Times New Roman" w:cs="Times New Roman"/>
                <w:sz w:val="24"/>
                <w:szCs w:val="24"/>
              </w:rPr>
              <w:lastRenderedPageBreak/>
              <w:t>platvormitöö tegijate esindajad või juriidilised isikud, kellel on kooskõlas riigisisese õiguse või tavaga õigustatud huvi kaitsta platvormitöö tegijate õigusi, saavad osaleda mis tahes kohtu- või haldusmenetluses, et tagada käesolevast direktiivist tulenevate õiguste või kohustuste täitmine. Liikmesriigid tagavad, et sellised esindajad või juriidilised isikud saavad juhul, kui rikutakse käesolevast direktiivist tulenevaid õigusi või kohustusi, tegutseda platvormitöö tegija või tegijate nimel või toetuseks kooskõlas riigisisese õiguse ja tavaga.</w:t>
            </w:r>
          </w:p>
        </w:tc>
        <w:tc>
          <w:tcPr>
            <w:tcW w:w="1613" w:type="dxa"/>
          </w:tcPr>
          <w:p w14:paraId="12709DCB" w14:textId="06B60EE5" w:rsidR="006E774C" w:rsidRPr="00667C44" w:rsidRDefault="007E30C0" w:rsidP="006E774C">
            <w:pPr>
              <w:rPr>
                <w:rFonts w:ascii="Times New Roman" w:hAnsi="Times New Roman" w:cs="Times New Roman"/>
                <w:sz w:val="24"/>
                <w:szCs w:val="24"/>
              </w:rPr>
            </w:pPr>
            <w:r>
              <w:rPr>
                <w:rFonts w:ascii="Times New Roman" w:hAnsi="Times New Roman" w:cs="Times New Roman"/>
                <w:sz w:val="24"/>
                <w:szCs w:val="24"/>
              </w:rPr>
              <w:lastRenderedPageBreak/>
              <w:t xml:space="preserve">Vastab. </w:t>
            </w:r>
          </w:p>
        </w:tc>
        <w:tc>
          <w:tcPr>
            <w:tcW w:w="3685" w:type="dxa"/>
          </w:tcPr>
          <w:p w14:paraId="056241B4" w14:textId="77777777" w:rsidR="006E774C" w:rsidRPr="00667C44" w:rsidRDefault="006E774C" w:rsidP="006E774C">
            <w:pPr>
              <w:rPr>
                <w:rFonts w:ascii="Times New Roman" w:hAnsi="Times New Roman" w:cs="Times New Roman"/>
                <w:sz w:val="24"/>
                <w:szCs w:val="24"/>
              </w:rPr>
            </w:pPr>
          </w:p>
        </w:tc>
        <w:tc>
          <w:tcPr>
            <w:tcW w:w="4542" w:type="dxa"/>
          </w:tcPr>
          <w:p w14:paraId="3CA765AB" w14:textId="60732CDA" w:rsidR="006E774C" w:rsidRDefault="00AD5D65" w:rsidP="000D3BE1">
            <w:pPr>
              <w:jc w:val="both"/>
              <w:rPr>
                <w:rFonts w:ascii="Times New Roman" w:hAnsi="Times New Roman" w:cs="Times New Roman"/>
                <w:sz w:val="24"/>
                <w:szCs w:val="24"/>
              </w:rPr>
            </w:pPr>
            <w:r>
              <w:rPr>
                <w:rFonts w:ascii="Times New Roman" w:hAnsi="Times New Roman" w:cs="Times New Roman"/>
                <w:sz w:val="24"/>
                <w:szCs w:val="24"/>
              </w:rPr>
              <w:t>AÜS</w:t>
            </w:r>
            <w:r w:rsidR="008B0961">
              <w:rPr>
                <w:rFonts w:ascii="Times New Roman" w:hAnsi="Times New Roman" w:cs="Times New Roman"/>
                <w:sz w:val="24"/>
                <w:szCs w:val="24"/>
              </w:rPr>
              <w:t>i</w:t>
            </w:r>
            <w:r>
              <w:rPr>
                <w:rFonts w:ascii="Times New Roman" w:hAnsi="Times New Roman" w:cs="Times New Roman"/>
                <w:sz w:val="24"/>
                <w:szCs w:val="24"/>
              </w:rPr>
              <w:t xml:space="preserve"> § 16</w:t>
            </w:r>
            <w:r w:rsidR="00BC3CEE">
              <w:rPr>
                <w:rFonts w:ascii="Times New Roman" w:hAnsi="Times New Roman" w:cs="Times New Roman"/>
                <w:sz w:val="24"/>
                <w:szCs w:val="24"/>
              </w:rPr>
              <w:t xml:space="preserve"> l</w:t>
            </w:r>
            <w:r w:rsidR="008B0961">
              <w:rPr>
                <w:rFonts w:ascii="Times New Roman" w:hAnsi="Times New Roman" w:cs="Times New Roman"/>
                <w:sz w:val="24"/>
                <w:szCs w:val="24"/>
              </w:rPr>
              <w:t>g</w:t>
            </w:r>
            <w:r w:rsidR="00BC3CEE">
              <w:rPr>
                <w:rFonts w:ascii="Times New Roman" w:hAnsi="Times New Roman" w:cs="Times New Roman"/>
                <w:sz w:val="24"/>
                <w:szCs w:val="24"/>
              </w:rPr>
              <w:t xml:space="preserve"> 1</w:t>
            </w:r>
            <w:r>
              <w:rPr>
                <w:rFonts w:ascii="Times New Roman" w:hAnsi="Times New Roman" w:cs="Times New Roman"/>
                <w:sz w:val="24"/>
                <w:szCs w:val="24"/>
              </w:rPr>
              <w:t xml:space="preserve"> sätestab, et</w:t>
            </w:r>
            <w:r w:rsidR="00BC3CEE">
              <w:rPr>
                <w:rFonts w:ascii="Times New Roman" w:hAnsi="Times New Roman" w:cs="Times New Roman"/>
                <w:sz w:val="24"/>
                <w:szCs w:val="24"/>
              </w:rPr>
              <w:t xml:space="preserve"> kollektiivsetes töösuhetes on</w:t>
            </w:r>
            <w:r>
              <w:rPr>
                <w:rFonts w:ascii="Times New Roman" w:hAnsi="Times New Roman" w:cs="Times New Roman"/>
                <w:sz w:val="24"/>
                <w:szCs w:val="24"/>
              </w:rPr>
              <w:t xml:space="preserve"> ametiühingul oma pädevuse </w:t>
            </w:r>
            <w:r>
              <w:rPr>
                <w:rFonts w:ascii="Times New Roman" w:hAnsi="Times New Roman" w:cs="Times New Roman"/>
                <w:sz w:val="24"/>
                <w:szCs w:val="24"/>
              </w:rPr>
              <w:lastRenderedPageBreak/>
              <w:t>piires õigus esindada ja kaitsta töötajate õigusi ja huve</w:t>
            </w:r>
            <w:r w:rsidR="00BC3CEE">
              <w:rPr>
                <w:rFonts w:ascii="Times New Roman" w:hAnsi="Times New Roman" w:cs="Times New Roman"/>
                <w:sz w:val="24"/>
                <w:szCs w:val="24"/>
              </w:rPr>
              <w:t xml:space="preserve">. </w:t>
            </w:r>
          </w:p>
          <w:p w14:paraId="43178678" w14:textId="77777777" w:rsidR="00BC3CEE" w:rsidRDefault="00BC3CEE" w:rsidP="000D3BE1">
            <w:pPr>
              <w:jc w:val="both"/>
              <w:rPr>
                <w:rFonts w:ascii="Times New Roman" w:hAnsi="Times New Roman" w:cs="Times New Roman"/>
                <w:sz w:val="24"/>
                <w:szCs w:val="24"/>
              </w:rPr>
            </w:pPr>
          </w:p>
          <w:p w14:paraId="0E46ABA5" w14:textId="24036DEF" w:rsidR="00BC3CEE" w:rsidRDefault="00C03D75" w:rsidP="000D3BE1">
            <w:pPr>
              <w:jc w:val="both"/>
              <w:rPr>
                <w:rFonts w:ascii="Times New Roman" w:hAnsi="Times New Roman" w:cs="Times New Roman"/>
                <w:sz w:val="24"/>
                <w:szCs w:val="24"/>
              </w:rPr>
            </w:pPr>
            <w:r>
              <w:rPr>
                <w:rFonts w:ascii="Times New Roman" w:hAnsi="Times New Roman" w:cs="Times New Roman"/>
                <w:sz w:val="24"/>
                <w:szCs w:val="24"/>
              </w:rPr>
              <w:t>AÜS</w:t>
            </w:r>
            <w:r w:rsidR="008B0961">
              <w:rPr>
                <w:rFonts w:ascii="Times New Roman" w:hAnsi="Times New Roman" w:cs="Times New Roman"/>
                <w:sz w:val="24"/>
                <w:szCs w:val="24"/>
              </w:rPr>
              <w:t>i</w:t>
            </w:r>
            <w:r>
              <w:rPr>
                <w:rFonts w:ascii="Times New Roman" w:hAnsi="Times New Roman" w:cs="Times New Roman"/>
                <w:sz w:val="24"/>
                <w:szCs w:val="24"/>
              </w:rPr>
              <w:t xml:space="preserve"> § 16 l</w:t>
            </w:r>
            <w:r w:rsidR="008B0961">
              <w:rPr>
                <w:rFonts w:ascii="Times New Roman" w:hAnsi="Times New Roman" w:cs="Times New Roman"/>
                <w:sz w:val="24"/>
                <w:szCs w:val="24"/>
              </w:rPr>
              <w:t>g</w:t>
            </w:r>
            <w:r w:rsidR="00BC3CEE">
              <w:rPr>
                <w:rFonts w:ascii="Times New Roman" w:hAnsi="Times New Roman" w:cs="Times New Roman"/>
                <w:sz w:val="24"/>
                <w:szCs w:val="24"/>
              </w:rPr>
              <w:t xml:space="preserve"> 2 sätestab</w:t>
            </w:r>
            <w:r w:rsidR="006F1E6F">
              <w:rPr>
                <w:rFonts w:ascii="Times New Roman" w:hAnsi="Times New Roman" w:cs="Times New Roman"/>
                <w:sz w:val="24"/>
                <w:szCs w:val="24"/>
              </w:rPr>
              <w:t xml:space="preserve">, et individuaalsetes töösuhetes esindab ja kaitseb ametiühing oma liikmete või teiste töötajate õigusi ja huve vastava volituse alusel. </w:t>
            </w:r>
          </w:p>
          <w:p w14:paraId="20506092" w14:textId="77777777" w:rsidR="00642CEB" w:rsidRDefault="00642CEB" w:rsidP="000D3BE1">
            <w:pPr>
              <w:jc w:val="both"/>
              <w:rPr>
                <w:rFonts w:ascii="Times New Roman" w:hAnsi="Times New Roman" w:cs="Times New Roman"/>
                <w:sz w:val="24"/>
                <w:szCs w:val="24"/>
              </w:rPr>
            </w:pPr>
          </w:p>
          <w:p w14:paraId="6ED1BB8E" w14:textId="4D318DCE" w:rsidR="00642CEB" w:rsidRDefault="00642CEB" w:rsidP="000D3BE1">
            <w:pPr>
              <w:jc w:val="both"/>
              <w:rPr>
                <w:rFonts w:ascii="Times New Roman" w:hAnsi="Times New Roman" w:cs="Times New Roman"/>
                <w:sz w:val="24"/>
                <w:szCs w:val="24"/>
              </w:rPr>
            </w:pPr>
            <w:r>
              <w:rPr>
                <w:rFonts w:ascii="Times New Roman" w:hAnsi="Times New Roman" w:cs="Times New Roman"/>
                <w:sz w:val="24"/>
                <w:szCs w:val="24"/>
              </w:rPr>
              <w:t>TSÜS</w:t>
            </w:r>
            <w:r w:rsidR="008B0961">
              <w:rPr>
                <w:rFonts w:ascii="Times New Roman" w:hAnsi="Times New Roman" w:cs="Times New Roman"/>
                <w:sz w:val="24"/>
                <w:szCs w:val="24"/>
              </w:rPr>
              <w:t>i</w:t>
            </w:r>
            <w:r>
              <w:rPr>
                <w:rFonts w:ascii="Times New Roman" w:hAnsi="Times New Roman" w:cs="Times New Roman"/>
                <w:sz w:val="24"/>
                <w:szCs w:val="24"/>
              </w:rPr>
              <w:t xml:space="preserve"> § 118 reguleerib </w:t>
            </w:r>
            <w:r w:rsidR="00073909">
              <w:rPr>
                <w:rFonts w:ascii="Times New Roman" w:hAnsi="Times New Roman" w:cs="Times New Roman"/>
                <w:sz w:val="24"/>
                <w:szCs w:val="24"/>
              </w:rPr>
              <w:t>asjakohase</w:t>
            </w:r>
            <w:r>
              <w:rPr>
                <w:rFonts w:ascii="Times New Roman" w:hAnsi="Times New Roman" w:cs="Times New Roman"/>
                <w:sz w:val="24"/>
                <w:szCs w:val="24"/>
              </w:rPr>
              <w:t xml:space="preserve"> volituse andmist.</w:t>
            </w:r>
          </w:p>
          <w:p w14:paraId="1E5B371A" w14:textId="77777777" w:rsidR="00FD153A" w:rsidRDefault="00FD153A" w:rsidP="000D3BE1">
            <w:pPr>
              <w:jc w:val="both"/>
              <w:rPr>
                <w:rFonts w:ascii="Times New Roman" w:hAnsi="Times New Roman" w:cs="Times New Roman"/>
                <w:sz w:val="24"/>
                <w:szCs w:val="24"/>
              </w:rPr>
            </w:pPr>
          </w:p>
          <w:p w14:paraId="21A3C0FF" w14:textId="7CE1B735" w:rsidR="00FD153A" w:rsidRDefault="00FD153A" w:rsidP="000D3BE1">
            <w:pPr>
              <w:jc w:val="both"/>
              <w:rPr>
                <w:rFonts w:ascii="Times New Roman" w:hAnsi="Times New Roman" w:cs="Times New Roman"/>
                <w:sz w:val="24"/>
                <w:szCs w:val="24"/>
              </w:rPr>
            </w:pPr>
            <w:r>
              <w:rPr>
                <w:rFonts w:ascii="Times New Roman" w:hAnsi="Times New Roman" w:cs="Times New Roman"/>
                <w:sz w:val="24"/>
                <w:szCs w:val="24"/>
              </w:rPr>
              <w:t>TsMS</w:t>
            </w:r>
            <w:r w:rsidR="00073909">
              <w:rPr>
                <w:rFonts w:ascii="Times New Roman" w:hAnsi="Times New Roman" w:cs="Times New Roman"/>
                <w:sz w:val="24"/>
                <w:szCs w:val="24"/>
              </w:rPr>
              <w:t>i</w:t>
            </w:r>
            <w:r>
              <w:rPr>
                <w:rFonts w:ascii="Times New Roman" w:hAnsi="Times New Roman" w:cs="Times New Roman"/>
                <w:sz w:val="24"/>
                <w:szCs w:val="24"/>
              </w:rPr>
              <w:t xml:space="preserve"> § 221</w:t>
            </w:r>
            <w:r w:rsidR="00362C2C">
              <w:rPr>
                <w:rFonts w:ascii="Times New Roman" w:hAnsi="Times New Roman" w:cs="Times New Roman"/>
                <w:sz w:val="24"/>
                <w:szCs w:val="24"/>
              </w:rPr>
              <w:t xml:space="preserve"> reguleerib esindaja esindusõiguse tõendamist.</w:t>
            </w:r>
          </w:p>
          <w:p w14:paraId="32173F81" w14:textId="77777777" w:rsidR="00D424FE" w:rsidRDefault="00D424FE" w:rsidP="000D3BE1">
            <w:pPr>
              <w:jc w:val="both"/>
              <w:rPr>
                <w:rFonts w:ascii="Times New Roman" w:hAnsi="Times New Roman" w:cs="Times New Roman"/>
                <w:sz w:val="24"/>
                <w:szCs w:val="24"/>
              </w:rPr>
            </w:pPr>
          </w:p>
          <w:p w14:paraId="257F3869" w14:textId="627477F8" w:rsidR="00BC3CEE" w:rsidRPr="00667C44" w:rsidRDefault="00D424FE" w:rsidP="000D3BE1">
            <w:pPr>
              <w:jc w:val="both"/>
              <w:rPr>
                <w:rFonts w:ascii="Times New Roman" w:hAnsi="Times New Roman" w:cs="Times New Roman"/>
                <w:sz w:val="24"/>
                <w:szCs w:val="24"/>
              </w:rPr>
            </w:pPr>
            <w:r>
              <w:rPr>
                <w:rFonts w:ascii="Times New Roman" w:hAnsi="Times New Roman" w:cs="Times New Roman"/>
                <w:sz w:val="24"/>
                <w:szCs w:val="24"/>
              </w:rPr>
              <w:t>TvLS</w:t>
            </w:r>
            <w:r w:rsidR="00073909">
              <w:rPr>
                <w:rFonts w:ascii="Times New Roman" w:hAnsi="Times New Roman" w:cs="Times New Roman"/>
                <w:sz w:val="24"/>
                <w:szCs w:val="24"/>
              </w:rPr>
              <w:t>i</w:t>
            </w:r>
            <w:r>
              <w:rPr>
                <w:rFonts w:ascii="Times New Roman" w:hAnsi="Times New Roman" w:cs="Times New Roman"/>
                <w:sz w:val="24"/>
                <w:szCs w:val="24"/>
              </w:rPr>
              <w:t xml:space="preserve"> </w:t>
            </w:r>
            <w:r w:rsidR="00361AC9">
              <w:rPr>
                <w:rFonts w:ascii="Times New Roman" w:hAnsi="Times New Roman" w:cs="Times New Roman"/>
                <w:sz w:val="24"/>
                <w:szCs w:val="24"/>
              </w:rPr>
              <w:t>§ 17</w:t>
            </w:r>
            <w:r w:rsidR="007E30C0">
              <w:rPr>
                <w:rFonts w:ascii="Times New Roman" w:hAnsi="Times New Roman" w:cs="Times New Roman"/>
                <w:sz w:val="24"/>
                <w:szCs w:val="24"/>
              </w:rPr>
              <w:t xml:space="preserve"> lg 2</w:t>
            </w:r>
            <w:r w:rsidR="00B74EFE">
              <w:rPr>
                <w:rFonts w:ascii="Times New Roman" w:hAnsi="Times New Roman" w:cs="Times New Roman"/>
                <w:sz w:val="24"/>
                <w:szCs w:val="24"/>
              </w:rPr>
              <w:t xml:space="preserve"> ja TsMS</w:t>
            </w:r>
            <w:r w:rsidR="00073909">
              <w:rPr>
                <w:rFonts w:ascii="Times New Roman" w:hAnsi="Times New Roman" w:cs="Times New Roman"/>
                <w:sz w:val="24"/>
                <w:szCs w:val="24"/>
              </w:rPr>
              <w:t>i</w:t>
            </w:r>
            <w:r w:rsidR="00B74EFE">
              <w:rPr>
                <w:rFonts w:ascii="Times New Roman" w:hAnsi="Times New Roman" w:cs="Times New Roman"/>
                <w:sz w:val="24"/>
                <w:szCs w:val="24"/>
              </w:rPr>
              <w:t xml:space="preserve"> § 217 lg 4</w:t>
            </w:r>
            <w:r w:rsidR="007E30C0">
              <w:rPr>
                <w:rFonts w:ascii="Times New Roman" w:hAnsi="Times New Roman" w:cs="Times New Roman"/>
                <w:sz w:val="24"/>
                <w:szCs w:val="24"/>
              </w:rPr>
              <w:t xml:space="preserve"> kohaselt kohaldatakse TVKs esindusele TSÜSis esinduse kohta sätestatut. </w:t>
            </w:r>
            <w:r w:rsidR="002D3678">
              <w:rPr>
                <w:rFonts w:ascii="Times New Roman" w:hAnsi="Times New Roman" w:cs="Times New Roman"/>
                <w:sz w:val="24"/>
                <w:szCs w:val="24"/>
              </w:rPr>
              <w:t>TsMS</w:t>
            </w:r>
            <w:r w:rsidR="00073909">
              <w:rPr>
                <w:rFonts w:ascii="Times New Roman" w:hAnsi="Times New Roman" w:cs="Times New Roman"/>
                <w:sz w:val="24"/>
                <w:szCs w:val="24"/>
              </w:rPr>
              <w:t>i</w:t>
            </w:r>
            <w:r w:rsidR="002D3678">
              <w:rPr>
                <w:rFonts w:ascii="Times New Roman" w:hAnsi="Times New Roman" w:cs="Times New Roman"/>
                <w:sz w:val="24"/>
                <w:szCs w:val="24"/>
              </w:rPr>
              <w:t xml:space="preserve"> § 218</w:t>
            </w:r>
            <w:r w:rsidR="00987B74">
              <w:rPr>
                <w:rFonts w:ascii="Times New Roman" w:hAnsi="Times New Roman" w:cs="Times New Roman"/>
                <w:sz w:val="24"/>
                <w:szCs w:val="24"/>
              </w:rPr>
              <w:t xml:space="preserve"> seab esindusele teatud kitsendused, mille kohaselt peab esindaja olema advokaat, õigusharidusega isik</w:t>
            </w:r>
            <w:r w:rsidR="00FE1506">
              <w:rPr>
                <w:rFonts w:ascii="Times New Roman" w:hAnsi="Times New Roman" w:cs="Times New Roman"/>
                <w:sz w:val="24"/>
                <w:szCs w:val="24"/>
              </w:rPr>
              <w:t xml:space="preserve">, aga võib olla ka hageja, kostja või menetlusosalise sugulane. </w:t>
            </w:r>
          </w:p>
        </w:tc>
      </w:tr>
      <w:tr w:rsidR="006E774C" w:rsidRPr="00667C44" w14:paraId="710A4E75" w14:textId="77777777">
        <w:trPr>
          <w:trHeight w:val="562"/>
        </w:trPr>
        <w:tc>
          <w:tcPr>
            <w:tcW w:w="14885" w:type="dxa"/>
            <w:gridSpan w:val="4"/>
            <w:shd w:val="clear" w:color="auto" w:fill="E8E8E8" w:themeFill="background2"/>
          </w:tcPr>
          <w:p w14:paraId="117F4EE0" w14:textId="24771835" w:rsidR="006E774C" w:rsidRPr="00667C44" w:rsidRDefault="006E774C" w:rsidP="006E774C">
            <w:pPr>
              <w:jc w:val="center"/>
              <w:rPr>
                <w:rFonts w:ascii="Times New Roman" w:hAnsi="Times New Roman" w:cs="Times New Roman"/>
                <w:b/>
                <w:bCs/>
                <w:sz w:val="24"/>
                <w:szCs w:val="24"/>
              </w:rPr>
            </w:pPr>
            <w:r w:rsidRPr="00667C44">
              <w:rPr>
                <w:rFonts w:ascii="Times New Roman" w:hAnsi="Times New Roman" w:cs="Times New Roman"/>
                <w:b/>
                <w:bCs/>
                <w:sz w:val="24"/>
                <w:szCs w:val="24"/>
              </w:rPr>
              <w:lastRenderedPageBreak/>
              <w:t xml:space="preserve">Artikkel </w:t>
            </w:r>
            <w:r>
              <w:rPr>
                <w:rFonts w:ascii="Times New Roman" w:hAnsi="Times New Roman" w:cs="Times New Roman"/>
                <w:b/>
                <w:bCs/>
                <w:sz w:val="24"/>
                <w:szCs w:val="24"/>
              </w:rPr>
              <w:t>20</w:t>
            </w:r>
          </w:p>
          <w:p w14:paraId="6F1E1B4D" w14:textId="507F07B5" w:rsidR="006E774C" w:rsidRPr="00667C44" w:rsidRDefault="006E774C" w:rsidP="006E774C">
            <w:pPr>
              <w:jc w:val="center"/>
              <w:rPr>
                <w:rFonts w:ascii="Times New Roman" w:hAnsi="Times New Roman" w:cs="Times New Roman"/>
                <w:sz w:val="24"/>
                <w:szCs w:val="24"/>
              </w:rPr>
            </w:pPr>
            <w:r>
              <w:rPr>
                <w:rFonts w:ascii="Times New Roman" w:hAnsi="Times New Roman" w:cs="Times New Roman"/>
                <w:b/>
                <w:bCs/>
                <w:sz w:val="24"/>
                <w:szCs w:val="24"/>
              </w:rPr>
              <w:t>Suhtluskanalid platvormitöö tegijatele</w:t>
            </w:r>
          </w:p>
        </w:tc>
      </w:tr>
      <w:tr w:rsidR="006E774C" w:rsidRPr="00667C44" w14:paraId="04160CAB" w14:textId="77777777" w:rsidTr="00CD1477">
        <w:trPr>
          <w:trHeight w:val="562"/>
        </w:trPr>
        <w:tc>
          <w:tcPr>
            <w:tcW w:w="5045" w:type="dxa"/>
          </w:tcPr>
          <w:p w14:paraId="3930803F" w14:textId="0910CC72" w:rsidR="006E774C" w:rsidRPr="0007579F" w:rsidRDefault="007504D7" w:rsidP="006E774C">
            <w:pPr>
              <w:jc w:val="both"/>
              <w:rPr>
                <w:rFonts w:ascii="Times New Roman" w:hAnsi="Times New Roman" w:cs="Times New Roman"/>
                <w:sz w:val="24"/>
                <w:szCs w:val="24"/>
              </w:rPr>
            </w:pPr>
            <w:r w:rsidRPr="007504D7">
              <w:rPr>
                <w:rFonts w:ascii="Times New Roman" w:hAnsi="Times New Roman" w:cs="Times New Roman"/>
                <w:sz w:val="24"/>
                <w:szCs w:val="24"/>
              </w:rPr>
              <w:t xml:space="preserve">Liikmesriigid võtavad vajalikud meetmed tagamaks, et digitaalsed tööplatvormid annavad platvormitöö tegijatele digitaalsete tööplatvormide digitaristu või muude sarnaste tulemuslike vahendite kaudu võimaluse üksteisega eraviisiliselt ja turvaliselt ühendust võtta ja omavahel suhelda ning võimaluse võtta ühendust platvormitöö tegijate esindajatega ja esindajatel nendega ühendust võtta, järgides samal ajal </w:t>
            </w:r>
            <w:r w:rsidRPr="007504D7">
              <w:rPr>
                <w:rFonts w:ascii="Times New Roman" w:hAnsi="Times New Roman" w:cs="Times New Roman"/>
                <w:sz w:val="24"/>
                <w:szCs w:val="24"/>
              </w:rPr>
              <w:lastRenderedPageBreak/>
              <w:t>määrust (EL) 2016/679. Liikmesriigid nõuavad, et digitaalsed tööplatvormid hoiduksid juurdepääsu võimaldamisest sellisele suhtlusele ja teabevahetusele või selle jälgimisest.</w:t>
            </w:r>
          </w:p>
        </w:tc>
        <w:tc>
          <w:tcPr>
            <w:tcW w:w="1613" w:type="dxa"/>
          </w:tcPr>
          <w:p w14:paraId="14B4CEED" w14:textId="0C3C39BB" w:rsidR="006E774C" w:rsidRPr="00667C44" w:rsidRDefault="00D85CC0" w:rsidP="006E774C">
            <w:pPr>
              <w:rPr>
                <w:rFonts w:ascii="Times New Roman" w:hAnsi="Times New Roman" w:cs="Times New Roman"/>
                <w:sz w:val="24"/>
                <w:szCs w:val="24"/>
              </w:rPr>
            </w:pPr>
            <w:r>
              <w:rPr>
                <w:rFonts w:ascii="Times New Roman" w:hAnsi="Times New Roman" w:cs="Times New Roman"/>
                <w:sz w:val="24"/>
                <w:szCs w:val="24"/>
              </w:rPr>
              <w:lastRenderedPageBreak/>
              <w:t>Ei vasta.</w:t>
            </w:r>
          </w:p>
        </w:tc>
        <w:tc>
          <w:tcPr>
            <w:tcW w:w="3685" w:type="dxa"/>
          </w:tcPr>
          <w:p w14:paraId="46E3EC85" w14:textId="041003FA" w:rsidR="00C4533D" w:rsidRDefault="00C4533D" w:rsidP="002533AA">
            <w:pPr>
              <w:spacing w:after="160"/>
              <w:rPr>
                <w:rFonts w:ascii="Times New Roman" w:hAnsi="Times New Roman" w:cs="Times New Roman"/>
                <w:sz w:val="24"/>
                <w:szCs w:val="24"/>
              </w:rPr>
            </w:pPr>
            <w:r w:rsidRPr="004F7A65">
              <w:rPr>
                <w:rFonts w:ascii="Times New Roman" w:hAnsi="Times New Roman" w:cs="Times New Roman"/>
                <w:b/>
                <w:bCs/>
                <w:sz w:val="24"/>
                <w:szCs w:val="24"/>
              </w:rPr>
              <w:t xml:space="preserve">§ </w:t>
            </w:r>
            <w:r>
              <w:rPr>
                <w:rFonts w:ascii="Times New Roman" w:hAnsi="Times New Roman" w:cs="Times New Roman"/>
                <w:b/>
                <w:bCs/>
                <w:sz w:val="24"/>
                <w:szCs w:val="24"/>
              </w:rPr>
              <w:t>1</w:t>
            </w:r>
            <w:r w:rsidR="000D3BE1">
              <w:rPr>
                <w:rFonts w:ascii="Times New Roman" w:hAnsi="Times New Roman" w:cs="Times New Roman"/>
                <w:b/>
                <w:bCs/>
                <w:sz w:val="24"/>
                <w:szCs w:val="24"/>
              </w:rPr>
              <w:t>8</w:t>
            </w:r>
            <w:r w:rsidRPr="004F7A65">
              <w:rPr>
                <w:rFonts w:ascii="Times New Roman" w:hAnsi="Times New Roman" w:cs="Times New Roman"/>
                <w:b/>
                <w:bCs/>
                <w:sz w:val="24"/>
                <w:szCs w:val="24"/>
              </w:rPr>
              <w:t>. Platvormitöö tegijate suhtluskanal</w:t>
            </w:r>
          </w:p>
          <w:p w14:paraId="2B77D272" w14:textId="77777777" w:rsidR="00F17B28" w:rsidRDefault="00F17B28" w:rsidP="000D3BE1">
            <w:pPr>
              <w:jc w:val="both"/>
              <w:rPr>
                <w:rFonts w:ascii="Times New Roman" w:hAnsi="Times New Roman" w:cs="Times New Roman"/>
                <w:sz w:val="24"/>
                <w:szCs w:val="24"/>
              </w:rPr>
            </w:pPr>
            <w:r>
              <w:rPr>
                <w:rFonts w:ascii="Times New Roman" w:hAnsi="Times New Roman" w:cs="Times New Roman"/>
                <w:sz w:val="24"/>
                <w:szCs w:val="24"/>
              </w:rPr>
              <w:t xml:space="preserve">(1) </w:t>
            </w:r>
            <w:r w:rsidR="000D3BE1" w:rsidRPr="000D3BE1">
              <w:rPr>
                <w:rFonts w:ascii="Times New Roman" w:hAnsi="Times New Roman" w:cs="Times New Roman"/>
                <w:sz w:val="24"/>
                <w:szCs w:val="24"/>
              </w:rPr>
              <w:t xml:space="preserve">Platvormihaldur tagab platvormitöö tegijatele võimaluse suhelda üksteise ja enda esindajaga turvaliselt ja konfidentsiaalselt platvormihalduri digitaristu või muu samalaadse vahendi kaudu ning teavitab platvormitöö tegijat sellest </w:t>
            </w:r>
            <w:r w:rsidR="000D3BE1" w:rsidRPr="000D3BE1">
              <w:rPr>
                <w:rFonts w:ascii="Times New Roman" w:hAnsi="Times New Roman" w:cs="Times New Roman"/>
                <w:sz w:val="24"/>
                <w:szCs w:val="24"/>
              </w:rPr>
              <w:lastRenderedPageBreak/>
              <w:t xml:space="preserve">vahendist hiljemalt esimesel tööpäeval. Sealjuures võib vajaduse korral neile kättesaadavaks teha teiste platvormitöö tegijate ja esindaja kontaktandmed. Platvormitöö tegijate ja nende esindaja kontaktandmed tehakse kättesaadavaks ainult isiku eelneval kirjalikku taasesitamist võimaldavas vormis avaldatud nõusolekul. </w:t>
            </w:r>
          </w:p>
          <w:p w14:paraId="435E1541" w14:textId="77777777" w:rsidR="00F17B28" w:rsidRDefault="00F17B28" w:rsidP="000D3BE1">
            <w:pPr>
              <w:jc w:val="both"/>
              <w:rPr>
                <w:rFonts w:ascii="Times New Roman" w:hAnsi="Times New Roman" w:cs="Times New Roman"/>
                <w:sz w:val="24"/>
                <w:szCs w:val="24"/>
              </w:rPr>
            </w:pPr>
          </w:p>
          <w:p w14:paraId="77730BFF" w14:textId="31068E8C" w:rsidR="00146DBF" w:rsidRPr="00667C44" w:rsidRDefault="00F17B28" w:rsidP="000D3BE1">
            <w:pPr>
              <w:jc w:val="both"/>
              <w:rPr>
                <w:rFonts w:ascii="Times New Roman" w:hAnsi="Times New Roman" w:cs="Times New Roman"/>
                <w:sz w:val="24"/>
                <w:szCs w:val="24"/>
              </w:rPr>
            </w:pPr>
            <w:r>
              <w:rPr>
                <w:rFonts w:ascii="Times New Roman" w:hAnsi="Times New Roman" w:cs="Times New Roman"/>
                <w:sz w:val="24"/>
                <w:szCs w:val="24"/>
              </w:rPr>
              <w:t xml:space="preserve">(2) </w:t>
            </w:r>
            <w:r w:rsidR="000D3BE1" w:rsidRPr="000D3BE1">
              <w:rPr>
                <w:rFonts w:ascii="Times New Roman" w:hAnsi="Times New Roman" w:cs="Times New Roman"/>
                <w:sz w:val="24"/>
                <w:szCs w:val="24"/>
              </w:rPr>
              <w:t>Platvormihaldur ei tohi käesolevas paragrahvis nimetatud suhtlusele ligi pääseda ega seda jälgida.</w:t>
            </w:r>
          </w:p>
        </w:tc>
        <w:tc>
          <w:tcPr>
            <w:tcW w:w="4542" w:type="dxa"/>
          </w:tcPr>
          <w:p w14:paraId="13A034CB" w14:textId="795F33EB" w:rsidR="006E774C" w:rsidRPr="00667C44" w:rsidRDefault="006E774C" w:rsidP="00C75F9F">
            <w:pPr>
              <w:rPr>
                <w:rFonts w:ascii="Times New Roman" w:hAnsi="Times New Roman" w:cs="Times New Roman"/>
                <w:sz w:val="24"/>
                <w:szCs w:val="24"/>
              </w:rPr>
            </w:pPr>
          </w:p>
        </w:tc>
      </w:tr>
      <w:tr w:rsidR="000E4E8C" w:rsidRPr="00667C44" w14:paraId="24296369" w14:textId="77777777">
        <w:trPr>
          <w:trHeight w:val="562"/>
        </w:trPr>
        <w:tc>
          <w:tcPr>
            <w:tcW w:w="14885" w:type="dxa"/>
            <w:gridSpan w:val="4"/>
            <w:shd w:val="clear" w:color="auto" w:fill="E8E8E8" w:themeFill="background2"/>
          </w:tcPr>
          <w:p w14:paraId="5B930CA2" w14:textId="6588F0EB" w:rsidR="000E4E8C" w:rsidRPr="00667C44" w:rsidRDefault="000E4E8C" w:rsidP="000E4E8C">
            <w:pPr>
              <w:jc w:val="center"/>
              <w:rPr>
                <w:rFonts w:ascii="Times New Roman" w:hAnsi="Times New Roman" w:cs="Times New Roman"/>
                <w:b/>
                <w:bCs/>
                <w:sz w:val="24"/>
                <w:szCs w:val="24"/>
              </w:rPr>
            </w:pPr>
            <w:r w:rsidRPr="00667C44">
              <w:rPr>
                <w:rFonts w:ascii="Times New Roman" w:hAnsi="Times New Roman" w:cs="Times New Roman"/>
                <w:b/>
                <w:bCs/>
                <w:sz w:val="24"/>
                <w:szCs w:val="24"/>
              </w:rPr>
              <w:t xml:space="preserve">Artikkel </w:t>
            </w:r>
            <w:r>
              <w:rPr>
                <w:rFonts w:ascii="Times New Roman" w:hAnsi="Times New Roman" w:cs="Times New Roman"/>
                <w:b/>
                <w:bCs/>
                <w:sz w:val="24"/>
                <w:szCs w:val="24"/>
              </w:rPr>
              <w:t>21</w:t>
            </w:r>
          </w:p>
          <w:p w14:paraId="1624FDCD" w14:textId="70C2E29A" w:rsidR="000E4E8C" w:rsidRPr="00667C44" w:rsidRDefault="000E4E8C" w:rsidP="000E4E8C">
            <w:pPr>
              <w:jc w:val="center"/>
              <w:rPr>
                <w:rFonts w:ascii="Times New Roman" w:hAnsi="Times New Roman" w:cs="Times New Roman"/>
                <w:sz w:val="24"/>
                <w:szCs w:val="24"/>
              </w:rPr>
            </w:pPr>
            <w:r>
              <w:rPr>
                <w:rFonts w:ascii="Times New Roman" w:hAnsi="Times New Roman" w:cs="Times New Roman"/>
                <w:b/>
                <w:bCs/>
                <w:sz w:val="24"/>
                <w:szCs w:val="24"/>
              </w:rPr>
              <w:t>Juurdepää</w:t>
            </w:r>
            <w:r w:rsidR="00CE2B09">
              <w:rPr>
                <w:rFonts w:ascii="Times New Roman" w:hAnsi="Times New Roman" w:cs="Times New Roman"/>
                <w:b/>
                <w:bCs/>
                <w:sz w:val="24"/>
                <w:szCs w:val="24"/>
              </w:rPr>
              <w:t>s tõenditele</w:t>
            </w:r>
          </w:p>
        </w:tc>
      </w:tr>
      <w:tr w:rsidR="000E4E8C" w:rsidRPr="00667C44" w14:paraId="5743F69D" w14:textId="77777777" w:rsidTr="00CD1477">
        <w:trPr>
          <w:trHeight w:val="562"/>
        </w:trPr>
        <w:tc>
          <w:tcPr>
            <w:tcW w:w="5045" w:type="dxa"/>
          </w:tcPr>
          <w:p w14:paraId="37448A61" w14:textId="6E22227D" w:rsidR="000E4E8C" w:rsidRPr="0007579F" w:rsidRDefault="005F27D9" w:rsidP="000E4E8C">
            <w:pPr>
              <w:jc w:val="both"/>
              <w:rPr>
                <w:rFonts w:ascii="Times New Roman" w:hAnsi="Times New Roman" w:cs="Times New Roman"/>
                <w:sz w:val="24"/>
                <w:szCs w:val="24"/>
              </w:rPr>
            </w:pPr>
            <w:r w:rsidRPr="005F27D9">
              <w:rPr>
                <w:rFonts w:ascii="Times New Roman" w:hAnsi="Times New Roman" w:cs="Times New Roman"/>
                <w:sz w:val="24"/>
                <w:szCs w:val="24"/>
              </w:rPr>
              <w:t>1. Liikmesriigid tagavad, et käesoleva direktiivi sätetega seotud menetlustes on liikmesriigi kohtutel või pädevatel asutustel võimalik nõuda digitaalselt tööplatvormilt kõigi tema käsutuses olevate asjakohaste tõendite avaldamist.</w:t>
            </w:r>
          </w:p>
        </w:tc>
        <w:tc>
          <w:tcPr>
            <w:tcW w:w="1613" w:type="dxa"/>
          </w:tcPr>
          <w:p w14:paraId="5B7D6DFF" w14:textId="1C58C556" w:rsidR="000E4E8C" w:rsidRPr="00667C44" w:rsidRDefault="003F5E14" w:rsidP="000E4E8C">
            <w:pPr>
              <w:rPr>
                <w:rFonts w:ascii="Times New Roman" w:hAnsi="Times New Roman" w:cs="Times New Roman"/>
                <w:sz w:val="24"/>
                <w:szCs w:val="24"/>
              </w:rPr>
            </w:pPr>
            <w:r>
              <w:rPr>
                <w:rFonts w:ascii="Times New Roman" w:hAnsi="Times New Roman" w:cs="Times New Roman"/>
                <w:sz w:val="24"/>
                <w:szCs w:val="24"/>
              </w:rPr>
              <w:t xml:space="preserve">Vastab. </w:t>
            </w:r>
          </w:p>
        </w:tc>
        <w:tc>
          <w:tcPr>
            <w:tcW w:w="3685" w:type="dxa"/>
          </w:tcPr>
          <w:p w14:paraId="75F1C9C4" w14:textId="77777777" w:rsidR="000E4E8C" w:rsidRPr="00667C44" w:rsidRDefault="000E4E8C" w:rsidP="000E4E8C">
            <w:pPr>
              <w:rPr>
                <w:rFonts w:ascii="Times New Roman" w:hAnsi="Times New Roman" w:cs="Times New Roman"/>
                <w:sz w:val="24"/>
                <w:szCs w:val="24"/>
              </w:rPr>
            </w:pPr>
          </w:p>
        </w:tc>
        <w:tc>
          <w:tcPr>
            <w:tcW w:w="4542" w:type="dxa"/>
          </w:tcPr>
          <w:p w14:paraId="1270E59D" w14:textId="141A10CC" w:rsidR="000E4E8C" w:rsidRDefault="0001198B" w:rsidP="000D3BE1">
            <w:pPr>
              <w:jc w:val="both"/>
              <w:rPr>
                <w:rFonts w:ascii="Times New Roman" w:hAnsi="Times New Roman" w:cs="Times New Roman"/>
                <w:sz w:val="24"/>
                <w:szCs w:val="24"/>
              </w:rPr>
            </w:pPr>
            <w:r>
              <w:rPr>
                <w:rFonts w:ascii="Times New Roman" w:hAnsi="Times New Roman" w:cs="Times New Roman"/>
                <w:sz w:val="24"/>
                <w:szCs w:val="24"/>
              </w:rPr>
              <w:t>TvLS</w:t>
            </w:r>
            <w:r w:rsidR="00073909">
              <w:rPr>
                <w:rFonts w:ascii="Times New Roman" w:hAnsi="Times New Roman" w:cs="Times New Roman"/>
                <w:sz w:val="24"/>
                <w:szCs w:val="24"/>
              </w:rPr>
              <w:t>i</w:t>
            </w:r>
            <w:r>
              <w:rPr>
                <w:rFonts w:ascii="Times New Roman" w:hAnsi="Times New Roman" w:cs="Times New Roman"/>
                <w:sz w:val="24"/>
                <w:szCs w:val="24"/>
              </w:rPr>
              <w:t xml:space="preserve"> § </w:t>
            </w:r>
            <w:r w:rsidR="00FB04B6">
              <w:rPr>
                <w:rFonts w:ascii="Times New Roman" w:hAnsi="Times New Roman" w:cs="Times New Roman"/>
                <w:sz w:val="24"/>
                <w:szCs w:val="24"/>
              </w:rPr>
              <w:t xml:space="preserve">45 </w:t>
            </w:r>
            <w:r w:rsidR="00A5363B">
              <w:rPr>
                <w:rFonts w:ascii="Times New Roman" w:hAnsi="Times New Roman" w:cs="Times New Roman"/>
                <w:sz w:val="24"/>
                <w:szCs w:val="24"/>
              </w:rPr>
              <w:t xml:space="preserve">lg 5 </w:t>
            </w:r>
            <w:r w:rsidR="00FB04B6">
              <w:rPr>
                <w:rFonts w:ascii="Times New Roman" w:hAnsi="Times New Roman" w:cs="Times New Roman"/>
                <w:sz w:val="24"/>
                <w:szCs w:val="24"/>
              </w:rPr>
              <w:t>kohaselt on poolel õigus esitada TVK-le taotlus, et TVK nõuaks</w:t>
            </w:r>
            <w:r w:rsidR="00106A13">
              <w:rPr>
                <w:rFonts w:ascii="Times New Roman" w:hAnsi="Times New Roman" w:cs="Times New Roman"/>
                <w:sz w:val="24"/>
                <w:szCs w:val="24"/>
              </w:rPr>
              <w:t xml:space="preserve"> vastaspoolelt välja tema käsutuses olevad tõendid.</w:t>
            </w:r>
          </w:p>
          <w:p w14:paraId="0607B8DC" w14:textId="77777777" w:rsidR="00106A13" w:rsidRDefault="00106A13" w:rsidP="000D3BE1">
            <w:pPr>
              <w:jc w:val="both"/>
              <w:rPr>
                <w:rFonts w:ascii="Times New Roman" w:hAnsi="Times New Roman" w:cs="Times New Roman"/>
                <w:sz w:val="24"/>
                <w:szCs w:val="24"/>
              </w:rPr>
            </w:pPr>
          </w:p>
          <w:p w14:paraId="57D66740" w14:textId="7E042865" w:rsidR="00106A13" w:rsidRPr="00667C44" w:rsidRDefault="00106A13" w:rsidP="000D3BE1">
            <w:pPr>
              <w:jc w:val="both"/>
              <w:rPr>
                <w:rFonts w:ascii="Times New Roman" w:hAnsi="Times New Roman" w:cs="Times New Roman"/>
                <w:sz w:val="24"/>
                <w:szCs w:val="24"/>
              </w:rPr>
            </w:pPr>
            <w:r>
              <w:rPr>
                <w:rFonts w:ascii="Times New Roman" w:hAnsi="Times New Roman" w:cs="Times New Roman"/>
                <w:sz w:val="24"/>
                <w:szCs w:val="24"/>
              </w:rPr>
              <w:t>TsMS</w:t>
            </w:r>
            <w:r w:rsidR="00073909">
              <w:rPr>
                <w:rFonts w:ascii="Times New Roman" w:hAnsi="Times New Roman" w:cs="Times New Roman"/>
                <w:sz w:val="24"/>
                <w:szCs w:val="24"/>
              </w:rPr>
              <w:t>i</w:t>
            </w:r>
            <w:r>
              <w:rPr>
                <w:rFonts w:ascii="Times New Roman" w:hAnsi="Times New Roman" w:cs="Times New Roman"/>
                <w:sz w:val="24"/>
                <w:szCs w:val="24"/>
              </w:rPr>
              <w:t xml:space="preserve"> §</w:t>
            </w:r>
            <w:r w:rsidR="00C25EB2">
              <w:rPr>
                <w:rFonts w:ascii="Times New Roman" w:hAnsi="Times New Roman" w:cs="Times New Roman"/>
                <w:sz w:val="24"/>
                <w:szCs w:val="24"/>
              </w:rPr>
              <w:t xml:space="preserve"> 279</w:t>
            </w:r>
            <w:r w:rsidR="001B2D1D">
              <w:rPr>
                <w:rFonts w:ascii="Times New Roman" w:hAnsi="Times New Roman" w:cs="Times New Roman"/>
                <w:sz w:val="24"/>
                <w:szCs w:val="24"/>
              </w:rPr>
              <w:t xml:space="preserve"> lg sätestab, et isik, kelle valduses on dokument, on kohustatud kohtu nõudel esitama selle kohtule kohtu määratud ajaks. </w:t>
            </w:r>
            <w:r w:rsidR="002E6C30">
              <w:rPr>
                <w:rFonts w:ascii="Times New Roman" w:hAnsi="Times New Roman" w:cs="Times New Roman"/>
                <w:sz w:val="24"/>
                <w:szCs w:val="24"/>
              </w:rPr>
              <w:t xml:space="preserve">§ 278 sätestab isiku õiguse taotleda kohtult dokumendi väljanõudmist teiselt isikult. </w:t>
            </w:r>
          </w:p>
        </w:tc>
      </w:tr>
      <w:tr w:rsidR="00CE2B09" w:rsidRPr="00667C44" w14:paraId="4D6E4766" w14:textId="77777777" w:rsidTr="00CD1477">
        <w:trPr>
          <w:trHeight w:val="562"/>
        </w:trPr>
        <w:tc>
          <w:tcPr>
            <w:tcW w:w="5045" w:type="dxa"/>
          </w:tcPr>
          <w:p w14:paraId="0499FFD2" w14:textId="6B0337DA" w:rsidR="00CE2B09" w:rsidRPr="0007579F" w:rsidRDefault="005F27D9" w:rsidP="000E4E8C">
            <w:pPr>
              <w:jc w:val="both"/>
              <w:rPr>
                <w:rFonts w:ascii="Times New Roman" w:hAnsi="Times New Roman" w:cs="Times New Roman"/>
                <w:sz w:val="24"/>
                <w:szCs w:val="24"/>
              </w:rPr>
            </w:pPr>
            <w:r w:rsidRPr="005F27D9">
              <w:rPr>
                <w:rFonts w:ascii="Times New Roman" w:hAnsi="Times New Roman" w:cs="Times New Roman"/>
                <w:sz w:val="24"/>
                <w:szCs w:val="24"/>
              </w:rPr>
              <w:t xml:space="preserve">2. Liikmesriigid tagavad, et liikmesriikide kohtutel on õigus nõuda konfidentsiaalset teavet sisaldavate tõendite avaldamist, kui nad peavad seda menetluse jaoks oluliseks. Liikmesriigid tagavad, </w:t>
            </w:r>
            <w:r w:rsidRPr="005F27D9">
              <w:rPr>
                <w:rFonts w:ascii="Times New Roman" w:hAnsi="Times New Roman" w:cs="Times New Roman"/>
                <w:sz w:val="24"/>
                <w:szCs w:val="24"/>
              </w:rPr>
              <w:lastRenderedPageBreak/>
              <w:t>et sellise teabe avaldamise nõudmisel on liikmesriikide kohtutel kasutada tulemuslikud meetmed kõnealuse teabe kaitsmiseks.</w:t>
            </w:r>
          </w:p>
        </w:tc>
        <w:tc>
          <w:tcPr>
            <w:tcW w:w="1613" w:type="dxa"/>
          </w:tcPr>
          <w:p w14:paraId="22F7BDC2" w14:textId="4D6895FF" w:rsidR="00CE2B09" w:rsidRPr="00667C44" w:rsidRDefault="00544E65" w:rsidP="000E4E8C">
            <w:pPr>
              <w:rPr>
                <w:rFonts w:ascii="Times New Roman" w:hAnsi="Times New Roman" w:cs="Times New Roman"/>
                <w:sz w:val="24"/>
                <w:szCs w:val="24"/>
              </w:rPr>
            </w:pPr>
            <w:r>
              <w:rPr>
                <w:rFonts w:ascii="Times New Roman" w:hAnsi="Times New Roman" w:cs="Times New Roman"/>
                <w:sz w:val="24"/>
                <w:szCs w:val="24"/>
              </w:rPr>
              <w:lastRenderedPageBreak/>
              <w:t>Vastab</w:t>
            </w:r>
            <w:r w:rsidR="00AD2056">
              <w:rPr>
                <w:rFonts w:ascii="Times New Roman" w:hAnsi="Times New Roman" w:cs="Times New Roman"/>
                <w:sz w:val="24"/>
                <w:szCs w:val="24"/>
              </w:rPr>
              <w:t>.</w:t>
            </w:r>
          </w:p>
        </w:tc>
        <w:tc>
          <w:tcPr>
            <w:tcW w:w="3685" w:type="dxa"/>
          </w:tcPr>
          <w:p w14:paraId="1537843C" w14:textId="77777777" w:rsidR="00CE2B09" w:rsidRPr="00667C44" w:rsidRDefault="00CE2B09" w:rsidP="000E4E8C">
            <w:pPr>
              <w:rPr>
                <w:rFonts w:ascii="Times New Roman" w:hAnsi="Times New Roman" w:cs="Times New Roman"/>
                <w:sz w:val="24"/>
                <w:szCs w:val="24"/>
              </w:rPr>
            </w:pPr>
          </w:p>
        </w:tc>
        <w:tc>
          <w:tcPr>
            <w:tcW w:w="4542" w:type="dxa"/>
          </w:tcPr>
          <w:p w14:paraId="3CBBA7BF" w14:textId="07E461BD" w:rsidR="00CE2B09" w:rsidRPr="00416B5C" w:rsidRDefault="00EC0104" w:rsidP="000D3BE1">
            <w:pPr>
              <w:jc w:val="both"/>
              <w:rPr>
                <w:rFonts w:ascii="Times New Roman" w:hAnsi="Times New Roman" w:cs="Times New Roman"/>
                <w:sz w:val="24"/>
                <w:szCs w:val="24"/>
              </w:rPr>
            </w:pPr>
            <w:r>
              <w:rPr>
                <w:rFonts w:ascii="Times New Roman" w:hAnsi="Times New Roman" w:cs="Times New Roman"/>
                <w:sz w:val="24"/>
                <w:szCs w:val="24"/>
              </w:rPr>
              <w:t>TsMS</w:t>
            </w:r>
            <w:r w:rsidR="00073909">
              <w:rPr>
                <w:rFonts w:ascii="Times New Roman" w:hAnsi="Times New Roman" w:cs="Times New Roman"/>
                <w:sz w:val="24"/>
                <w:szCs w:val="24"/>
              </w:rPr>
              <w:t>i</w:t>
            </w:r>
            <w:r>
              <w:rPr>
                <w:rFonts w:ascii="Times New Roman" w:hAnsi="Times New Roman" w:cs="Times New Roman"/>
                <w:sz w:val="24"/>
                <w:szCs w:val="24"/>
              </w:rPr>
              <w:t xml:space="preserve"> § 59 </w:t>
            </w:r>
            <w:r w:rsidR="00CD64C5">
              <w:rPr>
                <w:rFonts w:ascii="Times New Roman" w:hAnsi="Times New Roman" w:cs="Times New Roman"/>
                <w:sz w:val="24"/>
                <w:szCs w:val="24"/>
              </w:rPr>
              <w:t>l</w:t>
            </w:r>
            <w:r w:rsidR="00626862">
              <w:rPr>
                <w:rFonts w:ascii="Times New Roman" w:hAnsi="Times New Roman" w:cs="Times New Roman"/>
                <w:sz w:val="24"/>
                <w:szCs w:val="24"/>
              </w:rPr>
              <w:t>g</w:t>
            </w:r>
            <w:r w:rsidR="00CD64C5">
              <w:rPr>
                <w:rFonts w:ascii="Times New Roman" w:hAnsi="Times New Roman" w:cs="Times New Roman"/>
                <w:sz w:val="24"/>
                <w:szCs w:val="24"/>
              </w:rPr>
              <w:t xml:space="preserve"> 1(1) kohaselt võib kohus piirata menetlusosalise õigust toimikuga tutvuda, kui see oleks vastuolus teise menetlusosalise või muu isiku kaaluka </w:t>
            </w:r>
            <w:r w:rsidR="00CD64C5">
              <w:rPr>
                <w:rFonts w:ascii="Times New Roman" w:hAnsi="Times New Roman" w:cs="Times New Roman"/>
                <w:sz w:val="24"/>
                <w:szCs w:val="24"/>
              </w:rPr>
              <w:lastRenderedPageBreak/>
              <w:t xml:space="preserve">huviga. </w:t>
            </w:r>
            <w:r w:rsidR="00CD64C5" w:rsidRPr="00416B5C">
              <w:rPr>
                <w:rFonts w:ascii="Times New Roman" w:hAnsi="Times New Roman" w:cs="Times New Roman"/>
                <w:sz w:val="24"/>
                <w:szCs w:val="24"/>
              </w:rPr>
              <w:t>Samas, piirata ei või hagimenetluse poolte õigust toimikuga tutvuda.</w:t>
            </w:r>
            <w:r w:rsidR="00577B4C" w:rsidRPr="00416B5C">
              <w:rPr>
                <w:rFonts w:ascii="Times New Roman" w:hAnsi="Times New Roman" w:cs="Times New Roman"/>
                <w:sz w:val="24"/>
                <w:szCs w:val="24"/>
              </w:rPr>
              <w:t xml:space="preserve"> </w:t>
            </w:r>
          </w:p>
          <w:p w14:paraId="72E040B3" w14:textId="77777777" w:rsidR="00B66BA7" w:rsidRPr="00416B5C" w:rsidRDefault="00B66BA7" w:rsidP="000D3BE1">
            <w:pPr>
              <w:jc w:val="both"/>
              <w:rPr>
                <w:rFonts w:ascii="Times New Roman" w:hAnsi="Times New Roman" w:cs="Times New Roman"/>
                <w:sz w:val="24"/>
                <w:szCs w:val="24"/>
              </w:rPr>
            </w:pPr>
          </w:p>
          <w:p w14:paraId="0DD8B396" w14:textId="3694035A" w:rsidR="00B66BA7" w:rsidRPr="00667C44" w:rsidRDefault="00B66BA7" w:rsidP="000D3BE1">
            <w:pPr>
              <w:jc w:val="both"/>
              <w:rPr>
                <w:rFonts w:ascii="Times New Roman" w:hAnsi="Times New Roman" w:cs="Times New Roman"/>
                <w:sz w:val="24"/>
                <w:szCs w:val="24"/>
              </w:rPr>
            </w:pPr>
            <w:r w:rsidRPr="00416B5C">
              <w:rPr>
                <w:rFonts w:ascii="Times New Roman" w:hAnsi="Times New Roman" w:cs="Times New Roman"/>
                <w:sz w:val="24"/>
                <w:szCs w:val="24"/>
              </w:rPr>
              <w:t>TsMS</w:t>
            </w:r>
            <w:r w:rsidR="00073909">
              <w:rPr>
                <w:rFonts w:ascii="Times New Roman" w:hAnsi="Times New Roman" w:cs="Times New Roman"/>
                <w:sz w:val="24"/>
                <w:szCs w:val="24"/>
              </w:rPr>
              <w:t>i</w:t>
            </w:r>
            <w:r w:rsidRPr="00416B5C">
              <w:rPr>
                <w:rFonts w:ascii="Times New Roman" w:hAnsi="Times New Roman" w:cs="Times New Roman"/>
                <w:sz w:val="24"/>
                <w:szCs w:val="24"/>
              </w:rPr>
              <w:t xml:space="preserve"> § 38 lg 1 p </w:t>
            </w:r>
            <w:r w:rsidR="0043532A" w:rsidRPr="00416B5C">
              <w:rPr>
                <w:rFonts w:ascii="Times New Roman" w:hAnsi="Times New Roman" w:cs="Times New Roman"/>
                <w:sz w:val="24"/>
                <w:szCs w:val="24"/>
              </w:rPr>
              <w:t xml:space="preserve">6 kohaselt võib menetluse </w:t>
            </w:r>
            <w:r w:rsidR="00880BF5" w:rsidRPr="00416B5C">
              <w:rPr>
                <w:rFonts w:ascii="Times New Roman" w:hAnsi="Times New Roman" w:cs="Times New Roman"/>
                <w:sz w:val="24"/>
                <w:szCs w:val="24"/>
              </w:rPr>
              <w:t>kuulutada</w:t>
            </w:r>
            <w:r w:rsidR="0043532A" w:rsidRPr="00416B5C">
              <w:rPr>
                <w:rFonts w:ascii="Times New Roman" w:hAnsi="Times New Roman" w:cs="Times New Roman"/>
                <w:sz w:val="24"/>
                <w:szCs w:val="24"/>
              </w:rPr>
              <w:t xml:space="preserve"> ärisaladuse või muu sellesarnase saladuse hoidmise</w:t>
            </w:r>
            <w:r w:rsidR="00880BF5" w:rsidRPr="00416B5C">
              <w:rPr>
                <w:rFonts w:ascii="Times New Roman" w:hAnsi="Times New Roman" w:cs="Times New Roman"/>
                <w:sz w:val="24"/>
                <w:szCs w:val="24"/>
              </w:rPr>
              <w:t xml:space="preserve"> eesmärgil kinniseks</w:t>
            </w:r>
            <w:r w:rsidR="0043532A" w:rsidRPr="00416B5C">
              <w:rPr>
                <w:rFonts w:ascii="Times New Roman" w:hAnsi="Times New Roman" w:cs="Times New Roman"/>
                <w:sz w:val="24"/>
                <w:szCs w:val="24"/>
              </w:rPr>
              <w:t>.</w:t>
            </w:r>
            <w:r w:rsidR="004C5745">
              <w:rPr>
                <w:rFonts w:ascii="Times New Roman" w:hAnsi="Times New Roman" w:cs="Times New Roman"/>
                <w:sz w:val="24"/>
                <w:szCs w:val="24"/>
              </w:rPr>
              <w:t xml:space="preserve"> § 41 sätestab, et kohus saab kohustada kinnisel istungil viibivaid </w:t>
            </w:r>
            <w:r w:rsidR="00D772F9">
              <w:rPr>
                <w:rFonts w:ascii="Times New Roman" w:hAnsi="Times New Roman" w:cs="Times New Roman"/>
                <w:sz w:val="24"/>
                <w:szCs w:val="24"/>
              </w:rPr>
              <w:t>isikuid mitte avaldama</w:t>
            </w:r>
            <w:r w:rsidR="004D19FD">
              <w:rPr>
                <w:rFonts w:ascii="Times New Roman" w:hAnsi="Times New Roman" w:cs="Times New Roman"/>
                <w:sz w:val="24"/>
                <w:szCs w:val="24"/>
              </w:rPr>
              <w:t xml:space="preserve"> seal teatavaks saanud dokumente ja asjaolusid.</w:t>
            </w:r>
            <w:r w:rsidR="0043532A" w:rsidRPr="00416B5C">
              <w:rPr>
                <w:rFonts w:ascii="Times New Roman" w:hAnsi="Times New Roman" w:cs="Times New Roman"/>
                <w:sz w:val="24"/>
                <w:szCs w:val="24"/>
              </w:rPr>
              <w:t xml:space="preserve"> </w:t>
            </w:r>
          </w:p>
        </w:tc>
      </w:tr>
      <w:tr w:rsidR="000E4E8C" w:rsidRPr="00667C44" w14:paraId="501C3447" w14:textId="77777777">
        <w:trPr>
          <w:trHeight w:val="562"/>
        </w:trPr>
        <w:tc>
          <w:tcPr>
            <w:tcW w:w="14885" w:type="dxa"/>
            <w:gridSpan w:val="4"/>
            <w:shd w:val="clear" w:color="auto" w:fill="E8E8E8" w:themeFill="background2"/>
          </w:tcPr>
          <w:p w14:paraId="3B256394" w14:textId="5328FCB2" w:rsidR="000E4E8C" w:rsidRPr="00667C44" w:rsidRDefault="000E4E8C" w:rsidP="000E4E8C">
            <w:pPr>
              <w:jc w:val="center"/>
              <w:rPr>
                <w:rFonts w:ascii="Times New Roman" w:hAnsi="Times New Roman" w:cs="Times New Roman"/>
                <w:b/>
                <w:bCs/>
                <w:sz w:val="24"/>
                <w:szCs w:val="24"/>
              </w:rPr>
            </w:pPr>
            <w:r w:rsidRPr="00667C44">
              <w:rPr>
                <w:rFonts w:ascii="Times New Roman" w:hAnsi="Times New Roman" w:cs="Times New Roman"/>
                <w:b/>
                <w:bCs/>
                <w:sz w:val="24"/>
                <w:szCs w:val="24"/>
              </w:rPr>
              <w:lastRenderedPageBreak/>
              <w:t xml:space="preserve">Artikkel </w:t>
            </w:r>
            <w:r>
              <w:rPr>
                <w:rFonts w:ascii="Times New Roman" w:hAnsi="Times New Roman" w:cs="Times New Roman"/>
                <w:b/>
                <w:bCs/>
                <w:sz w:val="24"/>
                <w:szCs w:val="24"/>
              </w:rPr>
              <w:t>2</w:t>
            </w:r>
            <w:r w:rsidR="00CE2B09">
              <w:rPr>
                <w:rFonts w:ascii="Times New Roman" w:hAnsi="Times New Roman" w:cs="Times New Roman"/>
                <w:b/>
                <w:bCs/>
                <w:sz w:val="24"/>
                <w:szCs w:val="24"/>
              </w:rPr>
              <w:t>2</w:t>
            </w:r>
          </w:p>
          <w:p w14:paraId="0EE05B53" w14:textId="0D6AB879" w:rsidR="000E4E8C" w:rsidRPr="00667C44" w:rsidRDefault="00CE2B09" w:rsidP="00CE2B09">
            <w:pPr>
              <w:jc w:val="center"/>
              <w:rPr>
                <w:rFonts w:ascii="Times New Roman" w:hAnsi="Times New Roman" w:cs="Times New Roman"/>
                <w:sz w:val="24"/>
                <w:szCs w:val="24"/>
              </w:rPr>
            </w:pPr>
            <w:r>
              <w:rPr>
                <w:rFonts w:ascii="Times New Roman" w:hAnsi="Times New Roman" w:cs="Times New Roman"/>
                <w:b/>
                <w:bCs/>
                <w:sz w:val="24"/>
                <w:szCs w:val="24"/>
              </w:rPr>
              <w:t>Kaitse halva kohtlemise või negatiivsete tagajärgede eest</w:t>
            </w:r>
          </w:p>
        </w:tc>
      </w:tr>
      <w:tr w:rsidR="000E4E8C" w:rsidRPr="00667C44" w14:paraId="34F174CD" w14:textId="77777777" w:rsidTr="00CD1477">
        <w:trPr>
          <w:trHeight w:val="562"/>
        </w:trPr>
        <w:tc>
          <w:tcPr>
            <w:tcW w:w="5045" w:type="dxa"/>
          </w:tcPr>
          <w:p w14:paraId="3FE28FD0" w14:textId="6689F346" w:rsidR="000E4E8C" w:rsidRPr="0007579F" w:rsidRDefault="005A3F6F" w:rsidP="000E4E8C">
            <w:pPr>
              <w:jc w:val="both"/>
              <w:rPr>
                <w:rFonts w:ascii="Times New Roman" w:hAnsi="Times New Roman" w:cs="Times New Roman"/>
                <w:sz w:val="24"/>
                <w:szCs w:val="24"/>
              </w:rPr>
            </w:pPr>
            <w:r w:rsidRPr="005A3F6F">
              <w:rPr>
                <w:rFonts w:ascii="Times New Roman" w:hAnsi="Times New Roman" w:cs="Times New Roman"/>
                <w:sz w:val="24"/>
                <w:szCs w:val="24"/>
              </w:rPr>
              <w:t>Liikmesriigid kehtestavad vajalikud meetmed, et kaitsta platvormitöö tegijaid, sealhulgas neid, kes on nende isikute esindajad, digitaalse tööplatvormi poolse halva kohtlemise eest või selliste negatiivsete tagajärgede eest, mis tulenevad digitaalsele tööplatvormile esitatud kaebusest või menetlusest, mis on algatatud eesmärgiga tagada käesoleva direktiiviga ettenähtud õiguste järgimine.</w:t>
            </w:r>
          </w:p>
        </w:tc>
        <w:tc>
          <w:tcPr>
            <w:tcW w:w="1613" w:type="dxa"/>
          </w:tcPr>
          <w:p w14:paraId="71B40104" w14:textId="325C780F" w:rsidR="000E4E8C" w:rsidRPr="00667C44" w:rsidRDefault="00265435" w:rsidP="000E4E8C">
            <w:pPr>
              <w:rPr>
                <w:rFonts w:ascii="Times New Roman" w:hAnsi="Times New Roman" w:cs="Times New Roman"/>
                <w:sz w:val="24"/>
                <w:szCs w:val="24"/>
              </w:rPr>
            </w:pPr>
            <w:r>
              <w:rPr>
                <w:rFonts w:ascii="Times New Roman" w:hAnsi="Times New Roman" w:cs="Times New Roman"/>
                <w:sz w:val="24"/>
                <w:szCs w:val="24"/>
              </w:rPr>
              <w:t xml:space="preserve">Ei vasta. </w:t>
            </w:r>
          </w:p>
        </w:tc>
        <w:tc>
          <w:tcPr>
            <w:tcW w:w="3685" w:type="dxa"/>
          </w:tcPr>
          <w:p w14:paraId="7A4E5AB1" w14:textId="77777777" w:rsidR="000D3BE1" w:rsidRPr="000D3BE1" w:rsidRDefault="000D3BE1" w:rsidP="000D3BE1">
            <w:pPr>
              <w:rPr>
                <w:rFonts w:ascii="Times New Roman" w:hAnsi="Times New Roman" w:cs="Times New Roman"/>
                <w:b/>
                <w:bCs/>
                <w:sz w:val="24"/>
                <w:szCs w:val="24"/>
              </w:rPr>
            </w:pPr>
            <w:r w:rsidRPr="000D3BE1">
              <w:rPr>
                <w:rFonts w:ascii="Times New Roman" w:hAnsi="Times New Roman" w:cs="Times New Roman"/>
                <w:b/>
                <w:bCs/>
                <w:sz w:val="24"/>
                <w:szCs w:val="24"/>
              </w:rPr>
              <w:t>§ 19. Kaitse ebasoodsa kohtlemise eest ja lepingu ülesütlemise korral</w:t>
            </w:r>
          </w:p>
          <w:p w14:paraId="6CC25F21" w14:textId="77777777" w:rsidR="005D13A1" w:rsidRDefault="005D13A1" w:rsidP="005D13A1">
            <w:pPr>
              <w:rPr>
                <w:rFonts w:ascii="Times New Roman" w:hAnsi="Times New Roman" w:cs="Times New Roman"/>
                <w:b/>
                <w:bCs/>
                <w:sz w:val="24"/>
                <w:szCs w:val="24"/>
              </w:rPr>
            </w:pPr>
          </w:p>
          <w:p w14:paraId="2197EA38" w14:textId="4F6A33D0" w:rsidR="007F112A" w:rsidRPr="00E353BF" w:rsidRDefault="000D3BE1" w:rsidP="000D3BE1">
            <w:pPr>
              <w:jc w:val="both"/>
              <w:rPr>
                <w:rFonts w:ascii="Times New Roman" w:hAnsi="Times New Roman" w:cs="Times New Roman"/>
                <w:sz w:val="24"/>
                <w:szCs w:val="24"/>
              </w:rPr>
            </w:pPr>
            <w:r w:rsidRPr="000D3BE1">
              <w:rPr>
                <w:rFonts w:ascii="Times New Roman" w:hAnsi="Times New Roman" w:cs="Times New Roman"/>
                <w:sz w:val="24"/>
                <w:szCs w:val="24"/>
              </w:rPr>
              <w:t>(1) Platvormihaldur ei tohi platvormitöö tegijat ega platvormitöö tegijate esindajat kohelda ebasoodsalt või rakendada nende suhtes ebasoodsate tagajärgedega meetmeid seetõttu, et nad tuginevad platvormitöö tegijate õigustele, juhivad tähelepanu oma õiguste rikkumisele või toetavad teist platvormitöö tegijat tema õiguste kaitsel.</w:t>
            </w:r>
          </w:p>
        </w:tc>
        <w:tc>
          <w:tcPr>
            <w:tcW w:w="4542" w:type="dxa"/>
          </w:tcPr>
          <w:p w14:paraId="0E193648" w14:textId="6BB3A951" w:rsidR="000E4E8C" w:rsidRDefault="00507B3C" w:rsidP="000D3BE1">
            <w:pPr>
              <w:jc w:val="both"/>
              <w:rPr>
                <w:rFonts w:ascii="Times New Roman" w:hAnsi="Times New Roman" w:cs="Times New Roman"/>
                <w:sz w:val="24"/>
                <w:szCs w:val="24"/>
              </w:rPr>
            </w:pPr>
            <w:r>
              <w:rPr>
                <w:rFonts w:ascii="Times New Roman" w:hAnsi="Times New Roman" w:cs="Times New Roman"/>
                <w:sz w:val="24"/>
                <w:szCs w:val="24"/>
              </w:rPr>
              <w:t>TLS</w:t>
            </w:r>
            <w:r w:rsidR="00073909">
              <w:rPr>
                <w:rFonts w:ascii="Times New Roman" w:hAnsi="Times New Roman" w:cs="Times New Roman"/>
                <w:sz w:val="24"/>
                <w:szCs w:val="24"/>
              </w:rPr>
              <w:t>i</w:t>
            </w:r>
            <w:r>
              <w:rPr>
                <w:rFonts w:ascii="Times New Roman" w:hAnsi="Times New Roman" w:cs="Times New Roman"/>
                <w:sz w:val="24"/>
                <w:szCs w:val="24"/>
              </w:rPr>
              <w:t xml:space="preserve"> </w:t>
            </w:r>
            <w:r w:rsidR="00AA7A8C" w:rsidRPr="00367DA0">
              <w:rPr>
                <w:rFonts w:ascii="Times New Roman" w:hAnsi="Times New Roman" w:cs="Times New Roman"/>
                <w:sz w:val="24"/>
                <w:szCs w:val="24"/>
              </w:rPr>
              <w:t>§ 2</w:t>
            </w:r>
            <w:r w:rsidR="00AA7A8C" w:rsidRPr="00367DA0">
              <w:rPr>
                <w:rFonts w:ascii="Times New Roman" w:hAnsi="Times New Roman" w:cs="Times New Roman"/>
                <w:sz w:val="24"/>
                <w:szCs w:val="24"/>
                <w:vertAlign w:val="superscript"/>
              </w:rPr>
              <w:t>1</w:t>
            </w:r>
            <w:r w:rsidR="00D05881">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näeb ette kaitse töölepingulisele töötajale ebasoodsa kohtlemise eest, kuid </w:t>
            </w:r>
            <w:r w:rsidR="00A654E9">
              <w:rPr>
                <w:rFonts w:ascii="Times New Roman" w:hAnsi="Times New Roman" w:cs="Times New Roman"/>
                <w:sz w:val="24"/>
                <w:szCs w:val="24"/>
              </w:rPr>
              <w:t xml:space="preserve">platvormitöö direktiivi kohaselt </w:t>
            </w:r>
            <w:r w:rsidR="00D05881">
              <w:rPr>
                <w:rFonts w:ascii="Times New Roman" w:hAnsi="Times New Roman" w:cs="Times New Roman"/>
                <w:sz w:val="24"/>
                <w:szCs w:val="24"/>
              </w:rPr>
              <w:t xml:space="preserve">peab </w:t>
            </w:r>
            <w:r w:rsidR="00A654E9">
              <w:rPr>
                <w:rFonts w:ascii="Times New Roman" w:hAnsi="Times New Roman" w:cs="Times New Roman"/>
                <w:sz w:val="24"/>
                <w:szCs w:val="24"/>
              </w:rPr>
              <w:t>see</w:t>
            </w:r>
            <w:r>
              <w:rPr>
                <w:rFonts w:ascii="Times New Roman" w:hAnsi="Times New Roman" w:cs="Times New Roman"/>
                <w:sz w:val="24"/>
                <w:szCs w:val="24"/>
              </w:rPr>
              <w:t xml:space="preserve"> kehtima ka platvormitöö tegijatele.</w:t>
            </w:r>
          </w:p>
          <w:p w14:paraId="6AA807B5" w14:textId="77777777" w:rsidR="00507B3C" w:rsidRDefault="00507B3C" w:rsidP="00507B3C">
            <w:pPr>
              <w:rPr>
                <w:rFonts w:ascii="Times New Roman" w:hAnsi="Times New Roman" w:cs="Times New Roman"/>
                <w:sz w:val="24"/>
                <w:szCs w:val="24"/>
              </w:rPr>
            </w:pPr>
          </w:p>
          <w:p w14:paraId="6EF367A4" w14:textId="77777777" w:rsidR="00507B3C" w:rsidRDefault="00507B3C" w:rsidP="00507B3C">
            <w:pPr>
              <w:rPr>
                <w:rFonts w:ascii="Times New Roman" w:hAnsi="Times New Roman" w:cs="Times New Roman"/>
                <w:sz w:val="24"/>
                <w:szCs w:val="24"/>
              </w:rPr>
            </w:pPr>
          </w:p>
          <w:p w14:paraId="3514CD0B" w14:textId="77777777" w:rsidR="00507B3C" w:rsidRDefault="00507B3C" w:rsidP="00507B3C">
            <w:pPr>
              <w:rPr>
                <w:rFonts w:ascii="Times New Roman" w:hAnsi="Times New Roman" w:cs="Times New Roman"/>
                <w:sz w:val="24"/>
                <w:szCs w:val="24"/>
              </w:rPr>
            </w:pPr>
          </w:p>
          <w:p w14:paraId="5C01323F" w14:textId="77777777" w:rsidR="00507B3C" w:rsidRPr="00507B3C" w:rsidRDefault="00507B3C" w:rsidP="00507B3C">
            <w:pPr>
              <w:rPr>
                <w:rFonts w:ascii="Times New Roman" w:hAnsi="Times New Roman" w:cs="Times New Roman"/>
                <w:sz w:val="24"/>
                <w:szCs w:val="24"/>
              </w:rPr>
            </w:pPr>
          </w:p>
        </w:tc>
      </w:tr>
      <w:tr w:rsidR="005A3F6F" w:rsidRPr="00667C44" w14:paraId="02AC8FFA" w14:textId="77777777">
        <w:trPr>
          <w:trHeight w:val="562"/>
        </w:trPr>
        <w:tc>
          <w:tcPr>
            <w:tcW w:w="14885" w:type="dxa"/>
            <w:gridSpan w:val="4"/>
            <w:shd w:val="clear" w:color="auto" w:fill="E8E8E8" w:themeFill="background2"/>
          </w:tcPr>
          <w:p w14:paraId="00E7D8ED" w14:textId="35CBFC7A" w:rsidR="005A3F6F" w:rsidRPr="00667C44" w:rsidRDefault="005A3F6F" w:rsidP="005A3F6F">
            <w:pPr>
              <w:jc w:val="center"/>
              <w:rPr>
                <w:rFonts w:ascii="Times New Roman" w:hAnsi="Times New Roman" w:cs="Times New Roman"/>
                <w:b/>
                <w:bCs/>
                <w:sz w:val="24"/>
                <w:szCs w:val="24"/>
              </w:rPr>
            </w:pPr>
            <w:r w:rsidRPr="00667C44">
              <w:rPr>
                <w:rFonts w:ascii="Times New Roman" w:hAnsi="Times New Roman" w:cs="Times New Roman"/>
                <w:b/>
                <w:bCs/>
                <w:sz w:val="24"/>
                <w:szCs w:val="24"/>
              </w:rPr>
              <w:t xml:space="preserve">Artikkel </w:t>
            </w:r>
            <w:r>
              <w:rPr>
                <w:rFonts w:ascii="Times New Roman" w:hAnsi="Times New Roman" w:cs="Times New Roman"/>
                <w:b/>
                <w:bCs/>
                <w:sz w:val="24"/>
                <w:szCs w:val="24"/>
              </w:rPr>
              <w:t>23</w:t>
            </w:r>
          </w:p>
          <w:p w14:paraId="27690333" w14:textId="518C08DF" w:rsidR="005A3F6F" w:rsidRPr="00667C44" w:rsidRDefault="005A3F6F" w:rsidP="005A3F6F">
            <w:pPr>
              <w:jc w:val="center"/>
              <w:rPr>
                <w:rFonts w:ascii="Times New Roman" w:hAnsi="Times New Roman" w:cs="Times New Roman"/>
                <w:sz w:val="24"/>
                <w:szCs w:val="24"/>
              </w:rPr>
            </w:pPr>
            <w:r>
              <w:rPr>
                <w:rFonts w:ascii="Times New Roman" w:hAnsi="Times New Roman" w:cs="Times New Roman"/>
                <w:b/>
                <w:bCs/>
                <w:sz w:val="24"/>
                <w:szCs w:val="24"/>
              </w:rPr>
              <w:t>Kaitse töölt vabastamise eest</w:t>
            </w:r>
          </w:p>
        </w:tc>
      </w:tr>
      <w:tr w:rsidR="005A3F6F" w:rsidRPr="00667C44" w14:paraId="58AE0C3A" w14:textId="77777777" w:rsidTr="00CD1477">
        <w:trPr>
          <w:trHeight w:val="562"/>
        </w:trPr>
        <w:tc>
          <w:tcPr>
            <w:tcW w:w="5045" w:type="dxa"/>
          </w:tcPr>
          <w:p w14:paraId="5A657032" w14:textId="6673785E" w:rsidR="005A3F6F" w:rsidRPr="0007579F" w:rsidRDefault="007D484A" w:rsidP="005A3F6F">
            <w:pPr>
              <w:jc w:val="both"/>
              <w:rPr>
                <w:rFonts w:ascii="Times New Roman" w:hAnsi="Times New Roman" w:cs="Times New Roman"/>
                <w:sz w:val="24"/>
                <w:szCs w:val="24"/>
              </w:rPr>
            </w:pPr>
            <w:r w:rsidRPr="007D484A">
              <w:rPr>
                <w:rFonts w:ascii="Times New Roman" w:hAnsi="Times New Roman" w:cs="Times New Roman"/>
                <w:sz w:val="24"/>
                <w:szCs w:val="24"/>
              </w:rPr>
              <w:t xml:space="preserve">1. Liikmesriigid võtavad vajalikud meetmed, et keelata platvormitöö tegijate töölt vabastamine või nende lepingu lõpetamine või nendega samaväärsete meetmete kohaldamine ja kõik </w:t>
            </w:r>
            <w:r w:rsidRPr="007D484A">
              <w:rPr>
                <w:rFonts w:ascii="Times New Roman" w:hAnsi="Times New Roman" w:cs="Times New Roman"/>
                <w:sz w:val="24"/>
                <w:szCs w:val="24"/>
              </w:rPr>
              <w:lastRenderedPageBreak/>
              <w:t>selleks tehtavad ettevalmistused põhjusel, et platvormitöö tegijad on kasutanud käesolevas direktiivis sätestatud õigusi.</w:t>
            </w:r>
          </w:p>
        </w:tc>
        <w:tc>
          <w:tcPr>
            <w:tcW w:w="1613" w:type="dxa"/>
          </w:tcPr>
          <w:p w14:paraId="008E218F" w14:textId="4B16244F" w:rsidR="005A3F6F" w:rsidRPr="00667C44" w:rsidRDefault="00EF0DBC" w:rsidP="005A3F6F">
            <w:pPr>
              <w:rPr>
                <w:rFonts w:ascii="Times New Roman" w:hAnsi="Times New Roman" w:cs="Times New Roman"/>
                <w:sz w:val="24"/>
                <w:szCs w:val="24"/>
              </w:rPr>
            </w:pPr>
            <w:r>
              <w:rPr>
                <w:rFonts w:ascii="Times New Roman" w:hAnsi="Times New Roman" w:cs="Times New Roman"/>
                <w:sz w:val="24"/>
                <w:szCs w:val="24"/>
              </w:rPr>
              <w:lastRenderedPageBreak/>
              <w:t>Ei vasta.</w:t>
            </w:r>
          </w:p>
        </w:tc>
        <w:tc>
          <w:tcPr>
            <w:tcW w:w="3685" w:type="dxa"/>
          </w:tcPr>
          <w:p w14:paraId="67AA13EF" w14:textId="51063C98" w:rsidR="005A3F6F" w:rsidRPr="00667C44" w:rsidRDefault="000D3BE1" w:rsidP="000D3BE1">
            <w:pPr>
              <w:jc w:val="both"/>
              <w:rPr>
                <w:rFonts w:ascii="Times New Roman" w:hAnsi="Times New Roman" w:cs="Times New Roman"/>
                <w:sz w:val="24"/>
                <w:szCs w:val="24"/>
              </w:rPr>
            </w:pPr>
            <w:r w:rsidRPr="000D3BE1">
              <w:rPr>
                <w:rFonts w:ascii="Times New Roman" w:hAnsi="Times New Roman" w:cs="Times New Roman"/>
                <w:sz w:val="24"/>
                <w:szCs w:val="24"/>
              </w:rPr>
              <w:t xml:space="preserve">(2) Platvormihaldur ei tohi platvormitöö tegijaga sõlmitud lepingut üles öelda, kohaldada tema suhtes muid samaväärse mõjuga </w:t>
            </w:r>
            <w:r w:rsidRPr="000D3BE1">
              <w:rPr>
                <w:rFonts w:ascii="Times New Roman" w:hAnsi="Times New Roman" w:cs="Times New Roman"/>
                <w:sz w:val="24"/>
                <w:szCs w:val="24"/>
              </w:rPr>
              <w:lastRenderedPageBreak/>
              <w:t>meetmeid ega neid ette valmistada põhjusel, et platvormitöö tegija on kasutanud käesolevas seaduses sätestatud õigusi.</w:t>
            </w:r>
          </w:p>
        </w:tc>
        <w:tc>
          <w:tcPr>
            <w:tcW w:w="4542" w:type="dxa"/>
          </w:tcPr>
          <w:p w14:paraId="02CB9F61" w14:textId="77777777" w:rsidR="005A3F6F" w:rsidRPr="00667C44" w:rsidRDefault="005A3F6F" w:rsidP="005A3F6F">
            <w:pPr>
              <w:rPr>
                <w:rFonts w:ascii="Times New Roman" w:hAnsi="Times New Roman" w:cs="Times New Roman"/>
                <w:sz w:val="24"/>
                <w:szCs w:val="24"/>
              </w:rPr>
            </w:pPr>
          </w:p>
        </w:tc>
      </w:tr>
      <w:tr w:rsidR="005A3F6F" w:rsidRPr="00667C44" w14:paraId="38349BD1" w14:textId="77777777" w:rsidTr="00CD1477">
        <w:trPr>
          <w:trHeight w:val="562"/>
        </w:trPr>
        <w:tc>
          <w:tcPr>
            <w:tcW w:w="5045" w:type="dxa"/>
          </w:tcPr>
          <w:p w14:paraId="32D7E90C" w14:textId="0989501B" w:rsidR="005A3F6F" w:rsidRPr="0007579F" w:rsidRDefault="007D484A" w:rsidP="005A3F6F">
            <w:pPr>
              <w:jc w:val="both"/>
              <w:rPr>
                <w:rFonts w:ascii="Times New Roman" w:hAnsi="Times New Roman" w:cs="Times New Roman"/>
                <w:sz w:val="24"/>
                <w:szCs w:val="24"/>
              </w:rPr>
            </w:pPr>
            <w:r w:rsidRPr="007D484A">
              <w:rPr>
                <w:rFonts w:ascii="Times New Roman" w:hAnsi="Times New Roman" w:cs="Times New Roman"/>
                <w:sz w:val="24"/>
                <w:szCs w:val="24"/>
              </w:rPr>
              <w:t>2. Kui platvormitöö tegijad leiavad, et nad vabastati töölt, nende leping lõpetati või nende suhtes kohaldati samaväärse mõjuga meetmeid põhjusel, et nad on kasutanud käesolevas direktiivis sätestatud õigusi, võivad nad küsida digitaalselt tööplatvormilt töölt vabastamise, lepingu lõpetamise või nendega samaväärsete meetmete kohaldamise kohta piisava põhjenduse esitamist. Digitaalne tööplatvorm esitab sellise põhjenduse kirjalikult ja põhjendamatu viivituseta.</w:t>
            </w:r>
          </w:p>
        </w:tc>
        <w:tc>
          <w:tcPr>
            <w:tcW w:w="1613" w:type="dxa"/>
          </w:tcPr>
          <w:p w14:paraId="20145132" w14:textId="641B9C6D" w:rsidR="005A3F6F" w:rsidRPr="00667C44" w:rsidRDefault="002E2C45" w:rsidP="005A3F6F">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467BAADA" w14:textId="214AEF61" w:rsidR="005A3F6F" w:rsidRPr="000D3BE1" w:rsidRDefault="000D3BE1" w:rsidP="003674A4">
            <w:pPr>
              <w:jc w:val="both"/>
              <w:rPr>
                <w:rFonts w:ascii="Times New Roman" w:hAnsi="Times New Roman" w:cs="Times New Roman"/>
                <w:sz w:val="24"/>
                <w:szCs w:val="24"/>
              </w:rPr>
            </w:pPr>
            <w:r w:rsidRPr="000D3BE1">
              <w:rPr>
                <w:rFonts w:ascii="Times New Roman" w:hAnsi="Times New Roman" w:cs="Times New Roman"/>
                <w:sz w:val="24"/>
                <w:szCs w:val="24"/>
              </w:rPr>
              <w:t>(3) Kui platvormitöö tegija leiab, et temaga on leping üles öeldud või kohaldatud muud samaväärse mõjuga meedet põhjusel, et ta kasutas käesolevas seaduses sätestatud õigusi, võib ta nõuda platvormihaldurilt selle kohta põhjendust. Platvormihaldur esitab põhjenduse viivitamata kirjalikku taasesitamist võimaldavas vormis.</w:t>
            </w:r>
          </w:p>
        </w:tc>
        <w:tc>
          <w:tcPr>
            <w:tcW w:w="4542" w:type="dxa"/>
          </w:tcPr>
          <w:p w14:paraId="1156562C" w14:textId="77777777" w:rsidR="005A3F6F" w:rsidRPr="00667C44" w:rsidRDefault="005A3F6F" w:rsidP="005A3F6F">
            <w:pPr>
              <w:rPr>
                <w:rFonts w:ascii="Times New Roman" w:hAnsi="Times New Roman" w:cs="Times New Roman"/>
                <w:sz w:val="24"/>
                <w:szCs w:val="24"/>
              </w:rPr>
            </w:pPr>
          </w:p>
        </w:tc>
      </w:tr>
      <w:tr w:rsidR="005A3F6F" w:rsidRPr="00667C44" w14:paraId="6C9C83F8" w14:textId="77777777" w:rsidTr="00CD1477">
        <w:trPr>
          <w:trHeight w:val="562"/>
        </w:trPr>
        <w:tc>
          <w:tcPr>
            <w:tcW w:w="5045" w:type="dxa"/>
          </w:tcPr>
          <w:p w14:paraId="2903E754" w14:textId="0C49FC62" w:rsidR="005A3F6F" w:rsidRPr="0007579F" w:rsidRDefault="007D484A" w:rsidP="005A3F6F">
            <w:pPr>
              <w:jc w:val="both"/>
              <w:rPr>
                <w:rFonts w:ascii="Times New Roman" w:hAnsi="Times New Roman" w:cs="Times New Roman"/>
                <w:sz w:val="24"/>
                <w:szCs w:val="24"/>
              </w:rPr>
            </w:pPr>
            <w:r w:rsidRPr="005461B4">
              <w:rPr>
                <w:rFonts w:ascii="Times New Roman" w:hAnsi="Times New Roman" w:cs="Times New Roman"/>
                <w:sz w:val="24"/>
                <w:szCs w:val="24"/>
              </w:rPr>
              <w:t>3. Liikmesriigid võtavad vajalikud meetmed selle tagamiseks, et kui lõikes 2 osutatud platvormitöö tegijad esitavad kohtule või muule pädevale asutusele või organile asjaolud, mis annavad alust eeldada, et toimus selline töölt vabastamine, lepingu lõpetamine või nendega samaväärsete meetmete kohaldamine, on digitaalse tööplatvormi ülesanne tõendada, et töölt vabastamise, lepingu lõpetamise või nendega samaväärsete meetmete kohaldamise põhjus oli lõikes 1 osutatust erinev.</w:t>
            </w:r>
          </w:p>
        </w:tc>
        <w:tc>
          <w:tcPr>
            <w:tcW w:w="1613" w:type="dxa"/>
          </w:tcPr>
          <w:p w14:paraId="15CE3AB0" w14:textId="2A8E21A7" w:rsidR="005A3F6F" w:rsidRPr="00667C44" w:rsidRDefault="00F7295F" w:rsidP="005A3F6F">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23AE3C1E" w14:textId="5A7D924F" w:rsidR="005A3F6F" w:rsidRPr="00667C44" w:rsidRDefault="003674A4" w:rsidP="003674A4">
            <w:pPr>
              <w:jc w:val="both"/>
              <w:rPr>
                <w:rFonts w:ascii="Times New Roman" w:hAnsi="Times New Roman" w:cs="Times New Roman"/>
                <w:sz w:val="24"/>
                <w:szCs w:val="24"/>
              </w:rPr>
            </w:pPr>
            <w:r w:rsidRPr="003674A4">
              <w:rPr>
                <w:rFonts w:ascii="Times New Roman" w:hAnsi="Times New Roman" w:cs="Times New Roman"/>
                <w:sz w:val="24"/>
                <w:szCs w:val="24"/>
              </w:rPr>
              <w:t>(4) Kui platvormitöö tegija esitab kohtule või töövaidluskomisjonile asjaolud, mis võimaldavad eeldada, et platvormitöö tegijaga öeldi leping üles või kohaldati muud samaväärse mõjuga meedet põhjusel, et ta kasutas käesolevas seaduses sätestatud õigusi, loetakse, et leping öeldi üles või meedet kohaldati eelnimetatud põhjusel, kui platvormihaldur ei tõenda vastupidist.</w:t>
            </w:r>
          </w:p>
        </w:tc>
        <w:tc>
          <w:tcPr>
            <w:tcW w:w="4542" w:type="dxa"/>
          </w:tcPr>
          <w:p w14:paraId="6E451DFE" w14:textId="77777777" w:rsidR="005A3F6F" w:rsidRPr="00667C44" w:rsidRDefault="005A3F6F" w:rsidP="005A3F6F">
            <w:pPr>
              <w:rPr>
                <w:rFonts w:ascii="Times New Roman" w:hAnsi="Times New Roman" w:cs="Times New Roman"/>
                <w:sz w:val="24"/>
                <w:szCs w:val="24"/>
              </w:rPr>
            </w:pPr>
          </w:p>
        </w:tc>
      </w:tr>
      <w:tr w:rsidR="005A3F6F" w:rsidRPr="00667C44" w14:paraId="37E5AB8A" w14:textId="77777777" w:rsidTr="00CD1477">
        <w:trPr>
          <w:trHeight w:val="562"/>
        </w:trPr>
        <w:tc>
          <w:tcPr>
            <w:tcW w:w="5045" w:type="dxa"/>
          </w:tcPr>
          <w:p w14:paraId="0EA4B0C0" w14:textId="274AB5DD" w:rsidR="005A3F6F" w:rsidRPr="0007579F" w:rsidRDefault="007D484A" w:rsidP="005A3F6F">
            <w:pPr>
              <w:jc w:val="both"/>
              <w:rPr>
                <w:rFonts w:ascii="Times New Roman" w:hAnsi="Times New Roman" w:cs="Times New Roman"/>
                <w:sz w:val="24"/>
                <w:szCs w:val="24"/>
              </w:rPr>
            </w:pPr>
            <w:r w:rsidRPr="007D484A">
              <w:rPr>
                <w:rFonts w:ascii="Times New Roman" w:hAnsi="Times New Roman" w:cs="Times New Roman"/>
                <w:sz w:val="24"/>
                <w:szCs w:val="24"/>
              </w:rPr>
              <w:t>4. Liikmesriikidelt ei nõuta lõike 3 kohaldamist menetluste suhtes, mille korral juhtumi asjaolude uurimine on kohtu või muu pädeva asutuse või organi ülesanne.</w:t>
            </w:r>
          </w:p>
        </w:tc>
        <w:tc>
          <w:tcPr>
            <w:tcW w:w="1613" w:type="dxa"/>
          </w:tcPr>
          <w:p w14:paraId="5F1D63FB" w14:textId="54BF4DAF" w:rsidR="005A3F6F" w:rsidRPr="00667C44" w:rsidRDefault="00302B79" w:rsidP="005A3F6F">
            <w:pPr>
              <w:rPr>
                <w:rFonts w:ascii="Times New Roman" w:hAnsi="Times New Roman" w:cs="Times New Roman"/>
                <w:sz w:val="24"/>
                <w:szCs w:val="24"/>
              </w:rPr>
            </w:pPr>
            <w:r>
              <w:rPr>
                <w:rFonts w:ascii="Times New Roman" w:hAnsi="Times New Roman" w:cs="Times New Roman"/>
                <w:sz w:val="24"/>
                <w:szCs w:val="24"/>
              </w:rPr>
              <w:t>Ei ole vaja üle võtta.</w:t>
            </w:r>
          </w:p>
        </w:tc>
        <w:tc>
          <w:tcPr>
            <w:tcW w:w="3685" w:type="dxa"/>
          </w:tcPr>
          <w:p w14:paraId="059170CD" w14:textId="2BCE88A7" w:rsidR="005A3F6F" w:rsidRPr="00667C44" w:rsidRDefault="005A3F6F" w:rsidP="005A3F6F">
            <w:pPr>
              <w:rPr>
                <w:rFonts w:ascii="Times New Roman" w:hAnsi="Times New Roman" w:cs="Times New Roman"/>
                <w:sz w:val="24"/>
                <w:szCs w:val="24"/>
              </w:rPr>
            </w:pPr>
          </w:p>
        </w:tc>
        <w:tc>
          <w:tcPr>
            <w:tcW w:w="4542" w:type="dxa"/>
          </w:tcPr>
          <w:p w14:paraId="37A10911" w14:textId="77777777" w:rsidR="005A3F6F" w:rsidRPr="00667C44" w:rsidRDefault="005A3F6F" w:rsidP="005A3F6F">
            <w:pPr>
              <w:rPr>
                <w:rFonts w:ascii="Times New Roman" w:hAnsi="Times New Roman" w:cs="Times New Roman"/>
                <w:sz w:val="24"/>
                <w:szCs w:val="24"/>
              </w:rPr>
            </w:pPr>
          </w:p>
        </w:tc>
      </w:tr>
      <w:tr w:rsidR="005A3F6F" w:rsidRPr="00667C44" w14:paraId="27E64F76" w14:textId="77777777" w:rsidTr="00CD1477">
        <w:trPr>
          <w:trHeight w:val="562"/>
        </w:trPr>
        <w:tc>
          <w:tcPr>
            <w:tcW w:w="5045" w:type="dxa"/>
          </w:tcPr>
          <w:p w14:paraId="03D39803" w14:textId="17AC13D3" w:rsidR="005A3F6F" w:rsidRPr="0007579F" w:rsidRDefault="007D484A" w:rsidP="005A3F6F">
            <w:pPr>
              <w:jc w:val="both"/>
              <w:rPr>
                <w:rFonts w:ascii="Times New Roman" w:hAnsi="Times New Roman" w:cs="Times New Roman"/>
                <w:sz w:val="24"/>
                <w:szCs w:val="24"/>
              </w:rPr>
            </w:pPr>
            <w:r w:rsidRPr="007D484A">
              <w:rPr>
                <w:rFonts w:ascii="Times New Roman" w:hAnsi="Times New Roman" w:cs="Times New Roman"/>
                <w:sz w:val="24"/>
                <w:szCs w:val="24"/>
              </w:rPr>
              <w:t>5. Lõiget 3 ei kohaldata kriminaalmenetluste suhtes, kui liikmesriigid ei ole sätestanud teisiti.</w:t>
            </w:r>
          </w:p>
        </w:tc>
        <w:tc>
          <w:tcPr>
            <w:tcW w:w="1613" w:type="dxa"/>
          </w:tcPr>
          <w:p w14:paraId="677B59C5" w14:textId="3C73C5E2" w:rsidR="005A3F6F" w:rsidRPr="00667C44" w:rsidRDefault="00F51C5B" w:rsidP="005A3F6F">
            <w:pPr>
              <w:rPr>
                <w:rFonts w:ascii="Times New Roman" w:hAnsi="Times New Roman" w:cs="Times New Roman"/>
                <w:sz w:val="24"/>
                <w:szCs w:val="24"/>
              </w:rPr>
            </w:pPr>
            <w:r>
              <w:rPr>
                <w:rFonts w:ascii="Times New Roman" w:hAnsi="Times New Roman" w:cs="Times New Roman"/>
                <w:sz w:val="24"/>
                <w:szCs w:val="24"/>
              </w:rPr>
              <w:t>Vastab.</w:t>
            </w:r>
          </w:p>
        </w:tc>
        <w:tc>
          <w:tcPr>
            <w:tcW w:w="3685" w:type="dxa"/>
          </w:tcPr>
          <w:p w14:paraId="022FBAA1" w14:textId="77777777" w:rsidR="005A3F6F" w:rsidRPr="00667C44" w:rsidRDefault="005A3F6F" w:rsidP="005A3F6F">
            <w:pPr>
              <w:rPr>
                <w:rFonts w:ascii="Times New Roman" w:hAnsi="Times New Roman" w:cs="Times New Roman"/>
                <w:sz w:val="24"/>
                <w:szCs w:val="24"/>
              </w:rPr>
            </w:pPr>
          </w:p>
        </w:tc>
        <w:tc>
          <w:tcPr>
            <w:tcW w:w="4542" w:type="dxa"/>
          </w:tcPr>
          <w:p w14:paraId="7C1760B7" w14:textId="360B87AA" w:rsidR="005A3F6F" w:rsidRPr="00667C44" w:rsidRDefault="008D30FE" w:rsidP="005A3F6F">
            <w:pPr>
              <w:rPr>
                <w:rFonts w:ascii="Times New Roman" w:hAnsi="Times New Roman" w:cs="Times New Roman"/>
                <w:sz w:val="24"/>
                <w:szCs w:val="24"/>
              </w:rPr>
            </w:pPr>
            <w:r>
              <w:rPr>
                <w:rFonts w:ascii="Times New Roman" w:hAnsi="Times New Roman" w:cs="Times New Roman"/>
                <w:sz w:val="24"/>
                <w:szCs w:val="24"/>
              </w:rPr>
              <w:t xml:space="preserve">Kriminaalmenetluste puhul rakendatakse </w:t>
            </w:r>
            <w:r w:rsidR="000D0E86">
              <w:rPr>
                <w:rFonts w:ascii="Times New Roman" w:hAnsi="Times New Roman" w:cs="Times New Roman"/>
                <w:sz w:val="24"/>
                <w:szCs w:val="24"/>
              </w:rPr>
              <w:t xml:space="preserve">kriminaalmenetluse seadustikku. </w:t>
            </w:r>
          </w:p>
        </w:tc>
      </w:tr>
      <w:tr w:rsidR="00DD4CF1" w:rsidRPr="00667C44" w14:paraId="07F48962" w14:textId="77777777">
        <w:trPr>
          <w:trHeight w:val="562"/>
        </w:trPr>
        <w:tc>
          <w:tcPr>
            <w:tcW w:w="14885" w:type="dxa"/>
            <w:gridSpan w:val="4"/>
            <w:shd w:val="clear" w:color="auto" w:fill="E8E8E8" w:themeFill="background2"/>
          </w:tcPr>
          <w:p w14:paraId="145DB87E" w14:textId="77E5C6A6" w:rsidR="00DD4CF1" w:rsidRPr="00667C44" w:rsidRDefault="00DD4CF1" w:rsidP="00DD4CF1">
            <w:pPr>
              <w:jc w:val="center"/>
              <w:rPr>
                <w:rFonts w:ascii="Times New Roman" w:hAnsi="Times New Roman" w:cs="Times New Roman"/>
                <w:b/>
                <w:bCs/>
                <w:sz w:val="24"/>
                <w:szCs w:val="24"/>
              </w:rPr>
            </w:pPr>
            <w:r w:rsidRPr="00667C44">
              <w:rPr>
                <w:rFonts w:ascii="Times New Roman" w:hAnsi="Times New Roman" w:cs="Times New Roman"/>
                <w:b/>
                <w:bCs/>
                <w:sz w:val="24"/>
                <w:szCs w:val="24"/>
              </w:rPr>
              <w:lastRenderedPageBreak/>
              <w:t xml:space="preserve">Artikkel </w:t>
            </w:r>
            <w:r>
              <w:rPr>
                <w:rFonts w:ascii="Times New Roman" w:hAnsi="Times New Roman" w:cs="Times New Roman"/>
                <w:b/>
                <w:bCs/>
                <w:sz w:val="24"/>
                <w:szCs w:val="24"/>
              </w:rPr>
              <w:t>24</w:t>
            </w:r>
          </w:p>
          <w:p w14:paraId="04BAA910" w14:textId="74DCE6F3" w:rsidR="00DD4CF1" w:rsidRPr="00667C44" w:rsidRDefault="00DD4CF1" w:rsidP="00DD4CF1">
            <w:pPr>
              <w:jc w:val="center"/>
              <w:rPr>
                <w:rFonts w:ascii="Times New Roman" w:hAnsi="Times New Roman" w:cs="Times New Roman"/>
                <w:sz w:val="24"/>
                <w:szCs w:val="24"/>
              </w:rPr>
            </w:pPr>
            <w:r>
              <w:rPr>
                <w:rFonts w:ascii="Times New Roman" w:hAnsi="Times New Roman" w:cs="Times New Roman"/>
                <w:b/>
                <w:bCs/>
                <w:sz w:val="24"/>
                <w:szCs w:val="24"/>
              </w:rPr>
              <w:t>Järelevalve ja karistused</w:t>
            </w:r>
          </w:p>
        </w:tc>
      </w:tr>
      <w:tr w:rsidR="00DD4CF1" w:rsidRPr="00667C44" w14:paraId="081E6B74" w14:textId="77777777" w:rsidTr="00CD1477">
        <w:trPr>
          <w:trHeight w:val="85"/>
        </w:trPr>
        <w:tc>
          <w:tcPr>
            <w:tcW w:w="5045" w:type="dxa"/>
          </w:tcPr>
          <w:p w14:paraId="42DDFCAB" w14:textId="3E66938B" w:rsidR="00DD4CF1" w:rsidRPr="0007579F" w:rsidRDefault="00C14E80" w:rsidP="00DD4CF1">
            <w:pPr>
              <w:jc w:val="both"/>
              <w:rPr>
                <w:rFonts w:ascii="Times New Roman" w:hAnsi="Times New Roman" w:cs="Times New Roman"/>
                <w:sz w:val="24"/>
                <w:szCs w:val="24"/>
              </w:rPr>
            </w:pPr>
            <w:r w:rsidRPr="00C14E80">
              <w:rPr>
                <w:rFonts w:ascii="Times New Roman" w:hAnsi="Times New Roman" w:cs="Times New Roman"/>
                <w:sz w:val="24"/>
                <w:szCs w:val="24"/>
              </w:rPr>
              <w:t>1. Järelevalveasutus või asutused, kes vastutavad määruse (EL) 2016/679 kohaldamise järelevalve eest, vastutavad ka käesoleva direktiivi artiklite 7–11 kohaldamise järelevalve ja täitmise tagamise eest (andmekaitseküsimuste puhul) kooskõlas määruse (EL) 2016/679 VI, VII ja VIII peatüki asjakohaste sätetega.</w:t>
            </w:r>
          </w:p>
        </w:tc>
        <w:tc>
          <w:tcPr>
            <w:tcW w:w="1613" w:type="dxa"/>
          </w:tcPr>
          <w:p w14:paraId="59330CA1" w14:textId="5DF6258C" w:rsidR="00DD4CF1" w:rsidRPr="00667C44" w:rsidRDefault="002D4C06" w:rsidP="00DD4CF1">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0818163D" w14:textId="26DA59AE" w:rsidR="00C92CA8" w:rsidRPr="00C0230F" w:rsidRDefault="00C92CA8" w:rsidP="00D25AFB">
            <w:pPr>
              <w:rPr>
                <w:b/>
                <w:bCs/>
              </w:rPr>
            </w:pPr>
            <w:r w:rsidRPr="00B215E4">
              <w:rPr>
                <w:rFonts w:ascii="Times New Roman" w:hAnsi="Times New Roman" w:cs="Times New Roman"/>
                <w:b/>
                <w:bCs/>
                <w:sz w:val="24"/>
                <w:szCs w:val="24"/>
              </w:rPr>
              <w:t xml:space="preserve">§ </w:t>
            </w:r>
            <w:r w:rsidR="00B73F1C">
              <w:rPr>
                <w:rFonts w:ascii="Times New Roman" w:hAnsi="Times New Roman" w:cs="Times New Roman"/>
                <w:b/>
                <w:bCs/>
                <w:sz w:val="24"/>
                <w:szCs w:val="24"/>
              </w:rPr>
              <w:t>20</w:t>
            </w:r>
            <w:r w:rsidRPr="00B215E4">
              <w:rPr>
                <w:rFonts w:ascii="Times New Roman" w:hAnsi="Times New Roman" w:cs="Times New Roman"/>
                <w:b/>
                <w:bCs/>
                <w:sz w:val="24"/>
                <w:szCs w:val="24"/>
              </w:rPr>
              <w:t>. Riiklik järelevalve</w:t>
            </w:r>
          </w:p>
          <w:p w14:paraId="51F7DFFB" w14:textId="77777777" w:rsidR="00A179C2" w:rsidRDefault="00A179C2" w:rsidP="00DD4CF1">
            <w:pPr>
              <w:rPr>
                <w:rFonts w:ascii="Times New Roman" w:hAnsi="Times New Roman" w:cs="Times New Roman"/>
                <w:sz w:val="24"/>
                <w:szCs w:val="24"/>
              </w:rPr>
            </w:pPr>
          </w:p>
          <w:p w14:paraId="51C12F01" w14:textId="77777777" w:rsidR="00B73F1C" w:rsidRPr="00B73F1C" w:rsidRDefault="00B73F1C" w:rsidP="00B73F1C">
            <w:pPr>
              <w:jc w:val="both"/>
              <w:rPr>
                <w:rFonts w:ascii="Times New Roman" w:hAnsi="Times New Roman" w:cs="Times New Roman"/>
                <w:sz w:val="24"/>
                <w:szCs w:val="24"/>
              </w:rPr>
            </w:pPr>
            <w:r w:rsidRPr="00B73F1C">
              <w:rPr>
                <w:rFonts w:ascii="Times New Roman" w:hAnsi="Times New Roman" w:cs="Times New Roman"/>
                <w:sz w:val="24"/>
                <w:szCs w:val="24"/>
              </w:rPr>
              <w:t>(1) Käesoleva seaduse §-s 14, § 15 lõikes 1 ja §-s 16 sätestatud nõuete täitmise üle töösuhtes teeb riiklikku järelevalvet Tööinspektsioon.</w:t>
            </w:r>
          </w:p>
          <w:p w14:paraId="57B68E95" w14:textId="77777777" w:rsidR="006C480C" w:rsidRPr="00245CAB" w:rsidRDefault="006C480C" w:rsidP="00B73F1C">
            <w:pPr>
              <w:jc w:val="both"/>
            </w:pPr>
          </w:p>
          <w:p w14:paraId="052C224A" w14:textId="77777777" w:rsidR="00B73F1C" w:rsidRPr="00B73F1C" w:rsidRDefault="00B73F1C" w:rsidP="00B73F1C">
            <w:pPr>
              <w:jc w:val="both"/>
              <w:rPr>
                <w:rFonts w:ascii="Times New Roman" w:hAnsi="Times New Roman" w:cs="Times New Roman"/>
                <w:sz w:val="24"/>
                <w:szCs w:val="24"/>
              </w:rPr>
            </w:pPr>
            <w:r w:rsidRPr="00B73F1C">
              <w:rPr>
                <w:rFonts w:ascii="Times New Roman" w:hAnsi="Times New Roman" w:cs="Times New Roman"/>
                <w:sz w:val="24"/>
                <w:szCs w:val="24"/>
              </w:rPr>
              <w:t>(2) Tööinspektsioon võib käesolevas seaduses sätestatud riikliku järelevalve tegemisel kasutada korrakaitseseaduse §-des 30, 31, 32, 49, 50 ja 51 sätestatud riikliku järelevalve erimeetmeid korrakaitseseaduses sätestatud alusel ja korras.</w:t>
            </w:r>
          </w:p>
          <w:p w14:paraId="473BF128" w14:textId="77777777" w:rsidR="00245CAB" w:rsidRPr="005A3E67" w:rsidRDefault="00245CAB" w:rsidP="00B73F1C">
            <w:pPr>
              <w:jc w:val="both"/>
            </w:pPr>
          </w:p>
          <w:p w14:paraId="16785488" w14:textId="4F91C240" w:rsidR="00A179C2" w:rsidRPr="003C19CA" w:rsidRDefault="00B73F1C" w:rsidP="00B73F1C">
            <w:pPr>
              <w:jc w:val="both"/>
              <w:rPr>
                <w:rFonts w:ascii="Times New Roman" w:hAnsi="Times New Roman" w:cs="Times New Roman"/>
                <w:sz w:val="24"/>
                <w:szCs w:val="24"/>
              </w:rPr>
            </w:pPr>
            <w:r w:rsidRPr="00B73F1C">
              <w:rPr>
                <w:rFonts w:ascii="Times New Roman" w:hAnsi="Times New Roman" w:cs="Times New Roman"/>
                <w:sz w:val="24"/>
                <w:szCs w:val="24"/>
              </w:rPr>
              <w:t>(3) Käesoleva seaduse §-des 9–13 sätestatud isikuandmete töötlemise nõuete täitmise üle teeb järelevalvet Andmekaitse Inspektsioon isikuandmete kaitse seaduse 5. peatükis ja §-s 73 sätestatud korras.</w:t>
            </w:r>
          </w:p>
        </w:tc>
        <w:tc>
          <w:tcPr>
            <w:tcW w:w="4542" w:type="dxa"/>
          </w:tcPr>
          <w:p w14:paraId="214FA94B" w14:textId="77777777" w:rsidR="00DD4CF1" w:rsidRPr="00667C44" w:rsidRDefault="00DD4CF1" w:rsidP="00DD4CF1">
            <w:pPr>
              <w:rPr>
                <w:rFonts w:ascii="Times New Roman" w:hAnsi="Times New Roman" w:cs="Times New Roman"/>
                <w:sz w:val="24"/>
                <w:szCs w:val="24"/>
              </w:rPr>
            </w:pPr>
          </w:p>
        </w:tc>
      </w:tr>
      <w:tr w:rsidR="00DD4CF1" w:rsidRPr="00667C44" w14:paraId="718A699E" w14:textId="77777777" w:rsidTr="00CD1477">
        <w:trPr>
          <w:trHeight w:val="562"/>
        </w:trPr>
        <w:tc>
          <w:tcPr>
            <w:tcW w:w="5045" w:type="dxa"/>
          </w:tcPr>
          <w:p w14:paraId="68FAF824" w14:textId="66DB45D5" w:rsidR="00DD4CF1" w:rsidRPr="0007579F" w:rsidRDefault="00C14E80" w:rsidP="00C14E80">
            <w:pPr>
              <w:tabs>
                <w:tab w:val="left" w:pos="1683"/>
              </w:tabs>
              <w:jc w:val="both"/>
              <w:rPr>
                <w:rFonts w:ascii="Times New Roman" w:hAnsi="Times New Roman" w:cs="Times New Roman"/>
                <w:sz w:val="24"/>
                <w:szCs w:val="24"/>
              </w:rPr>
            </w:pPr>
            <w:r w:rsidRPr="00C14E80">
              <w:rPr>
                <w:rFonts w:ascii="Times New Roman" w:hAnsi="Times New Roman" w:cs="Times New Roman"/>
                <w:sz w:val="24"/>
                <w:szCs w:val="24"/>
              </w:rPr>
              <w:t>Käesoleva direktiivi artiklite 7–11 rikkumise korral kohaldatakse kõnealuse määruse artikli 83 lõikes 5 osutatud haldustrahvide ülemmäära.</w:t>
            </w:r>
          </w:p>
        </w:tc>
        <w:tc>
          <w:tcPr>
            <w:tcW w:w="1613" w:type="dxa"/>
          </w:tcPr>
          <w:p w14:paraId="7F0E641A" w14:textId="73B4F4E9" w:rsidR="00DD4CF1" w:rsidRPr="00667C44" w:rsidRDefault="007E7FDA" w:rsidP="00DD4CF1">
            <w:pPr>
              <w:rPr>
                <w:rFonts w:ascii="Times New Roman" w:hAnsi="Times New Roman" w:cs="Times New Roman"/>
                <w:sz w:val="24"/>
                <w:szCs w:val="24"/>
              </w:rPr>
            </w:pPr>
            <w:r>
              <w:rPr>
                <w:rFonts w:ascii="Times New Roman" w:hAnsi="Times New Roman" w:cs="Times New Roman"/>
                <w:sz w:val="24"/>
                <w:szCs w:val="24"/>
              </w:rPr>
              <w:t>Ei vasta.</w:t>
            </w:r>
          </w:p>
        </w:tc>
        <w:tc>
          <w:tcPr>
            <w:tcW w:w="3685" w:type="dxa"/>
          </w:tcPr>
          <w:p w14:paraId="61B98781" w14:textId="77777777" w:rsidR="00B73F1C" w:rsidRPr="00B73F1C" w:rsidRDefault="00B73F1C" w:rsidP="00B73F1C">
            <w:pPr>
              <w:jc w:val="both"/>
              <w:rPr>
                <w:rFonts w:ascii="Times New Roman" w:hAnsi="Times New Roman" w:cs="Times New Roman"/>
                <w:sz w:val="24"/>
                <w:szCs w:val="24"/>
              </w:rPr>
            </w:pPr>
            <w:r w:rsidRPr="00B73F1C">
              <w:rPr>
                <w:rFonts w:ascii="Times New Roman" w:hAnsi="Times New Roman" w:cs="Times New Roman"/>
                <w:b/>
                <w:bCs/>
                <w:sz w:val="24"/>
                <w:szCs w:val="24"/>
              </w:rPr>
              <w:t>§ 22.</w:t>
            </w:r>
            <w:r w:rsidRPr="00B73F1C">
              <w:rPr>
                <w:rFonts w:ascii="Times New Roman" w:hAnsi="Times New Roman" w:cs="Times New Roman"/>
                <w:sz w:val="24"/>
                <w:szCs w:val="24"/>
              </w:rPr>
              <w:t xml:space="preserve"> </w:t>
            </w:r>
            <w:r w:rsidRPr="00B73F1C">
              <w:rPr>
                <w:rFonts w:ascii="Times New Roman" w:hAnsi="Times New Roman" w:cs="Times New Roman"/>
                <w:b/>
                <w:bCs/>
                <w:sz w:val="24"/>
                <w:szCs w:val="24"/>
              </w:rPr>
              <w:t>Isikuandmete töötlemise nõuete rikkumine</w:t>
            </w:r>
          </w:p>
          <w:p w14:paraId="259041CC" w14:textId="77777777" w:rsidR="00B73F1C" w:rsidRPr="00B73F1C" w:rsidRDefault="00B73F1C" w:rsidP="00B73F1C">
            <w:pPr>
              <w:jc w:val="both"/>
              <w:rPr>
                <w:rFonts w:ascii="Times New Roman" w:hAnsi="Times New Roman" w:cs="Times New Roman"/>
                <w:sz w:val="24"/>
                <w:szCs w:val="24"/>
              </w:rPr>
            </w:pPr>
          </w:p>
          <w:p w14:paraId="2A38F219" w14:textId="77777777" w:rsidR="00B73F1C" w:rsidRPr="00B73F1C" w:rsidRDefault="00B73F1C" w:rsidP="00B73F1C">
            <w:pPr>
              <w:jc w:val="both"/>
              <w:rPr>
                <w:rFonts w:ascii="Times New Roman" w:hAnsi="Times New Roman" w:cs="Times New Roman"/>
                <w:sz w:val="24"/>
                <w:szCs w:val="24"/>
              </w:rPr>
            </w:pPr>
            <w:r w:rsidRPr="00B73F1C">
              <w:rPr>
                <w:rFonts w:ascii="Times New Roman" w:hAnsi="Times New Roman" w:cs="Times New Roman"/>
                <w:sz w:val="24"/>
                <w:szCs w:val="24"/>
              </w:rPr>
              <w:t>(1) Käesoleva seaduse §-des 9–13 sätestatud isikuandmete töötlemise nõuete rikkumise eest –</w:t>
            </w:r>
          </w:p>
          <w:p w14:paraId="65AC6B64" w14:textId="77777777" w:rsidR="00B73F1C" w:rsidRPr="00B73F1C" w:rsidRDefault="00B73F1C" w:rsidP="00B73F1C">
            <w:pPr>
              <w:jc w:val="both"/>
              <w:rPr>
                <w:rFonts w:ascii="Times New Roman" w:hAnsi="Times New Roman" w:cs="Times New Roman"/>
                <w:sz w:val="24"/>
                <w:szCs w:val="24"/>
              </w:rPr>
            </w:pPr>
            <w:r w:rsidRPr="00B73F1C">
              <w:rPr>
                <w:rFonts w:ascii="Times New Roman" w:hAnsi="Times New Roman" w:cs="Times New Roman"/>
                <w:sz w:val="24"/>
                <w:szCs w:val="24"/>
              </w:rPr>
              <w:t>karistatakse rahatrahviga kuni 20 000 000 eurot.</w:t>
            </w:r>
          </w:p>
          <w:p w14:paraId="22A0D204" w14:textId="77777777" w:rsidR="00B73F1C" w:rsidRPr="00B73F1C" w:rsidRDefault="00B73F1C" w:rsidP="00B73F1C">
            <w:pPr>
              <w:jc w:val="both"/>
              <w:rPr>
                <w:rFonts w:ascii="Times New Roman" w:hAnsi="Times New Roman" w:cs="Times New Roman"/>
                <w:sz w:val="24"/>
                <w:szCs w:val="24"/>
              </w:rPr>
            </w:pPr>
          </w:p>
          <w:p w14:paraId="0EA5B281" w14:textId="77777777" w:rsidR="00B73F1C" w:rsidRPr="00B73F1C" w:rsidRDefault="00B73F1C" w:rsidP="00B73F1C">
            <w:pPr>
              <w:jc w:val="both"/>
              <w:rPr>
                <w:rFonts w:ascii="Times New Roman" w:hAnsi="Times New Roman" w:cs="Times New Roman"/>
                <w:sz w:val="24"/>
                <w:szCs w:val="24"/>
              </w:rPr>
            </w:pPr>
            <w:r w:rsidRPr="00B73F1C">
              <w:rPr>
                <w:rFonts w:ascii="Times New Roman" w:hAnsi="Times New Roman" w:cs="Times New Roman"/>
                <w:sz w:val="24"/>
                <w:szCs w:val="24"/>
              </w:rPr>
              <w:t>(2) Sama teo eest, kui selle on toime pannud juriidiline isik, –</w:t>
            </w:r>
          </w:p>
          <w:p w14:paraId="66233048" w14:textId="34577601" w:rsidR="00DD4CF1" w:rsidRPr="00667C44" w:rsidRDefault="00B73F1C" w:rsidP="00B73F1C">
            <w:pPr>
              <w:jc w:val="both"/>
              <w:rPr>
                <w:rFonts w:ascii="Times New Roman" w:hAnsi="Times New Roman" w:cs="Times New Roman"/>
                <w:sz w:val="24"/>
                <w:szCs w:val="24"/>
              </w:rPr>
            </w:pPr>
            <w:r w:rsidRPr="00B73F1C">
              <w:rPr>
                <w:rFonts w:ascii="Times New Roman" w:hAnsi="Times New Roman" w:cs="Times New Roman"/>
                <w:sz w:val="24"/>
                <w:szCs w:val="24"/>
              </w:rPr>
              <w:t>karistatakse rahatrahviga kuni 20 000 000 eurot või kuni neli protsenti tema eelmise majandusaasta ülemaailmsest aastasest kogukäibest, olenevalt sellest, kumb summa on suurem.</w:t>
            </w:r>
          </w:p>
        </w:tc>
        <w:tc>
          <w:tcPr>
            <w:tcW w:w="4542" w:type="dxa"/>
          </w:tcPr>
          <w:p w14:paraId="6F00174A" w14:textId="77777777" w:rsidR="00DD4CF1" w:rsidRPr="00667C44" w:rsidRDefault="00DD4CF1" w:rsidP="00DD4CF1">
            <w:pPr>
              <w:rPr>
                <w:rFonts w:ascii="Times New Roman" w:hAnsi="Times New Roman" w:cs="Times New Roman"/>
                <w:sz w:val="24"/>
                <w:szCs w:val="24"/>
              </w:rPr>
            </w:pPr>
          </w:p>
        </w:tc>
      </w:tr>
      <w:tr w:rsidR="00DD4CF1" w:rsidRPr="00667C44" w14:paraId="57AB5037" w14:textId="77777777" w:rsidTr="00CD1477">
        <w:trPr>
          <w:trHeight w:val="562"/>
        </w:trPr>
        <w:tc>
          <w:tcPr>
            <w:tcW w:w="5045" w:type="dxa"/>
          </w:tcPr>
          <w:p w14:paraId="62AE31E2" w14:textId="5E03A99C" w:rsidR="00DD4CF1" w:rsidRPr="0007579F" w:rsidRDefault="00C14E80" w:rsidP="00DD4CF1">
            <w:pPr>
              <w:jc w:val="both"/>
              <w:rPr>
                <w:rFonts w:ascii="Times New Roman" w:hAnsi="Times New Roman" w:cs="Times New Roman"/>
                <w:sz w:val="24"/>
                <w:szCs w:val="24"/>
              </w:rPr>
            </w:pPr>
            <w:r w:rsidRPr="00C14E80">
              <w:rPr>
                <w:rFonts w:ascii="Times New Roman" w:hAnsi="Times New Roman" w:cs="Times New Roman"/>
                <w:sz w:val="24"/>
                <w:szCs w:val="24"/>
              </w:rPr>
              <w:t>2. Lõikes 1 osutatud asutused ning muud riigi pädevad asutused teevad käesoleva direktiivi täitmise tagamisel vajaduse korral koostööd oma vastava pädevuse piires, eelkõige juhul, kui tekib küsimusi automaatsete seire- või otsustussüsteemide mõju kohta platvormitöö tegijatele. Sel eesmärgil vahetavad kõnealused asutused kas taotluse korral või omal algatusel asjakohast teavet, sealhulgas inspekteerimise või uurimiste käigus saadud teavet.</w:t>
            </w:r>
          </w:p>
        </w:tc>
        <w:tc>
          <w:tcPr>
            <w:tcW w:w="1613" w:type="dxa"/>
          </w:tcPr>
          <w:p w14:paraId="4FBC981F" w14:textId="613506E4" w:rsidR="00DD4CF1" w:rsidRPr="00667C44" w:rsidRDefault="00287866" w:rsidP="00DD4CF1">
            <w:pPr>
              <w:rPr>
                <w:rFonts w:ascii="Times New Roman" w:hAnsi="Times New Roman" w:cs="Times New Roman"/>
                <w:sz w:val="24"/>
                <w:szCs w:val="24"/>
              </w:rPr>
            </w:pPr>
            <w:r>
              <w:rPr>
                <w:rFonts w:ascii="Times New Roman" w:hAnsi="Times New Roman" w:cs="Times New Roman"/>
                <w:sz w:val="24"/>
                <w:szCs w:val="24"/>
              </w:rPr>
              <w:t>Vastab.</w:t>
            </w:r>
          </w:p>
        </w:tc>
        <w:tc>
          <w:tcPr>
            <w:tcW w:w="3685" w:type="dxa"/>
          </w:tcPr>
          <w:p w14:paraId="4FEC1E52" w14:textId="77777777" w:rsidR="00B73F1C" w:rsidRPr="00B73F1C" w:rsidRDefault="00B73F1C" w:rsidP="00B73F1C">
            <w:pPr>
              <w:jc w:val="both"/>
              <w:rPr>
                <w:rFonts w:ascii="Times New Roman" w:hAnsi="Times New Roman" w:cs="Times New Roman"/>
                <w:sz w:val="24"/>
                <w:szCs w:val="24"/>
              </w:rPr>
            </w:pPr>
            <w:r w:rsidRPr="00B73F1C">
              <w:rPr>
                <w:rFonts w:ascii="Times New Roman" w:hAnsi="Times New Roman" w:cs="Times New Roman"/>
                <w:b/>
                <w:bCs/>
                <w:sz w:val="24"/>
                <w:szCs w:val="24"/>
              </w:rPr>
              <w:t>§ 21. Koostöö ja andmevahetus järelevalve tegemisel</w:t>
            </w:r>
          </w:p>
          <w:p w14:paraId="30540103" w14:textId="77777777" w:rsidR="00B73F1C" w:rsidRPr="00B73F1C" w:rsidRDefault="00B73F1C" w:rsidP="00B73F1C">
            <w:pPr>
              <w:jc w:val="both"/>
              <w:rPr>
                <w:rFonts w:ascii="Times New Roman" w:hAnsi="Times New Roman" w:cs="Times New Roman"/>
                <w:sz w:val="24"/>
                <w:szCs w:val="24"/>
              </w:rPr>
            </w:pPr>
          </w:p>
          <w:p w14:paraId="21B7A609" w14:textId="77777777" w:rsidR="00B73F1C" w:rsidRPr="00B73F1C" w:rsidRDefault="00B73F1C" w:rsidP="00B73F1C">
            <w:pPr>
              <w:jc w:val="both"/>
              <w:rPr>
                <w:rFonts w:ascii="Times New Roman" w:hAnsi="Times New Roman" w:cs="Times New Roman"/>
                <w:sz w:val="24"/>
                <w:szCs w:val="24"/>
              </w:rPr>
            </w:pPr>
            <w:r w:rsidRPr="00B73F1C">
              <w:rPr>
                <w:rFonts w:ascii="Times New Roman" w:hAnsi="Times New Roman" w:cs="Times New Roman"/>
                <w:sz w:val="24"/>
                <w:szCs w:val="24"/>
              </w:rPr>
              <w:t xml:space="preserve">(1) </w:t>
            </w:r>
            <w:r w:rsidRPr="00B73F1C">
              <w:rPr>
                <w:rFonts w:ascii="Times New Roman" w:hAnsi="Times New Roman" w:cs="Times New Roman"/>
                <w:bCs/>
                <w:sz w:val="24"/>
                <w:szCs w:val="24"/>
              </w:rPr>
              <w:t>Tööinspektsioon ja Andmekaitse Inspektsioon teevad omavahel koostööd, vahetades kas taotluse alusel või omal algatusel asjakohast teavet, sealhulgas menetluse käigus saadud teavet, isikuandmeid ja eriliiki isikuandmeid, mis on vajalikud käesolevast seadusest tulenevate ülesannete täitmiseks.</w:t>
            </w:r>
          </w:p>
          <w:p w14:paraId="1D6967DC" w14:textId="77777777" w:rsidR="00B73F1C" w:rsidRPr="00B73F1C" w:rsidRDefault="00B73F1C" w:rsidP="00B73F1C">
            <w:pPr>
              <w:jc w:val="both"/>
              <w:rPr>
                <w:rFonts w:ascii="Times New Roman" w:hAnsi="Times New Roman" w:cs="Times New Roman"/>
                <w:sz w:val="24"/>
                <w:szCs w:val="24"/>
              </w:rPr>
            </w:pPr>
          </w:p>
          <w:p w14:paraId="6FC22C6D" w14:textId="77777777" w:rsidR="00B73F1C" w:rsidRPr="00B73F1C" w:rsidRDefault="00B73F1C" w:rsidP="00B73F1C">
            <w:pPr>
              <w:jc w:val="both"/>
              <w:rPr>
                <w:rFonts w:ascii="Times New Roman" w:hAnsi="Times New Roman" w:cs="Times New Roman"/>
                <w:sz w:val="24"/>
                <w:szCs w:val="24"/>
              </w:rPr>
            </w:pPr>
            <w:r w:rsidRPr="00B73F1C">
              <w:rPr>
                <w:rFonts w:ascii="Times New Roman" w:hAnsi="Times New Roman" w:cs="Times New Roman"/>
                <w:sz w:val="24"/>
                <w:szCs w:val="24"/>
              </w:rPr>
              <w:t xml:space="preserve">(2) </w:t>
            </w:r>
            <w:r w:rsidRPr="00B73F1C">
              <w:rPr>
                <w:rFonts w:ascii="Times New Roman" w:hAnsi="Times New Roman" w:cs="Times New Roman"/>
                <w:bCs/>
                <w:sz w:val="24"/>
                <w:szCs w:val="24"/>
              </w:rPr>
              <w:t>Käesoleva paragrahvi lõike 1 alusel edastatavate isikuandmete vastutav töötleja on teavet saav asutus alates andmete kättesaamisest. Andmeid edastav asutus tagab edastatavate andmete õigsuse</w:t>
            </w:r>
            <w:r w:rsidRPr="00B73F1C">
              <w:rPr>
                <w:rFonts w:ascii="Times New Roman" w:hAnsi="Times New Roman" w:cs="Times New Roman"/>
                <w:sz w:val="24"/>
                <w:szCs w:val="24"/>
              </w:rPr>
              <w:t>.</w:t>
            </w:r>
          </w:p>
          <w:p w14:paraId="072F32B5" w14:textId="77777777" w:rsidR="00B73F1C" w:rsidRPr="00B73F1C" w:rsidRDefault="00B73F1C" w:rsidP="00B73F1C">
            <w:pPr>
              <w:jc w:val="both"/>
              <w:rPr>
                <w:rFonts w:ascii="Times New Roman" w:hAnsi="Times New Roman" w:cs="Times New Roman"/>
                <w:sz w:val="24"/>
                <w:szCs w:val="24"/>
              </w:rPr>
            </w:pPr>
          </w:p>
          <w:p w14:paraId="1124C21E" w14:textId="3AEDED55" w:rsidR="00DD4CF1" w:rsidRPr="00667C44" w:rsidRDefault="00B73F1C" w:rsidP="00B73F1C">
            <w:pPr>
              <w:jc w:val="both"/>
              <w:rPr>
                <w:rFonts w:ascii="Times New Roman" w:hAnsi="Times New Roman" w:cs="Times New Roman"/>
                <w:sz w:val="24"/>
                <w:szCs w:val="24"/>
              </w:rPr>
            </w:pPr>
            <w:r w:rsidRPr="00B73F1C">
              <w:rPr>
                <w:rFonts w:ascii="Times New Roman" w:hAnsi="Times New Roman" w:cs="Times New Roman"/>
                <w:sz w:val="24"/>
                <w:szCs w:val="24"/>
              </w:rPr>
              <w:t xml:space="preserve">(3) </w:t>
            </w:r>
            <w:r w:rsidRPr="00B73F1C">
              <w:rPr>
                <w:rFonts w:ascii="Times New Roman" w:hAnsi="Times New Roman" w:cs="Times New Roman"/>
                <w:bCs/>
                <w:sz w:val="24"/>
                <w:szCs w:val="24"/>
              </w:rPr>
              <w:t xml:space="preserve">Käesoleva paragrahvi alusel saadud isikuandmete säilitamisel </w:t>
            </w:r>
            <w:r w:rsidRPr="00B73F1C">
              <w:rPr>
                <w:rFonts w:ascii="Times New Roman" w:hAnsi="Times New Roman" w:cs="Times New Roman"/>
                <w:bCs/>
                <w:sz w:val="24"/>
                <w:szCs w:val="24"/>
              </w:rPr>
              <w:lastRenderedPageBreak/>
              <w:t>lähtutakse teavet saava asutuse suhtes kohaldatavatest õigusaktidest ja kehtestatud dokumentide säilitamise korrast.</w:t>
            </w:r>
          </w:p>
        </w:tc>
        <w:tc>
          <w:tcPr>
            <w:tcW w:w="4542" w:type="dxa"/>
          </w:tcPr>
          <w:p w14:paraId="4A37BF1B" w14:textId="44A43451" w:rsidR="00DD4CF1" w:rsidRPr="00667C44" w:rsidRDefault="006C068A" w:rsidP="00B73F1C">
            <w:pPr>
              <w:jc w:val="both"/>
              <w:rPr>
                <w:rFonts w:ascii="Times New Roman" w:hAnsi="Times New Roman" w:cs="Times New Roman"/>
                <w:sz w:val="24"/>
                <w:szCs w:val="24"/>
              </w:rPr>
            </w:pPr>
            <w:r>
              <w:rPr>
                <w:rFonts w:ascii="Times New Roman" w:hAnsi="Times New Roman" w:cs="Times New Roman"/>
                <w:sz w:val="24"/>
                <w:szCs w:val="24"/>
              </w:rPr>
              <w:lastRenderedPageBreak/>
              <w:t>Asutuste</w:t>
            </w:r>
            <w:r w:rsidR="00BC777A">
              <w:rPr>
                <w:rFonts w:ascii="Times New Roman" w:hAnsi="Times New Roman" w:cs="Times New Roman"/>
                <w:sz w:val="24"/>
                <w:szCs w:val="24"/>
              </w:rPr>
              <w:t>vahelist koostööd saab</w:t>
            </w:r>
            <w:r w:rsidR="00B73F1C">
              <w:rPr>
                <w:rFonts w:ascii="Times New Roman" w:hAnsi="Times New Roman" w:cs="Times New Roman"/>
                <w:sz w:val="24"/>
                <w:szCs w:val="24"/>
              </w:rPr>
              <w:t xml:space="preserve"> lisaks</w:t>
            </w:r>
            <w:r w:rsidR="00BC777A">
              <w:rPr>
                <w:rFonts w:ascii="Times New Roman" w:hAnsi="Times New Roman" w:cs="Times New Roman"/>
                <w:sz w:val="24"/>
                <w:szCs w:val="24"/>
              </w:rPr>
              <w:t xml:space="preserve"> pidada regulaarseks ja hea halduse tavadest tulenevalt </w:t>
            </w:r>
            <w:r w:rsidR="00616365">
              <w:rPr>
                <w:rFonts w:ascii="Times New Roman" w:hAnsi="Times New Roman" w:cs="Times New Roman"/>
                <w:sz w:val="24"/>
                <w:szCs w:val="24"/>
              </w:rPr>
              <w:t>kohustuslikuks</w:t>
            </w:r>
            <w:r w:rsidR="00BC777A">
              <w:rPr>
                <w:rFonts w:ascii="Times New Roman" w:hAnsi="Times New Roman" w:cs="Times New Roman"/>
                <w:sz w:val="24"/>
                <w:szCs w:val="24"/>
              </w:rPr>
              <w:t xml:space="preserve"> tegevuseks.</w:t>
            </w:r>
            <w:r w:rsidR="00A44CAC">
              <w:rPr>
                <w:rFonts w:ascii="Times New Roman" w:hAnsi="Times New Roman" w:cs="Times New Roman"/>
                <w:sz w:val="24"/>
                <w:szCs w:val="24"/>
              </w:rPr>
              <w:t xml:space="preserve"> HMS</w:t>
            </w:r>
            <w:r w:rsidR="0028752B">
              <w:rPr>
                <w:rFonts w:ascii="Times New Roman" w:hAnsi="Times New Roman" w:cs="Times New Roman"/>
                <w:sz w:val="24"/>
                <w:szCs w:val="24"/>
              </w:rPr>
              <w:t xml:space="preserve">is sätestatud haldusmenetluse põhimõtetest tulenevalt </w:t>
            </w:r>
            <w:r>
              <w:rPr>
                <w:rFonts w:ascii="Times New Roman" w:hAnsi="Times New Roman" w:cs="Times New Roman"/>
                <w:sz w:val="24"/>
                <w:szCs w:val="24"/>
              </w:rPr>
              <w:t>tuleb</w:t>
            </w:r>
            <w:r w:rsidR="0028752B">
              <w:rPr>
                <w:rFonts w:ascii="Times New Roman" w:hAnsi="Times New Roman" w:cs="Times New Roman"/>
                <w:sz w:val="24"/>
                <w:szCs w:val="24"/>
              </w:rPr>
              <w:t xml:space="preserve"> </w:t>
            </w:r>
            <w:r w:rsidR="0028752B" w:rsidRPr="0028752B">
              <w:rPr>
                <w:rFonts w:ascii="Times New Roman" w:hAnsi="Times New Roman" w:cs="Times New Roman"/>
                <w:sz w:val="24"/>
                <w:szCs w:val="24"/>
              </w:rPr>
              <w:t>haldusmenetlus</w:t>
            </w:r>
            <w:r w:rsidR="0028752B">
              <w:rPr>
                <w:rFonts w:ascii="Times New Roman" w:hAnsi="Times New Roman" w:cs="Times New Roman"/>
                <w:sz w:val="24"/>
                <w:szCs w:val="24"/>
              </w:rPr>
              <w:t xml:space="preserve"> läbi </w:t>
            </w:r>
            <w:r>
              <w:rPr>
                <w:rFonts w:ascii="Times New Roman" w:hAnsi="Times New Roman" w:cs="Times New Roman"/>
                <w:sz w:val="24"/>
                <w:szCs w:val="24"/>
              </w:rPr>
              <w:t xml:space="preserve">viia </w:t>
            </w:r>
            <w:r w:rsidR="0028752B" w:rsidRPr="0028752B">
              <w:rPr>
                <w:rFonts w:ascii="Times New Roman" w:hAnsi="Times New Roman" w:cs="Times New Roman"/>
                <w:sz w:val="24"/>
                <w:szCs w:val="24"/>
              </w:rPr>
              <w:t>eesmärgipäras</w:t>
            </w:r>
            <w:r w:rsidR="0028752B">
              <w:rPr>
                <w:rFonts w:ascii="Times New Roman" w:hAnsi="Times New Roman" w:cs="Times New Roman"/>
                <w:sz w:val="24"/>
                <w:szCs w:val="24"/>
              </w:rPr>
              <w:t xml:space="preserve">elt, tõhusalt, lihtsalt, kiirelt ja säästlikult ning hoiduma </w:t>
            </w:r>
            <w:r w:rsidR="0028752B" w:rsidRPr="0028752B">
              <w:rPr>
                <w:rFonts w:ascii="Times New Roman" w:hAnsi="Times New Roman" w:cs="Times New Roman"/>
                <w:sz w:val="24"/>
                <w:szCs w:val="24"/>
              </w:rPr>
              <w:t>isikule ülemääraste ebameeldivuste tekitamisest</w:t>
            </w:r>
            <w:r w:rsidR="0028752B">
              <w:rPr>
                <w:rFonts w:ascii="Times New Roman" w:hAnsi="Times New Roman" w:cs="Times New Roman"/>
                <w:sz w:val="24"/>
                <w:szCs w:val="24"/>
              </w:rPr>
              <w:t xml:space="preserve">. Eelnev hõlmab põhimõtet, et vajadusel teevad </w:t>
            </w:r>
            <w:r w:rsidR="001C6854">
              <w:rPr>
                <w:rFonts w:ascii="Times New Roman" w:hAnsi="Times New Roman" w:cs="Times New Roman"/>
                <w:sz w:val="24"/>
                <w:szCs w:val="24"/>
              </w:rPr>
              <w:t>asutused omavahel koostööd</w:t>
            </w:r>
            <w:r w:rsidR="00571899">
              <w:rPr>
                <w:rFonts w:ascii="Times New Roman" w:hAnsi="Times New Roman" w:cs="Times New Roman"/>
                <w:sz w:val="24"/>
                <w:szCs w:val="24"/>
              </w:rPr>
              <w:t xml:space="preserve"> ja</w:t>
            </w:r>
            <w:r>
              <w:rPr>
                <w:rFonts w:ascii="Times New Roman" w:hAnsi="Times New Roman" w:cs="Times New Roman"/>
                <w:sz w:val="24"/>
                <w:szCs w:val="24"/>
              </w:rPr>
              <w:t xml:space="preserve"> vahetavad asjakohast teavet. </w:t>
            </w:r>
            <w:r w:rsidR="003F1387">
              <w:rPr>
                <w:rFonts w:ascii="Times New Roman" w:hAnsi="Times New Roman" w:cs="Times New Roman"/>
                <w:sz w:val="24"/>
                <w:szCs w:val="24"/>
              </w:rPr>
              <w:t>Seejuures sätestab näiteks Tööinspektsiooni</w:t>
            </w:r>
            <w:r w:rsidR="00E87380">
              <w:rPr>
                <w:rFonts w:ascii="Times New Roman" w:hAnsi="Times New Roman" w:cs="Times New Roman"/>
                <w:sz w:val="24"/>
                <w:szCs w:val="24"/>
              </w:rPr>
              <w:t xml:space="preserve"> (TI)</w:t>
            </w:r>
            <w:r w:rsidR="003F1387">
              <w:rPr>
                <w:rFonts w:ascii="Times New Roman" w:hAnsi="Times New Roman" w:cs="Times New Roman"/>
                <w:sz w:val="24"/>
                <w:szCs w:val="24"/>
              </w:rPr>
              <w:t xml:space="preserve"> põhimääruse § 9 p 15 sõnaselge kohustuse teha koostööd teiste täidesaatva riigivõimu asutustega. </w:t>
            </w:r>
          </w:p>
        </w:tc>
      </w:tr>
      <w:tr w:rsidR="00DD4CF1" w:rsidRPr="00667C44" w14:paraId="673FE9B1" w14:textId="77777777" w:rsidTr="00CD1477">
        <w:trPr>
          <w:trHeight w:val="562"/>
        </w:trPr>
        <w:tc>
          <w:tcPr>
            <w:tcW w:w="5045" w:type="dxa"/>
          </w:tcPr>
          <w:p w14:paraId="6774843C" w14:textId="560A857E" w:rsidR="00DD4CF1" w:rsidRPr="0007579F" w:rsidRDefault="00C14E80" w:rsidP="00DD4CF1">
            <w:pPr>
              <w:jc w:val="both"/>
              <w:rPr>
                <w:rFonts w:ascii="Times New Roman" w:hAnsi="Times New Roman" w:cs="Times New Roman"/>
                <w:sz w:val="24"/>
                <w:szCs w:val="24"/>
              </w:rPr>
            </w:pPr>
            <w:r w:rsidRPr="00C14E80">
              <w:rPr>
                <w:rFonts w:ascii="Times New Roman" w:hAnsi="Times New Roman" w:cs="Times New Roman"/>
                <w:sz w:val="24"/>
                <w:szCs w:val="24"/>
              </w:rPr>
              <w:t>3. Riigi pädevad asutused teevad koostööd, vahetades komisjoni toetusel asjakohast teavet ja parimaid tavasid õigusliku eelduse rakendamise kohta.</w:t>
            </w:r>
          </w:p>
        </w:tc>
        <w:tc>
          <w:tcPr>
            <w:tcW w:w="1613" w:type="dxa"/>
          </w:tcPr>
          <w:p w14:paraId="7C01D00E" w14:textId="68AF6F1A" w:rsidR="00DD4CF1" w:rsidRPr="00667C44" w:rsidRDefault="003F1387" w:rsidP="00DD4CF1">
            <w:pPr>
              <w:rPr>
                <w:rFonts w:ascii="Times New Roman" w:hAnsi="Times New Roman" w:cs="Times New Roman"/>
                <w:sz w:val="24"/>
                <w:szCs w:val="24"/>
              </w:rPr>
            </w:pPr>
            <w:r>
              <w:rPr>
                <w:rFonts w:ascii="Times New Roman" w:hAnsi="Times New Roman" w:cs="Times New Roman"/>
                <w:sz w:val="24"/>
                <w:szCs w:val="24"/>
              </w:rPr>
              <w:t>V</w:t>
            </w:r>
            <w:r w:rsidR="00692FCC">
              <w:rPr>
                <w:rFonts w:ascii="Times New Roman" w:hAnsi="Times New Roman" w:cs="Times New Roman"/>
                <w:sz w:val="24"/>
                <w:szCs w:val="24"/>
              </w:rPr>
              <w:t>asta</w:t>
            </w:r>
            <w:r>
              <w:rPr>
                <w:rFonts w:ascii="Times New Roman" w:hAnsi="Times New Roman" w:cs="Times New Roman"/>
                <w:sz w:val="24"/>
                <w:szCs w:val="24"/>
              </w:rPr>
              <w:t>b</w:t>
            </w:r>
            <w:r w:rsidR="00692FCC">
              <w:rPr>
                <w:rFonts w:ascii="Times New Roman" w:hAnsi="Times New Roman" w:cs="Times New Roman"/>
                <w:sz w:val="24"/>
                <w:szCs w:val="24"/>
              </w:rPr>
              <w:t>.</w:t>
            </w:r>
          </w:p>
        </w:tc>
        <w:tc>
          <w:tcPr>
            <w:tcW w:w="3685" w:type="dxa"/>
          </w:tcPr>
          <w:p w14:paraId="6C979641" w14:textId="77777777" w:rsidR="00DD4CF1" w:rsidRPr="00667C44" w:rsidRDefault="00DD4CF1" w:rsidP="00DD4CF1">
            <w:pPr>
              <w:rPr>
                <w:rFonts w:ascii="Times New Roman" w:hAnsi="Times New Roman" w:cs="Times New Roman"/>
                <w:sz w:val="24"/>
                <w:szCs w:val="24"/>
              </w:rPr>
            </w:pPr>
          </w:p>
        </w:tc>
        <w:tc>
          <w:tcPr>
            <w:tcW w:w="4542" w:type="dxa"/>
          </w:tcPr>
          <w:p w14:paraId="0E6C2E7B" w14:textId="6ABCAF1E" w:rsidR="00DD4CF1" w:rsidRPr="00667C44" w:rsidRDefault="00A313B4" w:rsidP="00DD4CF1">
            <w:pPr>
              <w:rPr>
                <w:rFonts w:ascii="Times New Roman" w:hAnsi="Times New Roman" w:cs="Times New Roman"/>
                <w:sz w:val="24"/>
                <w:szCs w:val="24"/>
              </w:rPr>
            </w:pPr>
            <w:r>
              <w:rPr>
                <w:rFonts w:ascii="Times New Roman" w:hAnsi="Times New Roman" w:cs="Times New Roman"/>
                <w:sz w:val="24"/>
                <w:szCs w:val="24"/>
              </w:rPr>
              <w:t>Vt eelmine kommentaar.</w:t>
            </w:r>
          </w:p>
        </w:tc>
      </w:tr>
      <w:tr w:rsidR="00DD4CF1" w:rsidRPr="00667C44" w14:paraId="510F1FF1" w14:textId="77777777" w:rsidTr="00CD1477">
        <w:trPr>
          <w:trHeight w:val="562"/>
        </w:trPr>
        <w:tc>
          <w:tcPr>
            <w:tcW w:w="5045" w:type="dxa"/>
          </w:tcPr>
          <w:p w14:paraId="588C5711" w14:textId="5E8E6507" w:rsidR="00DD4CF1" w:rsidRPr="0007579F" w:rsidRDefault="00C14E80" w:rsidP="00DD4CF1">
            <w:pPr>
              <w:jc w:val="both"/>
              <w:rPr>
                <w:rFonts w:ascii="Times New Roman" w:hAnsi="Times New Roman" w:cs="Times New Roman"/>
                <w:sz w:val="24"/>
                <w:szCs w:val="24"/>
              </w:rPr>
            </w:pPr>
            <w:r w:rsidRPr="00C14E80">
              <w:rPr>
                <w:rFonts w:ascii="Times New Roman" w:hAnsi="Times New Roman" w:cs="Times New Roman"/>
                <w:sz w:val="24"/>
                <w:szCs w:val="24"/>
              </w:rPr>
              <w:t>4. Kui platvormitöö tegijad teevad platvormitööd muus liikmesriigis kui see, kus digitaalne tööplatvorm on asutatud, vahetavad nende liikmesriikide pädevad asutused teavet käesoleva direktiivi täitmise tagamiseks.</w:t>
            </w:r>
          </w:p>
        </w:tc>
        <w:tc>
          <w:tcPr>
            <w:tcW w:w="1613" w:type="dxa"/>
          </w:tcPr>
          <w:p w14:paraId="1AF51865" w14:textId="6ED99EEC" w:rsidR="00DD4CF1" w:rsidRPr="00667C44" w:rsidRDefault="00E51D9C" w:rsidP="00DD4CF1">
            <w:pPr>
              <w:rPr>
                <w:rFonts w:ascii="Times New Roman" w:hAnsi="Times New Roman" w:cs="Times New Roman"/>
                <w:sz w:val="24"/>
                <w:szCs w:val="24"/>
              </w:rPr>
            </w:pPr>
            <w:r>
              <w:rPr>
                <w:rFonts w:ascii="Times New Roman" w:hAnsi="Times New Roman" w:cs="Times New Roman"/>
                <w:sz w:val="24"/>
                <w:szCs w:val="24"/>
              </w:rPr>
              <w:t>Vastab.</w:t>
            </w:r>
          </w:p>
        </w:tc>
        <w:tc>
          <w:tcPr>
            <w:tcW w:w="3685" w:type="dxa"/>
          </w:tcPr>
          <w:p w14:paraId="47B59FC6" w14:textId="0900BE63" w:rsidR="00DD4CF1" w:rsidRPr="00667C44" w:rsidRDefault="00DD4CF1" w:rsidP="00DD4CF1">
            <w:pPr>
              <w:rPr>
                <w:rFonts w:ascii="Times New Roman" w:hAnsi="Times New Roman" w:cs="Times New Roman"/>
                <w:sz w:val="24"/>
                <w:szCs w:val="24"/>
              </w:rPr>
            </w:pPr>
          </w:p>
        </w:tc>
        <w:tc>
          <w:tcPr>
            <w:tcW w:w="4542" w:type="dxa"/>
          </w:tcPr>
          <w:p w14:paraId="1DBF5AE7" w14:textId="5F9B88DD" w:rsidR="00DD4CF1" w:rsidRPr="00FF06EE" w:rsidRDefault="00E87380" w:rsidP="00DD4CF1">
            <w:pPr>
              <w:rPr>
                <w:rFonts w:ascii="Times New Roman" w:hAnsi="Times New Roman" w:cs="Times New Roman"/>
                <w:sz w:val="24"/>
                <w:szCs w:val="24"/>
              </w:rPr>
            </w:pPr>
            <w:r>
              <w:rPr>
                <w:rFonts w:ascii="Times New Roman" w:hAnsi="Times New Roman" w:cs="Times New Roman"/>
                <w:sz w:val="24"/>
                <w:szCs w:val="24"/>
              </w:rPr>
              <w:t>Andmekaitse inspektsiooni</w:t>
            </w:r>
            <w:r w:rsidRPr="00FF06EE">
              <w:rPr>
                <w:rFonts w:ascii="Times New Roman" w:hAnsi="Times New Roman" w:cs="Times New Roman"/>
                <w:sz w:val="24"/>
                <w:szCs w:val="24"/>
              </w:rPr>
              <w:t xml:space="preserve"> </w:t>
            </w:r>
            <w:r w:rsidR="00E51D9C" w:rsidRPr="00FF06EE">
              <w:rPr>
                <w:rFonts w:ascii="Times New Roman" w:hAnsi="Times New Roman" w:cs="Times New Roman"/>
                <w:sz w:val="24"/>
                <w:szCs w:val="24"/>
              </w:rPr>
              <w:t>põhimäärus § 9 p 5</w:t>
            </w:r>
            <w:r w:rsidR="00F139B2" w:rsidRPr="00FF06EE">
              <w:rPr>
                <w:rFonts w:ascii="Times New Roman" w:hAnsi="Times New Roman" w:cs="Times New Roman"/>
                <w:sz w:val="24"/>
                <w:szCs w:val="24"/>
              </w:rPr>
              <w:t xml:space="preserve"> ja </w:t>
            </w:r>
            <w:r w:rsidR="00E51D9C" w:rsidRPr="00FF06EE">
              <w:rPr>
                <w:rFonts w:ascii="Times New Roman" w:hAnsi="Times New Roman" w:cs="Times New Roman"/>
                <w:sz w:val="24"/>
                <w:szCs w:val="24"/>
              </w:rPr>
              <w:t>TI põhimäärus § 12 p 2</w:t>
            </w:r>
            <w:r w:rsidR="00F139B2" w:rsidRPr="00FF06EE">
              <w:rPr>
                <w:rFonts w:ascii="Times New Roman" w:hAnsi="Times New Roman" w:cs="Times New Roman"/>
                <w:sz w:val="24"/>
                <w:szCs w:val="24"/>
              </w:rPr>
              <w:t xml:space="preserve"> </w:t>
            </w:r>
            <w:r w:rsidR="00317A98" w:rsidRPr="00FF06EE">
              <w:rPr>
                <w:rFonts w:ascii="Times New Roman" w:hAnsi="Times New Roman" w:cs="Times New Roman"/>
                <w:sz w:val="24"/>
                <w:szCs w:val="24"/>
              </w:rPr>
              <w:t>sätestavad</w:t>
            </w:r>
            <w:r w:rsidR="00045FA1" w:rsidRPr="00FF06EE">
              <w:rPr>
                <w:rFonts w:ascii="Times New Roman" w:hAnsi="Times New Roman" w:cs="Times New Roman"/>
                <w:sz w:val="24"/>
                <w:szCs w:val="24"/>
              </w:rPr>
              <w:t xml:space="preserve"> kohustuse</w:t>
            </w:r>
            <w:r w:rsidR="00317A98" w:rsidRPr="00FF06EE">
              <w:rPr>
                <w:rFonts w:ascii="Times New Roman" w:hAnsi="Times New Roman" w:cs="Times New Roman"/>
                <w:sz w:val="24"/>
                <w:szCs w:val="24"/>
              </w:rPr>
              <w:t xml:space="preserve"> </w:t>
            </w:r>
            <w:r w:rsidR="00F139B2" w:rsidRPr="00FF06EE">
              <w:rPr>
                <w:rFonts w:ascii="Times New Roman" w:hAnsi="Times New Roman" w:cs="Times New Roman"/>
                <w:sz w:val="24"/>
                <w:szCs w:val="24"/>
              </w:rPr>
              <w:t>välispartneritega infovahetus</w:t>
            </w:r>
            <w:r w:rsidR="008F2B82" w:rsidRPr="00FF06EE">
              <w:rPr>
                <w:rFonts w:ascii="Times New Roman" w:hAnsi="Times New Roman" w:cs="Times New Roman"/>
                <w:sz w:val="24"/>
                <w:szCs w:val="24"/>
              </w:rPr>
              <w:t>t</w:t>
            </w:r>
            <w:r w:rsidR="00F139B2" w:rsidRPr="00FF06EE">
              <w:rPr>
                <w:rFonts w:ascii="Times New Roman" w:hAnsi="Times New Roman" w:cs="Times New Roman"/>
                <w:sz w:val="24"/>
                <w:szCs w:val="24"/>
              </w:rPr>
              <w:t xml:space="preserve"> koordine</w:t>
            </w:r>
            <w:r w:rsidR="00E27517" w:rsidRPr="00FF06EE">
              <w:rPr>
                <w:rFonts w:ascii="Times New Roman" w:hAnsi="Times New Roman" w:cs="Times New Roman"/>
                <w:sz w:val="24"/>
                <w:szCs w:val="24"/>
              </w:rPr>
              <w:t>erida</w:t>
            </w:r>
            <w:r w:rsidR="00F139B2" w:rsidRPr="00FF06EE">
              <w:rPr>
                <w:rFonts w:ascii="Times New Roman" w:hAnsi="Times New Roman" w:cs="Times New Roman"/>
                <w:sz w:val="24"/>
                <w:szCs w:val="24"/>
              </w:rPr>
              <w:t xml:space="preserve"> ja oma tegevusvaldkonda puudutavate organisatsioonide töös osale</w:t>
            </w:r>
            <w:r w:rsidR="00E27517" w:rsidRPr="00FF06EE">
              <w:rPr>
                <w:rFonts w:ascii="Times New Roman" w:hAnsi="Times New Roman" w:cs="Times New Roman"/>
                <w:sz w:val="24"/>
                <w:szCs w:val="24"/>
              </w:rPr>
              <w:t>da</w:t>
            </w:r>
            <w:r w:rsidR="00AA17C2" w:rsidRPr="00FF06EE">
              <w:rPr>
                <w:rFonts w:ascii="Times New Roman" w:hAnsi="Times New Roman" w:cs="Times New Roman"/>
                <w:sz w:val="24"/>
                <w:szCs w:val="24"/>
              </w:rPr>
              <w:t>.</w:t>
            </w:r>
            <w:r w:rsidR="00E54907" w:rsidRPr="00FF06EE">
              <w:rPr>
                <w:rFonts w:ascii="Times New Roman" w:hAnsi="Times New Roman" w:cs="Times New Roman"/>
                <w:sz w:val="24"/>
                <w:szCs w:val="24"/>
              </w:rPr>
              <w:t xml:space="preserve"> Vt ka eelmisi kommentaare. </w:t>
            </w:r>
          </w:p>
        </w:tc>
      </w:tr>
      <w:tr w:rsidR="00DD4CF1" w:rsidRPr="00667C44" w14:paraId="38AD4620" w14:textId="77777777" w:rsidTr="00CD1477">
        <w:trPr>
          <w:trHeight w:val="562"/>
        </w:trPr>
        <w:tc>
          <w:tcPr>
            <w:tcW w:w="5045" w:type="dxa"/>
          </w:tcPr>
          <w:p w14:paraId="2297D8DD" w14:textId="1FC3039E" w:rsidR="00DD4CF1" w:rsidRPr="0007579F" w:rsidRDefault="00C14E80" w:rsidP="00DD4CF1">
            <w:pPr>
              <w:jc w:val="both"/>
              <w:rPr>
                <w:rFonts w:ascii="Times New Roman" w:hAnsi="Times New Roman" w:cs="Times New Roman"/>
                <w:sz w:val="24"/>
                <w:szCs w:val="24"/>
              </w:rPr>
            </w:pPr>
            <w:r w:rsidRPr="00C14E80">
              <w:rPr>
                <w:rFonts w:ascii="Times New Roman" w:hAnsi="Times New Roman" w:cs="Times New Roman"/>
                <w:sz w:val="24"/>
                <w:szCs w:val="24"/>
              </w:rPr>
              <w:t>5. Ilma et see piiraks lõikes 1 osutatud määruse (EL) 2016/679 kohaldamist, kehtestavad liikmesriigid karistusnormid, mida kohaldatakse käesoleva direktiivi alusel vastu võetud liikmesriigi sätete või käesoleva direktiivi kohaldamisalasse kuuluvate õiguste puhul juba kehtivate asjakohaste sätete rikkumise korral. Kehtestatud karistused peavad olema mõjusad, hoiatavad ja proportsionaalsed ettevõtja rikkumise laadi, raskusastme ja kestusega ning mõjutatud töötajate arvuga.</w:t>
            </w:r>
          </w:p>
        </w:tc>
        <w:tc>
          <w:tcPr>
            <w:tcW w:w="1613" w:type="dxa"/>
          </w:tcPr>
          <w:p w14:paraId="3F653F91" w14:textId="78AD3DAC" w:rsidR="00DD4CF1" w:rsidRDefault="006B7F52" w:rsidP="00DD4CF1">
            <w:pPr>
              <w:rPr>
                <w:rFonts w:ascii="Times New Roman" w:hAnsi="Times New Roman" w:cs="Times New Roman"/>
                <w:sz w:val="24"/>
                <w:szCs w:val="24"/>
              </w:rPr>
            </w:pPr>
            <w:r>
              <w:rPr>
                <w:rFonts w:ascii="Times New Roman" w:hAnsi="Times New Roman" w:cs="Times New Roman"/>
                <w:sz w:val="24"/>
                <w:szCs w:val="24"/>
              </w:rPr>
              <w:t xml:space="preserve">Ei vasta. </w:t>
            </w:r>
          </w:p>
          <w:p w14:paraId="2030EE8D" w14:textId="77777777" w:rsidR="006B7F52" w:rsidRDefault="006B7F52" w:rsidP="006B7F52">
            <w:pPr>
              <w:rPr>
                <w:rFonts w:ascii="Times New Roman" w:hAnsi="Times New Roman" w:cs="Times New Roman"/>
                <w:sz w:val="24"/>
                <w:szCs w:val="24"/>
              </w:rPr>
            </w:pPr>
          </w:p>
          <w:p w14:paraId="73B16AB5" w14:textId="77777777" w:rsidR="006B7F52" w:rsidRDefault="006B7F52" w:rsidP="006B7F52">
            <w:pPr>
              <w:rPr>
                <w:rFonts w:ascii="Times New Roman" w:hAnsi="Times New Roman" w:cs="Times New Roman"/>
                <w:sz w:val="24"/>
                <w:szCs w:val="24"/>
              </w:rPr>
            </w:pPr>
          </w:p>
          <w:p w14:paraId="5101D2F6" w14:textId="77777777" w:rsidR="006B7F52" w:rsidRDefault="006B7F52" w:rsidP="006B7F52">
            <w:pPr>
              <w:rPr>
                <w:rFonts w:ascii="Times New Roman" w:hAnsi="Times New Roman" w:cs="Times New Roman"/>
                <w:sz w:val="24"/>
                <w:szCs w:val="24"/>
              </w:rPr>
            </w:pPr>
          </w:p>
          <w:p w14:paraId="366767F5" w14:textId="77777777" w:rsidR="006B7F52" w:rsidRPr="006B7F52" w:rsidRDefault="006B7F52" w:rsidP="006B7F52">
            <w:pPr>
              <w:rPr>
                <w:rFonts w:ascii="Times New Roman" w:hAnsi="Times New Roman" w:cs="Times New Roman"/>
                <w:sz w:val="24"/>
                <w:szCs w:val="24"/>
              </w:rPr>
            </w:pPr>
          </w:p>
        </w:tc>
        <w:tc>
          <w:tcPr>
            <w:tcW w:w="3685" w:type="dxa"/>
          </w:tcPr>
          <w:p w14:paraId="380BFB65" w14:textId="518F65FD" w:rsidR="00DD4CF1" w:rsidRPr="00667C44" w:rsidRDefault="00335854" w:rsidP="00DD4CF1">
            <w:pPr>
              <w:rPr>
                <w:rFonts w:ascii="Times New Roman" w:hAnsi="Times New Roman" w:cs="Times New Roman"/>
                <w:sz w:val="24"/>
                <w:szCs w:val="24"/>
              </w:rPr>
            </w:pPr>
            <w:r>
              <w:rPr>
                <w:rFonts w:ascii="Times New Roman" w:hAnsi="Times New Roman" w:cs="Times New Roman"/>
                <w:sz w:val="24"/>
                <w:szCs w:val="24"/>
              </w:rPr>
              <w:t>Paragrahv</w:t>
            </w:r>
            <w:r w:rsidR="005653F3">
              <w:rPr>
                <w:rFonts w:ascii="Times New Roman" w:hAnsi="Times New Roman" w:cs="Times New Roman"/>
                <w:sz w:val="24"/>
                <w:szCs w:val="24"/>
              </w:rPr>
              <w:t>id</w:t>
            </w:r>
            <w:r w:rsidR="00A219FA">
              <w:rPr>
                <w:rFonts w:ascii="Times New Roman" w:hAnsi="Times New Roman" w:cs="Times New Roman"/>
                <w:sz w:val="24"/>
                <w:szCs w:val="24"/>
              </w:rPr>
              <w:t xml:space="preserve"> </w:t>
            </w:r>
            <w:r w:rsidR="005653F3">
              <w:rPr>
                <w:rFonts w:ascii="Times New Roman" w:hAnsi="Times New Roman" w:cs="Times New Roman"/>
                <w:sz w:val="24"/>
                <w:szCs w:val="24"/>
              </w:rPr>
              <w:t>23-25.</w:t>
            </w:r>
          </w:p>
        </w:tc>
        <w:tc>
          <w:tcPr>
            <w:tcW w:w="4542" w:type="dxa"/>
          </w:tcPr>
          <w:p w14:paraId="3E7D53E3" w14:textId="77777777" w:rsidR="008A0AAA" w:rsidRPr="00151AE0" w:rsidRDefault="008A0AAA" w:rsidP="00DD4CF1">
            <w:pPr>
              <w:rPr>
                <w:rFonts w:ascii="Times New Roman" w:hAnsi="Times New Roman" w:cs="Times New Roman"/>
                <w:sz w:val="24"/>
                <w:szCs w:val="24"/>
                <w:highlight w:val="yellow"/>
              </w:rPr>
            </w:pPr>
          </w:p>
          <w:p w14:paraId="3EB81FEB" w14:textId="30FC0722" w:rsidR="008A0AAA" w:rsidRPr="00667C44" w:rsidRDefault="008A0AAA" w:rsidP="00DD4CF1">
            <w:pPr>
              <w:rPr>
                <w:rFonts w:ascii="Times New Roman" w:hAnsi="Times New Roman" w:cs="Times New Roman"/>
                <w:sz w:val="24"/>
                <w:szCs w:val="24"/>
              </w:rPr>
            </w:pPr>
          </w:p>
        </w:tc>
      </w:tr>
      <w:tr w:rsidR="00DD4CF1" w:rsidRPr="00667C44" w14:paraId="42C6B9D0" w14:textId="77777777" w:rsidTr="00CD1477">
        <w:trPr>
          <w:trHeight w:val="562"/>
        </w:trPr>
        <w:tc>
          <w:tcPr>
            <w:tcW w:w="5045" w:type="dxa"/>
          </w:tcPr>
          <w:p w14:paraId="67457095" w14:textId="072AF87B" w:rsidR="00DD4CF1" w:rsidRPr="0007579F" w:rsidRDefault="00FA3E9B" w:rsidP="00DD4CF1">
            <w:pPr>
              <w:jc w:val="both"/>
              <w:rPr>
                <w:rFonts w:ascii="Times New Roman" w:hAnsi="Times New Roman" w:cs="Times New Roman"/>
                <w:sz w:val="24"/>
                <w:szCs w:val="24"/>
              </w:rPr>
            </w:pPr>
            <w:r w:rsidRPr="00FA3E9B">
              <w:rPr>
                <w:rFonts w:ascii="Times New Roman" w:hAnsi="Times New Roman" w:cs="Times New Roman"/>
                <w:sz w:val="24"/>
                <w:szCs w:val="24"/>
              </w:rPr>
              <w:t>6. Kui rikkumine on seotud sellega, et digitaalsed tööplatvormid keelduvad täitmast õiguslikku otsust, millega määratakse kindlaks platvormitöö tegijate õige tööalane staatus, näevad liikmesriigid ette karistused, mis võivad hõlmata rahalisi karistusi.</w:t>
            </w:r>
          </w:p>
        </w:tc>
        <w:tc>
          <w:tcPr>
            <w:tcW w:w="1613" w:type="dxa"/>
          </w:tcPr>
          <w:p w14:paraId="6DFD04A1" w14:textId="1447E3B6" w:rsidR="00DD4CF1" w:rsidRPr="00667C44" w:rsidRDefault="002D0CD3" w:rsidP="00DD4CF1">
            <w:pPr>
              <w:rPr>
                <w:rFonts w:ascii="Times New Roman" w:hAnsi="Times New Roman" w:cs="Times New Roman"/>
                <w:sz w:val="24"/>
                <w:szCs w:val="24"/>
              </w:rPr>
            </w:pPr>
            <w:r>
              <w:rPr>
                <w:rFonts w:ascii="Times New Roman" w:hAnsi="Times New Roman" w:cs="Times New Roman"/>
                <w:sz w:val="24"/>
                <w:szCs w:val="24"/>
              </w:rPr>
              <w:t>Vastab.</w:t>
            </w:r>
          </w:p>
        </w:tc>
        <w:tc>
          <w:tcPr>
            <w:tcW w:w="3685" w:type="dxa"/>
          </w:tcPr>
          <w:p w14:paraId="1EA78209" w14:textId="2763E4B8" w:rsidR="00DD4CF1" w:rsidRPr="00667C44" w:rsidRDefault="00DD4CF1" w:rsidP="00DD4CF1">
            <w:pPr>
              <w:rPr>
                <w:rFonts w:ascii="Times New Roman" w:hAnsi="Times New Roman" w:cs="Times New Roman"/>
                <w:sz w:val="24"/>
                <w:szCs w:val="24"/>
              </w:rPr>
            </w:pPr>
          </w:p>
        </w:tc>
        <w:tc>
          <w:tcPr>
            <w:tcW w:w="4542" w:type="dxa"/>
          </w:tcPr>
          <w:p w14:paraId="1B345C54" w14:textId="2DAAB928" w:rsidR="00DD4CF1" w:rsidRPr="00667C44" w:rsidRDefault="00E476A2" w:rsidP="00DD4CF1">
            <w:pPr>
              <w:rPr>
                <w:rFonts w:ascii="Times New Roman" w:hAnsi="Times New Roman" w:cs="Times New Roman"/>
                <w:sz w:val="24"/>
                <w:szCs w:val="24"/>
              </w:rPr>
            </w:pPr>
            <w:r w:rsidRPr="00FF06EE">
              <w:rPr>
                <w:rFonts w:ascii="Times New Roman" w:hAnsi="Times New Roman" w:cs="Times New Roman"/>
                <w:sz w:val="24"/>
                <w:szCs w:val="24"/>
              </w:rPr>
              <w:t>TsMS</w:t>
            </w:r>
            <w:r w:rsidR="00513906">
              <w:rPr>
                <w:rFonts w:ascii="Times New Roman" w:hAnsi="Times New Roman" w:cs="Times New Roman"/>
                <w:sz w:val="24"/>
                <w:szCs w:val="24"/>
              </w:rPr>
              <w:t>i</w:t>
            </w:r>
            <w:r w:rsidRPr="00FF06EE">
              <w:rPr>
                <w:rFonts w:ascii="Times New Roman" w:hAnsi="Times New Roman" w:cs="Times New Roman"/>
                <w:sz w:val="24"/>
                <w:szCs w:val="24"/>
              </w:rPr>
              <w:t xml:space="preserve"> § 601 lg 2 sätestab, et </w:t>
            </w:r>
            <w:r w:rsidR="009722CA" w:rsidRPr="00FF06EE">
              <w:rPr>
                <w:rFonts w:ascii="Times New Roman" w:hAnsi="Times New Roman" w:cs="Times New Roman"/>
                <w:sz w:val="24"/>
                <w:szCs w:val="24"/>
              </w:rPr>
              <w:t>k</w:t>
            </w:r>
            <w:r w:rsidRPr="00FF06EE">
              <w:rPr>
                <w:rFonts w:ascii="Times New Roman" w:hAnsi="Times New Roman" w:cs="Times New Roman"/>
                <w:sz w:val="24"/>
                <w:szCs w:val="24"/>
              </w:rPr>
              <w:t>ui kohtu määratud tähtaja jooksul koh</w:t>
            </w:r>
            <w:r w:rsidR="009722CA" w:rsidRPr="00FF06EE">
              <w:rPr>
                <w:rFonts w:ascii="Times New Roman" w:hAnsi="Times New Roman" w:cs="Times New Roman"/>
                <w:sz w:val="24"/>
                <w:szCs w:val="24"/>
              </w:rPr>
              <w:t>u</w:t>
            </w:r>
            <w:r w:rsidRPr="00FF06EE">
              <w:rPr>
                <w:rFonts w:ascii="Times New Roman" w:hAnsi="Times New Roman" w:cs="Times New Roman"/>
                <w:sz w:val="24"/>
                <w:szCs w:val="24"/>
              </w:rPr>
              <w:t xml:space="preserve">stust ei täideta ega esitata ka vastuväidet, teeb kohus trahvimääruse ja kordab varasemat määrust koos uue trahvi määramise hoiatusega. Kohus toimib sel viisil seni, kuni kohustus täidetakse või esitatakse määruse kohta </w:t>
            </w:r>
            <w:r w:rsidRPr="00FF06EE">
              <w:rPr>
                <w:rFonts w:ascii="Times New Roman" w:hAnsi="Times New Roman" w:cs="Times New Roman"/>
                <w:sz w:val="24"/>
                <w:szCs w:val="24"/>
              </w:rPr>
              <w:lastRenderedPageBreak/>
              <w:t>vastuväide</w:t>
            </w:r>
            <w:r w:rsidR="00176643" w:rsidRPr="00FF06EE">
              <w:rPr>
                <w:rFonts w:ascii="Times New Roman" w:hAnsi="Times New Roman" w:cs="Times New Roman"/>
                <w:sz w:val="24"/>
                <w:szCs w:val="24"/>
              </w:rPr>
              <w:t xml:space="preserve"> Sunniraha saab määrata ka kohtutäitur</w:t>
            </w:r>
            <w:r w:rsidRPr="00FF06EE">
              <w:rPr>
                <w:rFonts w:ascii="Times New Roman" w:hAnsi="Times New Roman" w:cs="Times New Roman"/>
                <w:sz w:val="24"/>
                <w:szCs w:val="24"/>
              </w:rPr>
              <w:t>.</w:t>
            </w:r>
          </w:p>
        </w:tc>
      </w:tr>
      <w:tr w:rsidR="00502682" w:rsidRPr="00667C44" w14:paraId="58F5BCE2" w14:textId="77777777">
        <w:trPr>
          <w:trHeight w:val="562"/>
        </w:trPr>
        <w:tc>
          <w:tcPr>
            <w:tcW w:w="14885" w:type="dxa"/>
            <w:gridSpan w:val="4"/>
            <w:shd w:val="clear" w:color="auto" w:fill="E8E8E8" w:themeFill="background2"/>
          </w:tcPr>
          <w:p w14:paraId="5FFD0747" w14:textId="1066BECC" w:rsidR="00502682" w:rsidRDefault="00502682" w:rsidP="00502682">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V</w:t>
            </w:r>
            <w:r w:rsidR="009704EC">
              <w:rPr>
                <w:rFonts w:ascii="Times New Roman" w:hAnsi="Times New Roman" w:cs="Times New Roman"/>
                <w:b/>
                <w:bCs/>
                <w:sz w:val="24"/>
                <w:szCs w:val="24"/>
              </w:rPr>
              <w:t>I</w:t>
            </w:r>
            <w:r w:rsidRPr="00667C44">
              <w:rPr>
                <w:rFonts w:ascii="Times New Roman" w:hAnsi="Times New Roman" w:cs="Times New Roman"/>
                <w:b/>
                <w:bCs/>
                <w:sz w:val="24"/>
                <w:szCs w:val="24"/>
              </w:rPr>
              <w:t xml:space="preserve"> peatükk</w:t>
            </w:r>
          </w:p>
          <w:p w14:paraId="6D405B26" w14:textId="615BC5F8" w:rsidR="00502682" w:rsidRPr="00667C44" w:rsidRDefault="009704EC" w:rsidP="009704EC">
            <w:pPr>
              <w:jc w:val="center"/>
              <w:rPr>
                <w:rFonts w:ascii="Times New Roman" w:hAnsi="Times New Roman" w:cs="Times New Roman"/>
                <w:sz w:val="24"/>
                <w:szCs w:val="24"/>
              </w:rPr>
            </w:pPr>
            <w:r>
              <w:rPr>
                <w:rFonts w:ascii="Times New Roman" w:hAnsi="Times New Roman" w:cs="Times New Roman"/>
                <w:b/>
                <w:bCs/>
                <w:sz w:val="24"/>
                <w:szCs w:val="24"/>
              </w:rPr>
              <w:t>LÕPPSÄTTED</w:t>
            </w:r>
          </w:p>
        </w:tc>
      </w:tr>
      <w:tr w:rsidR="00502682" w:rsidRPr="00667C44" w14:paraId="1B7A176A" w14:textId="77777777">
        <w:trPr>
          <w:trHeight w:val="562"/>
        </w:trPr>
        <w:tc>
          <w:tcPr>
            <w:tcW w:w="14885" w:type="dxa"/>
            <w:gridSpan w:val="4"/>
            <w:shd w:val="clear" w:color="auto" w:fill="E8E8E8" w:themeFill="background2"/>
          </w:tcPr>
          <w:p w14:paraId="5673D501" w14:textId="3DD9B156" w:rsidR="00502682" w:rsidRPr="00667C44" w:rsidRDefault="00502682" w:rsidP="00502682">
            <w:pPr>
              <w:jc w:val="center"/>
              <w:rPr>
                <w:rFonts w:ascii="Times New Roman" w:hAnsi="Times New Roman" w:cs="Times New Roman"/>
                <w:b/>
                <w:bCs/>
                <w:sz w:val="24"/>
                <w:szCs w:val="24"/>
              </w:rPr>
            </w:pPr>
            <w:r w:rsidRPr="00667C44">
              <w:rPr>
                <w:rFonts w:ascii="Times New Roman" w:hAnsi="Times New Roman" w:cs="Times New Roman"/>
                <w:b/>
                <w:bCs/>
                <w:sz w:val="24"/>
                <w:szCs w:val="24"/>
              </w:rPr>
              <w:t xml:space="preserve">Artikkel </w:t>
            </w:r>
            <w:r w:rsidR="009704EC">
              <w:rPr>
                <w:rFonts w:ascii="Times New Roman" w:hAnsi="Times New Roman" w:cs="Times New Roman"/>
                <w:b/>
                <w:bCs/>
                <w:sz w:val="24"/>
                <w:szCs w:val="24"/>
              </w:rPr>
              <w:t>25</w:t>
            </w:r>
          </w:p>
          <w:p w14:paraId="5DD04F2B" w14:textId="029BFA90" w:rsidR="00502682" w:rsidRPr="00667C44" w:rsidRDefault="009704EC" w:rsidP="009704EC">
            <w:pPr>
              <w:jc w:val="center"/>
              <w:rPr>
                <w:rFonts w:ascii="Times New Roman" w:hAnsi="Times New Roman" w:cs="Times New Roman"/>
                <w:sz w:val="24"/>
                <w:szCs w:val="24"/>
              </w:rPr>
            </w:pPr>
            <w:r>
              <w:rPr>
                <w:rFonts w:ascii="Times New Roman" w:hAnsi="Times New Roman" w:cs="Times New Roman"/>
                <w:b/>
                <w:bCs/>
                <w:sz w:val="24"/>
                <w:szCs w:val="24"/>
              </w:rPr>
              <w:t>Kollektiivläbirääkimiste edendamine platvormitöös</w:t>
            </w:r>
          </w:p>
        </w:tc>
      </w:tr>
      <w:tr w:rsidR="00DD4CF1" w:rsidRPr="00667C44" w14:paraId="16CD7264" w14:textId="77777777" w:rsidTr="00CD1477">
        <w:trPr>
          <w:trHeight w:val="562"/>
        </w:trPr>
        <w:tc>
          <w:tcPr>
            <w:tcW w:w="5045" w:type="dxa"/>
          </w:tcPr>
          <w:p w14:paraId="7B643817" w14:textId="7F8A42FC" w:rsidR="00DD4CF1" w:rsidRPr="0007579F" w:rsidRDefault="006D5D86" w:rsidP="00DD4CF1">
            <w:pPr>
              <w:jc w:val="both"/>
              <w:rPr>
                <w:rFonts w:ascii="Times New Roman" w:hAnsi="Times New Roman" w:cs="Times New Roman"/>
                <w:sz w:val="24"/>
                <w:szCs w:val="24"/>
              </w:rPr>
            </w:pPr>
            <w:r w:rsidRPr="006D5D86">
              <w:rPr>
                <w:rFonts w:ascii="Times New Roman" w:hAnsi="Times New Roman" w:cs="Times New Roman"/>
                <w:sz w:val="24"/>
                <w:szCs w:val="24"/>
              </w:rPr>
              <w:t>Ilma et see piiraks sotsiaalpartnerite autonoomiat ja võttes arvesse riigisiseste tavade mitmekesisust, võtavad liikmesriigid piisavaid meetmeid, et edendada sotsiaalpartnerite rolli ja soodustada kollektiivläbirääkimiste õiguse kasutamist platvormitöös, sealhulgas meetmeid, et määrata kindlaks platvormitöötajate õige tööalane staatus ja hõlbustada III peatükis sätestatud algoritmilise juhtimisega seotud platvormitöötajate õiguste kasutamist.</w:t>
            </w:r>
          </w:p>
        </w:tc>
        <w:tc>
          <w:tcPr>
            <w:tcW w:w="1613" w:type="dxa"/>
          </w:tcPr>
          <w:p w14:paraId="4EC8B534" w14:textId="0E9C216C" w:rsidR="000769B9" w:rsidRPr="00667C44" w:rsidRDefault="00B828CB" w:rsidP="00DD4CF1">
            <w:pPr>
              <w:rPr>
                <w:rFonts w:ascii="Times New Roman" w:hAnsi="Times New Roman" w:cs="Times New Roman"/>
                <w:sz w:val="24"/>
                <w:szCs w:val="24"/>
              </w:rPr>
            </w:pPr>
            <w:r>
              <w:rPr>
                <w:rFonts w:ascii="Times New Roman" w:hAnsi="Times New Roman" w:cs="Times New Roman"/>
                <w:sz w:val="24"/>
                <w:szCs w:val="24"/>
              </w:rPr>
              <w:t xml:space="preserve">Ei ole vaja üle võtta. </w:t>
            </w:r>
          </w:p>
        </w:tc>
        <w:tc>
          <w:tcPr>
            <w:tcW w:w="3685" w:type="dxa"/>
          </w:tcPr>
          <w:p w14:paraId="04DC66A2" w14:textId="231F664B" w:rsidR="00DD4CF1" w:rsidRPr="00667C44" w:rsidRDefault="00DD4CF1" w:rsidP="00DD4CF1">
            <w:pPr>
              <w:rPr>
                <w:rFonts w:ascii="Times New Roman" w:hAnsi="Times New Roman" w:cs="Times New Roman"/>
                <w:sz w:val="24"/>
                <w:szCs w:val="24"/>
              </w:rPr>
            </w:pPr>
          </w:p>
        </w:tc>
        <w:tc>
          <w:tcPr>
            <w:tcW w:w="4542" w:type="dxa"/>
          </w:tcPr>
          <w:p w14:paraId="165A070E" w14:textId="746050C1" w:rsidR="00502912" w:rsidRPr="00851F30" w:rsidRDefault="00502912" w:rsidP="00DD4CF1">
            <w:pPr>
              <w:rPr>
                <w:rFonts w:ascii="Times New Roman" w:hAnsi="Times New Roman" w:cs="Times New Roman"/>
                <w:sz w:val="24"/>
                <w:szCs w:val="24"/>
                <w:highlight w:val="yellow"/>
              </w:rPr>
            </w:pPr>
          </w:p>
        </w:tc>
      </w:tr>
      <w:tr w:rsidR="006D5D86" w:rsidRPr="00667C44" w14:paraId="60EF882F" w14:textId="77777777">
        <w:trPr>
          <w:trHeight w:val="562"/>
        </w:trPr>
        <w:tc>
          <w:tcPr>
            <w:tcW w:w="14885" w:type="dxa"/>
            <w:gridSpan w:val="4"/>
            <w:shd w:val="clear" w:color="auto" w:fill="E8E8E8" w:themeFill="background2"/>
          </w:tcPr>
          <w:p w14:paraId="419B9B59" w14:textId="5DBB46CB" w:rsidR="006D5D86" w:rsidRPr="00667C44" w:rsidRDefault="006D5D86" w:rsidP="006D5D86">
            <w:pPr>
              <w:jc w:val="center"/>
              <w:rPr>
                <w:rFonts w:ascii="Times New Roman" w:hAnsi="Times New Roman" w:cs="Times New Roman"/>
                <w:b/>
                <w:bCs/>
                <w:sz w:val="24"/>
                <w:szCs w:val="24"/>
              </w:rPr>
            </w:pPr>
            <w:r w:rsidRPr="00667C44">
              <w:rPr>
                <w:rFonts w:ascii="Times New Roman" w:hAnsi="Times New Roman" w:cs="Times New Roman"/>
                <w:b/>
                <w:bCs/>
                <w:sz w:val="24"/>
                <w:szCs w:val="24"/>
              </w:rPr>
              <w:t xml:space="preserve">Artikkel </w:t>
            </w:r>
            <w:r>
              <w:rPr>
                <w:rFonts w:ascii="Times New Roman" w:hAnsi="Times New Roman" w:cs="Times New Roman"/>
                <w:b/>
                <w:bCs/>
                <w:sz w:val="24"/>
                <w:szCs w:val="24"/>
              </w:rPr>
              <w:t>26</w:t>
            </w:r>
          </w:p>
          <w:p w14:paraId="7A09B19B" w14:textId="076254FD" w:rsidR="006D5D86" w:rsidRPr="00667C44" w:rsidRDefault="006D5D86" w:rsidP="006D5D86">
            <w:pPr>
              <w:jc w:val="center"/>
              <w:rPr>
                <w:rFonts w:ascii="Times New Roman" w:hAnsi="Times New Roman" w:cs="Times New Roman"/>
                <w:sz w:val="24"/>
                <w:szCs w:val="24"/>
              </w:rPr>
            </w:pPr>
            <w:r>
              <w:rPr>
                <w:rFonts w:ascii="Times New Roman" w:hAnsi="Times New Roman" w:cs="Times New Roman"/>
                <w:b/>
                <w:bCs/>
                <w:sz w:val="24"/>
                <w:szCs w:val="24"/>
              </w:rPr>
              <w:t>Kaitse taseme säilitamine ja soodsamad sätted</w:t>
            </w:r>
          </w:p>
        </w:tc>
      </w:tr>
      <w:tr w:rsidR="006D5D86" w:rsidRPr="00667C44" w14:paraId="7AB14BB3" w14:textId="77777777" w:rsidTr="00CD1477">
        <w:trPr>
          <w:trHeight w:val="562"/>
        </w:trPr>
        <w:tc>
          <w:tcPr>
            <w:tcW w:w="5045" w:type="dxa"/>
          </w:tcPr>
          <w:p w14:paraId="6C42F770" w14:textId="73C32515" w:rsidR="006D5D86" w:rsidRPr="0007579F" w:rsidRDefault="008A3D51" w:rsidP="006D5D86">
            <w:pPr>
              <w:jc w:val="both"/>
              <w:rPr>
                <w:rFonts w:ascii="Times New Roman" w:hAnsi="Times New Roman" w:cs="Times New Roman"/>
                <w:sz w:val="24"/>
                <w:szCs w:val="24"/>
              </w:rPr>
            </w:pPr>
            <w:r w:rsidRPr="008A3D51">
              <w:rPr>
                <w:rFonts w:ascii="Times New Roman" w:hAnsi="Times New Roman" w:cs="Times New Roman"/>
                <w:sz w:val="24"/>
                <w:szCs w:val="24"/>
              </w:rPr>
              <w:t>1. Käesolev direktiiv ei ole piisav alus platvormitöötajatele liikmesriikides juba pakutava kaitse üldise taseme alandamiseks, sealhulgas seoses kehtestatud menetlustega platvormitöö tegijate õige tööalase staatuse kindlaksmääramiseks ning nende esindajate kehtivate õigustega.</w:t>
            </w:r>
          </w:p>
        </w:tc>
        <w:tc>
          <w:tcPr>
            <w:tcW w:w="1613" w:type="dxa"/>
          </w:tcPr>
          <w:p w14:paraId="601B756D" w14:textId="34B4432B" w:rsidR="006D5D86" w:rsidRPr="00667C44" w:rsidRDefault="002F6F69" w:rsidP="006D5D86">
            <w:pPr>
              <w:rPr>
                <w:rFonts w:ascii="Times New Roman" w:hAnsi="Times New Roman" w:cs="Times New Roman"/>
                <w:sz w:val="24"/>
                <w:szCs w:val="24"/>
              </w:rPr>
            </w:pPr>
            <w:r>
              <w:rPr>
                <w:rFonts w:ascii="Times New Roman" w:hAnsi="Times New Roman" w:cs="Times New Roman"/>
                <w:sz w:val="24"/>
                <w:szCs w:val="24"/>
              </w:rPr>
              <w:t>Ei ole vaja üle võtta.</w:t>
            </w:r>
          </w:p>
        </w:tc>
        <w:tc>
          <w:tcPr>
            <w:tcW w:w="3685" w:type="dxa"/>
          </w:tcPr>
          <w:p w14:paraId="1874CC9D" w14:textId="77777777" w:rsidR="006D5D86" w:rsidRPr="00667C44" w:rsidRDefault="006D5D86" w:rsidP="006D5D86">
            <w:pPr>
              <w:rPr>
                <w:rFonts w:ascii="Times New Roman" w:hAnsi="Times New Roman" w:cs="Times New Roman"/>
                <w:sz w:val="24"/>
                <w:szCs w:val="24"/>
              </w:rPr>
            </w:pPr>
          </w:p>
        </w:tc>
        <w:tc>
          <w:tcPr>
            <w:tcW w:w="4542" w:type="dxa"/>
          </w:tcPr>
          <w:p w14:paraId="53DA59BB" w14:textId="77777777" w:rsidR="006D5D86" w:rsidRPr="00667C44" w:rsidRDefault="006D5D86" w:rsidP="006D5D86">
            <w:pPr>
              <w:rPr>
                <w:rFonts w:ascii="Times New Roman" w:hAnsi="Times New Roman" w:cs="Times New Roman"/>
                <w:sz w:val="24"/>
                <w:szCs w:val="24"/>
              </w:rPr>
            </w:pPr>
          </w:p>
        </w:tc>
      </w:tr>
      <w:tr w:rsidR="006D5D86" w:rsidRPr="00667C44" w14:paraId="14CEB2EF" w14:textId="77777777" w:rsidTr="00CD1477">
        <w:trPr>
          <w:trHeight w:val="562"/>
        </w:trPr>
        <w:tc>
          <w:tcPr>
            <w:tcW w:w="5045" w:type="dxa"/>
          </w:tcPr>
          <w:p w14:paraId="33419B92" w14:textId="4B361472" w:rsidR="006D5D86" w:rsidRPr="0007579F" w:rsidRDefault="008A3D51" w:rsidP="006D5D86">
            <w:pPr>
              <w:jc w:val="both"/>
              <w:rPr>
                <w:rFonts w:ascii="Times New Roman" w:hAnsi="Times New Roman" w:cs="Times New Roman"/>
                <w:sz w:val="24"/>
                <w:szCs w:val="24"/>
              </w:rPr>
            </w:pPr>
            <w:r w:rsidRPr="008A3D51">
              <w:rPr>
                <w:rFonts w:ascii="Times New Roman" w:hAnsi="Times New Roman" w:cs="Times New Roman"/>
                <w:sz w:val="24"/>
                <w:szCs w:val="24"/>
              </w:rPr>
              <w:t>2. Käesolev direktiiv ei piira liikmesriikide õigust kohaldada või kehtestada õigus- või haldusnorme, mis on platvormitöötajate jaoks soodsamad, või soodustada või lubada platvormitöötajate jaoks soodsamate kollektiivlepingute kohaldamist kooskõlas käesoleva direktiivi eesmärkidega.</w:t>
            </w:r>
          </w:p>
        </w:tc>
        <w:tc>
          <w:tcPr>
            <w:tcW w:w="1613" w:type="dxa"/>
          </w:tcPr>
          <w:p w14:paraId="76FA0F0C" w14:textId="7EFDDFEF" w:rsidR="006D5D86" w:rsidRPr="00667C44" w:rsidRDefault="002F6F69" w:rsidP="006D5D86">
            <w:pPr>
              <w:rPr>
                <w:rFonts w:ascii="Times New Roman" w:hAnsi="Times New Roman" w:cs="Times New Roman"/>
                <w:sz w:val="24"/>
                <w:szCs w:val="24"/>
              </w:rPr>
            </w:pPr>
            <w:r>
              <w:rPr>
                <w:rFonts w:ascii="Times New Roman" w:hAnsi="Times New Roman" w:cs="Times New Roman"/>
                <w:sz w:val="24"/>
                <w:szCs w:val="24"/>
              </w:rPr>
              <w:t>Ei ole vaja üle võtta.</w:t>
            </w:r>
          </w:p>
        </w:tc>
        <w:tc>
          <w:tcPr>
            <w:tcW w:w="3685" w:type="dxa"/>
          </w:tcPr>
          <w:p w14:paraId="7220257C" w14:textId="77777777" w:rsidR="006D5D86" w:rsidRPr="00667C44" w:rsidRDefault="006D5D86" w:rsidP="006D5D86">
            <w:pPr>
              <w:rPr>
                <w:rFonts w:ascii="Times New Roman" w:hAnsi="Times New Roman" w:cs="Times New Roman"/>
                <w:sz w:val="24"/>
                <w:szCs w:val="24"/>
              </w:rPr>
            </w:pPr>
          </w:p>
        </w:tc>
        <w:tc>
          <w:tcPr>
            <w:tcW w:w="4542" w:type="dxa"/>
          </w:tcPr>
          <w:p w14:paraId="564AF610" w14:textId="77777777" w:rsidR="006D5D86" w:rsidRPr="00667C44" w:rsidRDefault="006D5D86" w:rsidP="006D5D86">
            <w:pPr>
              <w:rPr>
                <w:rFonts w:ascii="Times New Roman" w:hAnsi="Times New Roman" w:cs="Times New Roman"/>
                <w:sz w:val="24"/>
                <w:szCs w:val="24"/>
              </w:rPr>
            </w:pPr>
          </w:p>
        </w:tc>
      </w:tr>
      <w:tr w:rsidR="006D5D86" w:rsidRPr="00667C44" w14:paraId="6BAED18C" w14:textId="77777777" w:rsidTr="00CD1477">
        <w:trPr>
          <w:trHeight w:val="562"/>
        </w:trPr>
        <w:tc>
          <w:tcPr>
            <w:tcW w:w="5045" w:type="dxa"/>
          </w:tcPr>
          <w:p w14:paraId="076565ED" w14:textId="7511D132" w:rsidR="006D5D86" w:rsidRPr="0007579F" w:rsidRDefault="008A3D51" w:rsidP="006D5D86">
            <w:pPr>
              <w:jc w:val="both"/>
              <w:rPr>
                <w:rFonts w:ascii="Times New Roman" w:hAnsi="Times New Roman" w:cs="Times New Roman"/>
                <w:sz w:val="24"/>
                <w:szCs w:val="24"/>
              </w:rPr>
            </w:pPr>
            <w:r w:rsidRPr="008A3D51">
              <w:rPr>
                <w:rFonts w:ascii="Times New Roman" w:hAnsi="Times New Roman" w:cs="Times New Roman"/>
                <w:sz w:val="24"/>
                <w:szCs w:val="24"/>
              </w:rPr>
              <w:lastRenderedPageBreak/>
              <w:t>3. Käesolevat direktiivi kohaldatakse ilma, et see piiraks muid õigusi, mis on platvormitöö tegijatele antud teiste liidu õigusaktidega.</w:t>
            </w:r>
          </w:p>
        </w:tc>
        <w:tc>
          <w:tcPr>
            <w:tcW w:w="1613" w:type="dxa"/>
          </w:tcPr>
          <w:p w14:paraId="5803F589" w14:textId="1BC24C59" w:rsidR="006D5D86" w:rsidRPr="00667C44" w:rsidRDefault="002F6F69" w:rsidP="006D5D86">
            <w:pPr>
              <w:rPr>
                <w:rFonts w:ascii="Times New Roman" w:hAnsi="Times New Roman" w:cs="Times New Roman"/>
                <w:sz w:val="24"/>
                <w:szCs w:val="24"/>
              </w:rPr>
            </w:pPr>
            <w:r>
              <w:rPr>
                <w:rFonts w:ascii="Times New Roman" w:hAnsi="Times New Roman" w:cs="Times New Roman"/>
                <w:sz w:val="24"/>
                <w:szCs w:val="24"/>
              </w:rPr>
              <w:t>Ei ole vaja üle võtta.</w:t>
            </w:r>
          </w:p>
        </w:tc>
        <w:tc>
          <w:tcPr>
            <w:tcW w:w="3685" w:type="dxa"/>
          </w:tcPr>
          <w:p w14:paraId="2AEF6AB4" w14:textId="77777777" w:rsidR="006D5D86" w:rsidRPr="00667C44" w:rsidRDefault="006D5D86" w:rsidP="006D5D86">
            <w:pPr>
              <w:rPr>
                <w:rFonts w:ascii="Times New Roman" w:hAnsi="Times New Roman" w:cs="Times New Roman"/>
                <w:sz w:val="24"/>
                <w:szCs w:val="24"/>
              </w:rPr>
            </w:pPr>
          </w:p>
        </w:tc>
        <w:tc>
          <w:tcPr>
            <w:tcW w:w="4542" w:type="dxa"/>
          </w:tcPr>
          <w:p w14:paraId="3DDD3E61" w14:textId="77777777" w:rsidR="006D5D86" w:rsidRPr="00667C44" w:rsidRDefault="006D5D86" w:rsidP="006D5D86">
            <w:pPr>
              <w:rPr>
                <w:rFonts w:ascii="Times New Roman" w:hAnsi="Times New Roman" w:cs="Times New Roman"/>
                <w:sz w:val="24"/>
                <w:szCs w:val="24"/>
              </w:rPr>
            </w:pPr>
          </w:p>
        </w:tc>
      </w:tr>
      <w:tr w:rsidR="008A3D51" w:rsidRPr="00667C44" w14:paraId="682D3629" w14:textId="77777777">
        <w:trPr>
          <w:trHeight w:val="562"/>
        </w:trPr>
        <w:tc>
          <w:tcPr>
            <w:tcW w:w="14885" w:type="dxa"/>
            <w:gridSpan w:val="4"/>
            <w:shd w:val="clear" w:color="auto" w:fill="E8E8E8" w:themeFill="background2"/>
          </w:tcPr>
          <w:p w14:paraId="145FAFD3" w14:textId="0408D57F" w:rsidR="008A3D51" w:rsidRPr="00667C44" w:rsidRDefault="008A3D51" w:rsidP="008A3D51">
            <w:pPr>
              <w:jc w:val="center"/>
              <w:rPr>
                <w:rFonts w:ascii="Times New Roman" w:hAnsi="Times New Roman" w:cs="Times New Roman"/>
                <w:b/>
                <w:bCs/>
                <w:sz w:val="24"/>
                <w:szCs w:val="24"/>
              </w:rPr>
            </w:pPr>
            <w:r w:rsidRPr="00667C44">
              <w:rPr>
                <w:rFonts w:ascii="Times New Roman" w:hAnsi="Times New Roman" w:cs="Times New Roman"/>
                <w:b/>
                <w:bCs/>
                <w:sz w:val="24"/>
                <w:szCs w:val="24"/>
              </w:rPr>
              <w:t xml:space="preserve">Artikkel </w:t>
            </w:r>
            <w:r>
              <w:rPr>
                <w:rFonts w:ascii="Times New Roman" w:hAnsi="Times New Roman" w:cs="Times New Roman"/>
                <w:b/>
                <w:bCs/>
                <w:sz w:val="24"/>
                <w:szCs w:val="24"/>
              </w:rPr>
              <w:t>27</w:t>
            </w:r>
          </w:p>
          <w:p w14:paraId="4DB65D7C" w14:textId="105021D0" w:rsidR="008A3D51" w:rsidRPr="00667C44" w:rsidRDefault="008A3D51" w:rsidP="008A3D51">
            <w:pPr>
              <w:jc w:val="center"/>
              <w:rPr>
                <w:rFonts w:ascii="Times New Roman" w:hAnsi="Times New Roman" w:cs="Times New Roman"/>
                <w:sz w:val="24"/>
                <w:szCs w:val="24"/>
              </w:rPr>
            </w:pPr>
            <w:r>
              <w:rPr>
                <w:rFonts w:ascii="Times New Roman" w:hAnsi="Times New Roman" w:cs="Times New Roman"/>
                <w:b/>
                <w:bCs/>
                <w:sz w:val="24"/>
                <w:szCs w:val="24"/>
              </w:rPr>
              <w:t>Teabe levitamine</w:t>
            </w:r>
          </w:p>
        </w:tc>
      </w:tr>
      <w:tr w:rsidR="008A3D51" w:rsidRPr="00667C44" w14:paraId="0BF51787" w14:textId="77777777" w:rsidTr="00CD1477">
        <w:trPr>
          <w:trHeight w:val="562"/>
        </w:trPr>
        <w:tc>
          <w:tcPr>
            <w:tcW w:w="5045" w:type="dxa"/>
          </w:tcPr>
          <w:p w14:paraId="225D6350" w14:textId="4B5CAFE7" w:rsidR="008A3D51" w:rsidRPr="0007579F" w:rsidRDefault="00336BE2" w:rsidP="008A3D51">
            <w:pPr>
              <w:jc w:val="both"/>
              <w:rPr>
                <w:rFonts w:ascii="Times New Roman" w:hAnsi="Times New Roman" w:cs="Times New Roman"/>
                <w:sz w:val="24"/>
                <w:szCs w:val="24"/>
              </w:rPr>
            </w:pPr>
            <w:r w:rsidRPr="00336BE2">
              <w:rPr>
                <w:rFonts w:ascii="Times New Roman" w:hAnsi="Times New Roman" w:cs="Times New Roman"/>
                <w:sz w:val="24"/>
                <w:szCs w:val="24"/>
              </w:rPr>
              <w:t>Liikmesriigid tagavad, et platvormitöö tegijatele ja digitaalsetele tööplatvormidele, sealhulgas VKEdele ning üldsusele tehakse teatavaks käesoleva direktiivi ülevõtmiseks kehtestatud riigisisesed meetmed ning artiklis 1 sätestatud reguleerimisesemega seotud juba kehtivad asjakohased sätted, sealhulgas teave õigusliku eelduse kohaldamise kohta. Liikmesriigid tagavad, et see teave esitatakse selgel, arusaadaval ja kergesti kättesaadaval viisil, sealhulgas puuetega inimestele.</w:t>
            </w:r>
          </w:p>
        </w:tc>
        <w:tc>
          <w:tcPr>
            <w:tcW w:w="1613" w:type="dxa"/>
          </w:tcPr>
          <w:p w14:paraId="44CC18E5" w14:textId="4A26A172" w:rsidR="008A3D51" w:rsidRDefault="000046FA" w:rsidP="008A3D51">
            <w:pPr>
              <w:rPr>
                <w:rFonts w:ascii="Times New Roman" w:hAnsi="Times New Roman" w:cs="Times New Roman"/>
                <w:sz w:val="24"/>
                <w:szCs w:val="24"/>
              </w:rPr>
            </w:pPr>
            <w:r>
              <w:rPr>
                <w:rFonts w:ascii="Times New Roman" w:hAnsi="Times New Roman" w:cs="Times New Roman"/>
                <w:sz w:val="24"/>
                <w:szCs w:val="24"/>
              </w:rPr>
              <w:t>Ei ole vaja üle võtta.</w:t>
            </w:r>
          </w:p>
          <w:p w14:paraId="14DFE336" w14:textId="77777777" w:rsidR="000046FA" w:rsidRDefault="000046FA" w:rsidP="000046FA">
            <w:pPr>
              <w:rPr>
                <w:rFonts w:ascii="Times New Roman" w:hAnsi="Times New Roman" w:cs="Times New Roman"/>
                <w:sz w:val="24"/>
                <w:szCs w:val="24"/>
              </w:rPr>
            </w:pPr>
          </w:p>
          <w:p w14:paraId="15006ECC" w14:textId="77777777" w:rsidR="000046FA" w:rsidRDefault="000046FA" w:rsidP="000046FA">
            <w:pPr>
              <w:rPr>
                <w:rFonts w:ascii="Times New Roman" w:hAnsi="Times New Roman" w:cs="Times New Roman"/>
                <w:sz w:val="24"/>
                <w:szCs w:val="24"/>
              </w:rPr>
            </w:pPr>
          </w:p>
          <w:p w14:paraId="73B7A9EF" w14:textId="77777777" w:rsidR="000046FA" w:rsidRPr="000046FA" w:rsidRDefault="000046FA" w:rsidP="000046FA">
            <w:pPr>
              <w:ind w:firstLine="708"/>
              <w:rPr>
                <w:rFonts w:ascii="Times New Roman" w:hAnsi="Times New Roman" w:cs="Times New Roman"/>
                <w:sz w:val="24"/>
                <w:szCs w:val="24"/>
              </w:rPr>
            </w:pPr>
          </w:p>
        </w:tc>
        <w:tc>
          <w:tcPr>
            <w:tcW w:w="3685" w:type="dxa"/>
          </w:tcPr>
          <w:p w14:paraId="67FF26AA" w14:textId="77777777" w:rsidR="008A3D51" w:rsidRPr="00667C44" w:rsidRDefault="008A3D51" w:rsidP="008A3D51">
            <w:pPr>
              <w:rPr>
                <w:rFonts w:ascii="Times New Roman" w:hAnsi="Times New Roman" w:cs="Times New Roman"/>
                <w:sz w:val="24"/>
                <w:szCs w:val="24"/>
              </w:rPr>
            </w:pPr>
          </w:p>
        </w:tc>
        <w:tc>
          <w:tcPr>
            <w:tcW w:w="4542" w:type="dxa"/>
          </w:tcPr>
          <w:p w14:paraId="427B36E0" w14:textId="77777777" w:rsidR="008A3D51" w:rsidRPr="00667C44" w:rsidRDefault="008A3D51" w:rsidP="008A3D51">
            <w:pPr>
              <w:rPr>
                <w:rFonts w:ascii="Times New Roman" w:hAnsi="Times New Roman" w:cs="Times New Roman"/>
                <w:sz w:val="24"/>
                <w:szCs w:val="24"/>
              </w:rPr>
            </w:pPr>
          </w:p>
        </w:tc>
      </w:tr>
      <w:tr w:rsidR="00336BE2" w:rsidRPr="00667C44" w14:paraId="50D70B55" w14:textId="77777777">
        <w:trPr>
          <w:trHeight w:val="562"/>
        </w:trPr>
        <w:tc>
          <w:tcPr>
            <w:tcW w:w="14885" w:type="dxa"/>
            <w:gridSpan w:val="4"/>
            <w:shd w:val="clear" w:color="auto" w:fill="E8E8E8" w:themeFill="background2"/>
          </w:tcPr>
          <w:p w14:paraId="56A679C2" w14:textId="0711CC12" w:rsidR="00336BE2" w:rsidRPr="00667C44" w:rsidRDefault="00336BE2" w:rsidP="00336BE2">
            <w:pPr>
              <w:jc w:val="center"/>
              <w:rPr>
                <w:rFonts w:ascii="Times New Roman" w:hAnsi="Times New Roman" w:cs="Times New Roman"/>
                <w:b/>
                <w:bCs/>
                <w:sz w:val="24"/>
                <w:szCs w:val="24"/>
              </w:rPr>
            </w:pPr>
            <w:r w:rsidRPr="00667C44">
              <w:rPr>
                <w:rFonts w:ascii="Times New Roman" w:hAnsi="Times New Roman" w:cs="Times New Roman"/>
                <w:b/>
                <w:bCs/>
                <w:sz w:val="24"/>
                <w:szCs w:val="24"/>
              </w:rPr>
              <w:t xml:space="preserve">Artikkel </w:t>
            </w:r>
            <w:r>
              <w:rPr>
                <w:rFonts w:ascii="Times New Roman" w:hAnsi="Times New Roman" w:cs="Times New Roman"/>
                <w:b/>
                <w:bCs/>
                <w:sz w:val="24"/>
                <w:szCs w:val="24"/>
              </w:rPr>
              <w:t>2</w:t>
            </w:r>
            <w:r w:rsidR="007371C9">
              <w:rPr>
                <w:rFonts w:ascii="Times New Roman" w:hAnsi="Times New Roman" w:cs="Times New Roman"/>
                <w:b/>
                <w:bCs/>
                <w:sz w:val="24"/>
                <w:szCs w:val="24"/>
              </w:rPr>
              <w:t>8</w:t>
            </w:r>
          </w:p>
          <w:p w14:paraId="3D5A6B66" w14:textId="47A497B7" w:rsidR="00336BE2" w:rsidRPr="00667C44" w:rsidRDefault="007371C9" w:rsidP="007371C9">
            <w:pPr>
              <w:jc w:val="center"/>
              <w:rPr>
                <w:rFonts w:ascii="Times New Roman" w:hAnsi="Times New Roman" w:cs="Times New Roman"/>
                <w:sz w:val="24"/>
                <w:szCs w:val="24"/>
              </w:rPr>
            </w:pPr>
            <w:r>
              <w:rPr>
                <w:rFonts w:ascii="Times New Roman" w:hAnsi="Times New Roman" w:cs="Times New Roman"/>
                <w:b/>
                <w:bCs/>
                <w:sz w:val="24"/>
                <w:szCs w:val="24"/>
              </w:rPr>
              <w:t>Kollektiivlepingud ja konkreetsed isikuandmete töötlemise normid</w:t>
            </w:r>
          </w:p>
        </w:tc>
      </w:tr>
      <w:tr w:rsidR="00336BE2" w:rsidRPr="00667C44" w14:paraId="73FFDD64" w14:textId="77777777" w:rsidTr="00CD1477">
        <w:trPr>
          <w:trHeight w:val="562"/>
        </w:trPr>
        <w:tc>
          <w:tcPr>
            <w:tcW w:w="5045" w:type="dxa"/>
          </w:tcPr>
          <w:p w14:paraId="2AC7D039" w14:textId="2E1C4B98" w:rsidR="00336BE2" w:rsidRPr="0007579F" w:rsidRDefault="007371C9" w:rsidP="00336BE2">
            <w:pPr>
              <w:jc w:val="both"/>
              <w:rPr>
                <w:rFonts w:ascii="Times New Roman" w:hAnsi="Times New Roman" w:cs="Times New Roman"/>
                <w:sz w:val="24"/>
                <w:szCs w:val="24"/>
              </w:rPr>
            </w:pPr>
            <w:r w:rsidRPr="007371C9">
              <w:rPr>
                <w:rFonts w:ascii="Times New Roman" w:hAnsi="Times New Roman" w:cs="Times New Roman"/>
                <w:sz w:val="24"/>
                <w:szCs w:val="24"/>
              </w:rPr>
              <w:t xml:space="preserve">Liikmesriigid võivad õigusaktides või kollektiivlepingutes sätestada üksikasjalikumad normid, et tagada õiguste ja vabaduste kaitse platvormitöö tegijate isikuandmete töötlemisel artiklite 9, 10 ja 11 kohaselt vastavalt artikli 26 lõikele 1. Liikmesriigid võivad lubada sotsiaalpartneritel vastavalt riigisisesele õigusele või tavale säilitada selliseid kollektiivlepinguid, nende üle läbirääkimisi pidada, neid sõlmida ja nende täitmist tagada, millega kehtestatakse platvormitöötajate üldist kaitset austades platvormitööd käsitlev kord, mis erineb artiklites 12 ja 13 osutatud korrast, ja kui nad teevad selle rakendamise ülesandeks </w:t>
            </w:r>
            <w:r w:rsidRPr="007371C9">
              <w:rPr>
                <w:rFonts w:ascii="Times New Roman" w:hAnsi="Times New Roman" w:cs="Times New Roman"/>
                <w:sz w:val="24"/>
                <w:szCs w:val="24"/>
              </w:rPr>
              <w:lastRenderedPageBreak/>
              <w:t>sotsiaalpartneritele vastavalt artikli 29 lõikele 4, siis artiklis 17 osutatud korrast.</w:t>
            </w:r>
          </w:p>
        </w:tc>
        <w:tc>
          <w:tcPr>
            <w:tcW w:w="1613" w:type="dxa"/>
          </w:tcPr>
          <w:p w14:paraId="4E8BDB12" w14:textId="75DA4CBA" w:rsidR="00336BE2" w:rsidRPr="00667C44" w:rsidRDefault="00752781" w:rsidP="00336BE2">
            <w:pPr>
              <w:rPr>
                <w:rFonts w:ascii="Times New Roman" w:hAnsi="Times New Roman" w:cs="Times New Roman"/>
                <w:sz w:val="24"/>
                <w:szCs w:val="24"/>
              </w:rPr>
            </w:pPr>
            <w:r>
              <w:rPr>
                <w:rFonts w:ascii="Times New Roman" w:hAnsi="Times New Roman" w:cs="Times New Roman"/>
                <w:sz w:val="24"/>
                <w:szCs w:val="24"/>
              </w:rPr>
              <w:lastRenderedPageBreak/>
              <w:t>Ei ole vaja üle võtta.</w:t>
            </w:r>
          </w:p>
        </w:tc>
        <w:tc>
          <w:tcPr>
            <w:tcW w:w="3685" w:type="dxa"/>
          </w:tcPr>
          <w:p w14:paraId="66601C80" w14:textId="77777777" w:rsidR="00336BE2" w:rsidRPr="00667C44" w:rsidRDefault="00336BE2" w:rsidP="00336BE2">
            <w:pPr>
              <w:rPr>
                <w:rFonts w:ascii="Times New Roman" w:hAnsi="Times New Roman" w:cs="Times New Roman"/>
                <w:sz w:val="24"/>
                <w:szCs w:val="24"/>
              </w:rPr>
            </w:pPr>
          </w:p>
        </w:tc>
        <w:tc>
          <w:tcPr>
            <w:tcW w:w="4542" w:type="dxa"/>
          </w:tcPr>
          <w:p w14:paraId="103247F9" w14:textId="77777777" w:rsidR="00336BE2" w:rsidRPr="00667C44" w:rsidRDefault="00336BE2" w:rsidP="00336BE2">
            <w:pPr>
              <w:rPr>
                <w:rFonts w:ascii="Times New Roman" w:hAnsi="Times New Roman" w:cs="Times New Roman"/>
                <w:sz w:val="24"/>
                <w:szCs w:val="24"/>
              </w:rPr>
            </w:pPr>
          </w:p>
        </w:tc>
      </w:tr>
      <w:tr w:rsidR="007371C9" w:rsidRPr="00667C44" w14:paraId="1E8665CB" w14:textId="77777777">
        <w:trPr>
          <w:trHeight w:val="562"/>
        </w:trPr>
        <w:tc>
          <w:tcPr>
            <w:tcW w:w="14885" w:type="dxa"/>
            <w:gridSpan w:val="4"/>
            <w:shd w:val="clear" w:color="auto" w:fill="E8E8E8" w:themeFill="background2"/>
          </w:tcPr>
          <w:p w14:paraId="49BD3A02" w14:textId="5F9C76BB" w:rsidR="007371C9" w:rsidRPr="00667C44" w:rsidRDefault="007371C9" w:rsidP="007371C9">
            <w:pPr>
              <w:jc w:val="center"/>
              <w:rPr>
                <w:rFonts w:ascii="Times New Roman" w:hAnsi="Times New Roman" w:cs="Times New Roman"/>
                <w:b/>
                <w:bCs/>
                <w:sz w:val="24"/>
                <w:szCs w:val="24"/>
              </w:rPr>
            </w:pPr>
            <w:r w:rsidRPr="00667C44">
              <w:rPr>
                <w:rFonts w:ascii="Times New Roman" w:hAnsi="Times New Roman" w:cs="Times New Roman"/>
                <w:b/>
                <w:bCs/>
                <w:sz w:val="24"/>
                <w:szCs w:val="24"/>
              </w:rPr>
              <w:t xml:space="preserve">Artikkel </w:t>
            </w:r>
            <w:r>
              <w:rPr>
                <w:rFonts w:ascii="Times New Roman" w:hAnsi="Times New Roman" w:cs="Times New Roman"/>
                <w:b/>
                <w:bCs/>
                <w:sz w:val="24"/>
                <w:szCs w:val="24"/>
              </w:rPr>
              <w:t>2</w:t>
            </w:r>
            <w:r w:rsidR="0066155E">
              <w:rPr>
                <w:rFonts w:ascii="Times New Roman" w:hAnsi="Times New Roman" w:cs="Times New Roman"/>
                <w:b/>
                <w:bCs/>
                <w:sz w:val="24"/>
                <w:szCs w:val="24"/>
              </w:rPr>
              <w:t>9</w:t>
            </w:r>
          </w:p>
          <w:p w14:paraId="237A1BBA" w14:textId="6219839F" w:rsidR="007371C9" w:rsidRPr="00667C44" w:rsidRDefault="0066155E" w:rsidP="0066155E">
            <w:pPr>
              <w:jc w:val="center"/>
              <w:rPr>
                <w:rFonts w:ascii="Times New Roman" w:hAnsi="Times New Roman" w:cs="Times New Roman"/>
                <w:sz w:val="24"/>
                <w:szCs w:val="24"/>
              </w:rPr>
            </w:pPr>
            <w:r>
              <w:rPr>
                <w:rFonts w:ascii="Times New Roman" w:hAnsi="Times New Roman" w:cs="Times New Roman"/>
                <w:b/>
                <w:bCs/>
                <w:sz w:val="24"/>
                <w:szCs w:val="24"/>
              </w:rPr>
              <w:t>Ülevõtmine ja rakendamine</w:t>
            </w:r>
          </w:p>
        </w:tc>
      </w:tr>
      <w:tr w:rsidR="007371C9" w:rsidRPr="00667C44" w14:paraId="63D2A17C" w14:textId="77777777" w:rsidTr="00CD1477">
        <w:trPr>
          <w:trHeight w:val="562"/>
        </w:trPr>
        <w:tc>
          <w:tcPr>
            <w:tcW w:w="5045" w:type="dxa"/>
          </w:tcPr>
          <w:p w14:paraId="23EC5B41" w14:textId="09A66813" w:rsidR="007371C9" w:rsidRPr="007371C9" w:rsidRDefault="00FE08B4" w:rsidP="007371C9">
            <w:pPr>
              <w:jc w:val="both"/>
              <w:rPr>
                <w:rFonts w:ascii="Times New Roman" w:hAnsi="Times New Roman" w:cs="Times New Roman"/>
                <w:sz w:val="24"/>
                <w:szCs w:val="24"/>
              </w:rPr>
            </w:pPr>
            <w:r w:rsidRPr="00FE08B4">
              <w:rPr>
                <w:rFonts w:ascii="Times New Roman" w:hAnsi="Times New Roman" w:cs="Times New Roman"/>
                <w:sz w:val="24"/>
                <w:szCs w:val="24"/>
              </w:rPr>
              <w:t>1. Liikmesriigid jõustavad käesoleva direktiivi järgimiseks vajalikud õigus- ja haldusnormid hiljemalt 2. detsembriks 2026. Liikmesriigid teatavad nendest viivitamata komisjonile.</w:t>
            </w:r>
          </w:p>
        </w:tc>
        <w:tc>
          <w:tcPr>
            <w:tcW w:w="1613" w:type="dxa"/>
          </w:tcPr>
          <w:p w14:paraId="3D7596CB" w14:textId="3A57EF27" w:rsidR="007371C9" w:rsidRPr="00667C44" w:rsidRDefault="00113826" w:rsidP="007371C9">
            <w:pPr>
              <w:rPr>
                <w:rFonts w:ascii="Times New Roman" w:hAnsi="Times New Roman" w:cs="Times New Roman"/>
                <w:sz w:val="24"/>
                <w:szCs w:val="24"/>
              </w:rPr>
            </w:pPr>
            <w:r>
              <w:rPr>
                <w:rFonts w:ascii="Times New Roman" w:hAnsi="Times New Roman" w:cs="Times New Roman"/>
                <w:sz w:val="24"/>
                <w:szCs w:val="24"/>
              </w:rPr>
              <w:t xml:space="preserve">Ei </w:t>
            </w:r>
            <w:r w:rsidR="00FD4EB6">
              <w:rPr>
                <w:rFonts w:ascii="Times New Roman" w:hAnsi="Times New Roman" w:cs="Times New Roman"/>
                <w:sz w:val="24"/>
                <w:szCs w:val="24"/>
              </w:rPr>
              <w:t>vasta.</w:t>
            </w:r>
          </w:p>
        </w:tc>
        <w:tc>
          <w:tcPr>
            <w:tcW w:w="3685" w:type="dxa"/>
          </w:tcPr>
          <w:p w14:paraId="5E5B9A0E" w14:textId="67B0AD42" w:rsidR="00FD4EB6" w:rsidRDefault="00FD4EB6" w:rsidP="00FD4EB6">
            <w:pPr>
              <w:jc w:val="both"/>
              <w:rPr>
                <w:rFonts w:ascii="Times New Roman" w:hAnsi="Times New Roman" w:cs="Times New Roman"/>
                <w:b/>
                <w:bCs/>
                <w:sz w:val="24"/>
                <w:szCs w:val="24"/>
              </w:rPr>
            </w:pPr>
            <w:r w:rsidRPr="00B215E4">
              <w:rPr>
                <w:rFonts w:ascii="Times New Roman" w:hAnsi="Times New Roman" w:cs="Times New Roman"/>
                <w:b/>
                <w:bCs/>
                <w:sz w:val="24"/>
                <w:szCs w:val="24"/>
              </w:rPr>
              <w:t xml:space="preserve">§ </w:t>
            </w:r>
            <w:r w:rsidR="005653F3">
              <w:rPr>
                <w:rFonts w:ascii="Times New Roman" w:hAnsi="Times New Roman" w:cs="Times New Roman"/>
                <w:b/>
                <w:bCs/>
                <w:sz w:val="24"/>
                <w:szCs w:val="24"/>
              </w:rPr>
              <w:t>2</w:t>
            </w:r>
            <w:r w:rsidR="00D544A1">
              <w:rPr>
                <w:rFonts w:ascii="Times New Roman" w:hAnsi="Times New Roman" w:cs="Times New Roman"/>
                <w:b/>
                <w:bCs/>
                <w:sz w:val="24"/>
                <w:szCs w:val="24"/>
              </w:rPr>
              <w:t>8</w:t>
            </w:r>
            <w:r w:rsidRPr="00B215E4">
              <w:rPr>
                <w:rFonts w:ascii="Times New Roman" w:hAnsi="Times New Roman" w:cs="Times New Roman"/>
                <w:b/>
                <w:bCs/>
                <w:sz w:val="24"/>
                <w:szCs w:val="24"/>
              </w:rPr>
              <w:t xml:space="preserve">. </w:t>
            </w:r>
            <w:r>
              <w:rPr>
                <w:rFonts w:ascii="Times New Roman" w:hAnsi="Times New Roman" w:cs="Times New Roman"/>
                <w:b/>
                <w:bCs/>
                <w:sz w:val="24"/>
                <w:szCs w:val="24"/>
              </w:rPr>
              <w:t>Seaduse jõustumine</w:t>
            </w:r>
          </w:p>
          <w:p w14:paraId="1B47C0B1" w14:textId="77777777" w:rsidR="00513906" w:rsidRDefault="00513906" w:rsidP="00FD4EB6">
            <w:pPr>
              <w:rPr>
                <w:rFonts w:ascii="Times New Roman" w:hAnsi="Times New Roman" w:cs="Times New Roman"/>
                <w:sz w:val="24"/>
                <w:szCs w:val="24"/>
              </w:rPr>
            </w:pPr>
          </w:p>
          <w:p w14:paraId="6326BCD7" w14:textId="6398C53E" w:rsidR="007371C9" w:rsidRPr="00667C44" w:rsidRDefault="00FD4EB6" w:rsidP="00ED0B3D">
            <w:pPr>
              <w:rPr>
                <w:rFonts w:ascii="Times New Roman" w:hAnsi="Times New Roman" w:cs="Times New Roman"/>
                <w:sz w:val="24"/>
                <w:szCs w:val="24"/>
              </w:rPr>
            </w:pPr>
            <w:r>
              <w:rPr>
                <w:rFonts w:ascii="Times New Roman" w:hAnsi="Times New Roman" w:cs="Times New Roman"/>
                <w:sz w:val="24"/>
                <w:szCs w:val="24"/>
              </w:rPr>
              <w:t>Käesolev seadus jõustub 2026. aasta 2. detsembril.</w:t>
            </w:r>
          </w:p>
        </w:tc>
        <w:tc>
          <w:tcPr>
            <w:tcW w:w="4542" w:type="dxa"/>
          </w:tcPr>
          <w:p w14:paraId="60276ECD" w14:textId="77777777" w:rsidR="007371C9" w:rsidRPr="00667C44" w:rsidRDefault="007371C9" w:rsidP="007371C9">
            <w:pPr>
              <w:rPr>
                <w:rFonts w:ascii="Times New Roman" w:hAnsi="Times New Roman" w:cs="Times New Roman"/>
                <w:sz w:val="24"/>
                <w:szCs w:val="24"/>
              </w:rPr>
            </w:pPr>
          </w:p>
        </w:tc>
      </w:tr>
      <w:tr w:rsidR="007371C9" w:rsidRPr="00667C44" w14:paraId="64C6C38D" w14:textId="77777777" w:rsidTr="00CD1477">
        <w:trPr>
          <w:trHeight w:val="562"/>
        </w:trPr>
        <w:tc>
          <w:tcPr>
            <w:tcW w:w="5045" w:type="dxa"/>
          </w:tcPr>
          <w:p w14:paraId="5FF6B7A1" w14:textId="3B0E14FF" w:rsidR="007371C9" w:rsidRPr="007371C9" w:rsidRDefault="00FE08B4" w:rsidP="007371C9">
            <w:pPr>
              <w:jc w:val="both"/>
              <w:rPr>
                <w:rFonts w:ascii="Times New Roman" w:hAnsi="Times New Roman" w:cs="Times New Roman"/>
                <w:sz w:val="24"/>
                <w:szCs w:val="24"/>
              </w:rPr>
            </w:pPr>
            <w:r w:rsidRPr="00FE08B4">
              <w:rPr>
                <w:rFonts w:ascii="Times New Roman" w:hAnsi="Times New Roman" w:cs="Times New Roman"/>
                <w:sz w:val="24"/>
                <w:szCs w:val="24"/>
              </w:rPr>
              <w:t>Kui liikmesriigid need normid vastu võtavad, lisavad nad nende ametlikul avaldamisel nendesse või nende juurde viite käesolevale direktiivile. Sellise viitamise viisi näevad ette liikmesriigid.</w:t>
            </w:r>
          </w:p>
        </w:tc>
        <w:tc>
          <w:tcPr>
            <w:tcW w:w="1613" w:type="dxa"/>
          </w:tcPr>
          <w:p w14:paraId="16EF8BF5" w14:textId="5097F753" w:rsidR="007371C9" w:rsidRPr="00667C44" w:rsidRDefault="00113826" w:rsidP="007371C9">
            <w:pPr>
              <w:rPr>
                <w:rFonts w:ascii="Times New Roman" w:hAnsi="Times New Roman" w:cs="Times New Roman"/>
                <w:sz w:val="24"/>
                <w:szCs w:val="24"/>
              </w:rPr>
            </w:pPr>
            <w:r>
              <w:rPr>
                <w:rFonts w:ascii="Times New Roman" w:hAnsi="Times New Roman" w:cs="Times New Roman"/>
                <w:sz w:val="24"/>
                <w:szCs w:val="24"/>
              </w:rPr>
              <w:t>Ei ole vaja üle võtta.</w:t>
            </w:r>
          </w:p>
        </w:tc>
        <w:tc>
          <w:tcPr>
            <w:tcW w:w="3685" w:type="dxa"/>
          </w:tcPr>
          <w:p w14:paraId="7ED90221" w14:textId="77777777" w:rsidR="007371C9" w:rsidRPr="00667C44" w:rsidRDefault="007371C9" w:rsidP="007371C9">
            <w:pPr>
              <w:rPr>
                <w:rFonts w:ascii="Times New Roman" w:hAnsi="Times New Roman" w:cs="Times New Roman"/>
                <w:sz w:val="24"/>
                <w:szCs w:val="24"/>
              </w:rPr>
            </w:pPr>
          </w:p>
        </w:tc>
        <w:tc>
          <w:tcPr>
            <w:tcW w:w="4542" w:type="dxa"/>
          </w:tcPr>
          <w:p w14:paraId="66339ACE" w14:textId="77777777" w:rsidR="007371C9" w:rsidRPr="00667C44" w:rsidRDefault="007371C9" w:rsidP="007371C9">
            <w:pPr>
              <w:rPr>
                <w:rFonts w:ascii="Times New Roman" w:hAnsi="Times New Roman" w:cs="Times New Roman"/>
                <w:sz w:val="24"/>
                <w:szCs w:val="24"/>
              </w:rPr>
            </w:pPr>
          </w:p>
        </w:tc>
      </w:tr>
      <w:tr w:rsidR="00FE08B4" w:rsidRPr="00667C44" w14:paraId="6FC47E5E" w14:textId="77777777" w:rsidTr="00CD1477">
        <w:trPr>
          <w:trHeight w:val="562"/>
        </w:trPr>
        <w:tc>
          <w:tcPr>
            <w:tcW w:w="5045" w:type="dxa"/>
          </w:tcPr>
          <w:p w14:paraId="29448C80" w14:textId="76D3CD1D" w:rsidR="00FE08B4" w:rsidRPr="00FE08B4" w:rsidRDefault="00FE08B4" w:rsidP="007371C9">
            <w:pPr>
              <w:jc w:val="both"/>
              <w:rPr>
                <w:rFonts w:ascii="Times New Roman" w:hAnsi="Times New Roman" w:cs="Times New Roman"/>
                <w:sz w:val="24"/>
                <w:szCs w:val="24"/>
              </w:rPr>
            </w:pPr>
            <w:r w:rsidRPr="00FE08B4">
              <w:rPr>
                <w:rFonts w:ascii="Times New Roman" w:hAnsi="Times New Roman" w:cs="Times New Roman"/>
                <w:sz w:val="24"/>
                <w:szCs w:val="24"/>
              </w:rPr>
              <w:t>2. Liikmesriigid edastavad komisjonile käesoleva direktiiviga reguleeritavas valdkonnas nende poolt vastu võetud põhiliste normide teksti.</w:t>
            </w:r>
          </w:p>
        </w:tc>
        <w:tc>
          <w:tcPr>
            <w:tcW w:w="1613" w:type="dxa"/>
          </w:tcPr>
          <w:p w14:paraId="45CEE636" w14:textId="26B15FBC" w:rsidR="00FE08B4" w:rsidRPr="00667C44" w:rsidRDefault="00C45188" w:rsidP="007371C9">
            <w:pPr>
              <w:rPr>
                <w:rFonts w:ascii="Times New Roman" w:hAnsi="Times New Roman" w:cs="Times New Roman"/>
                <w:sz w:val="24"/>
                <w:szCs w:val="24"/>
              </w:rPr>
            </w:pPr>
            <w:r>
              <w:rPr>
                <w:rFonts w:ascii="Times New Roman" w:hAnsi="Times New Roman" w:cs="Times New Roman"/>
                <w:sz w:val="24"/>
                <w:szCs w:val="24"/>
              </w:rPr>
              <w:t>Ei ole vaja üle võtta.</w:t>
            </w:r>
          </w:p>
        </w:tc>
        <w:tc>
          <w:tcPr>
            <w:tcW w:w="3685" w:type="dxa"/>
          </w:tcPr>
          <w:p w14:paraId="2D628C0C" w14:textId="77777777" w:rsidR="00FE08B4" w:rsidRPr="00667C44" w:rsidRDefault="00FE08B4" w:rsidP="007371C9">
            <w:pPr>
              <w:rPr>
                <w:rFonts w:ascii="Times New Roman" w:hAnsi="Times New Roman" w:cs="Times New Roman"/>
                <w:sz w:val="24"/>
                <w:szCs w:val="24"/>
              </w:rPr>
            </w:pPr>
          </w:p>
        </w:tc>
        <w:tc>
          <w:tcPr>
            <w:tcW w:w="4542" w:type="dxa"/>
          </w:tcPr>
          <w:p w14:paraId="38A36773" w14:textId="77777777" w:rsidR="00FE08B4" w:rsidRPr="00667C44" w:rsidRDefault="00FE08B4" w:rsidP="007371C9">
            <w:pPr>
              <w:rPr>
                <w:rFonts w:ascii="Times New Roman" w:hAnsi="Times New Roman" w:cs="Times New Roman"/>
                <w:sz w:val="24"/>
                <w:szCs w:val="24"/>
              </w:rPr>
            </w:pPr>
          </w:p>
        </w:tc>
      </w:tr>
      <w:tr w:rsidR="00FE08B4" w:rsidRPr="00667C44" w14:paraId="64F6FBA3" w14:textId="77777777" w:rsidTr="00CD1477">
        <w:trPr>
          <w:trHeight w:val="562"/>
        </w:trPr>
        <w:tc>
          <w:tcPr>
            <w:tcW w:w="5045" w:type="dxa"/>
          </w:tcPr>
          <w:p w14:paraId="32233816" w14:textId="6E713990" w:rsidR="00FE08B4" w:rsidRPr="00FE08B4" w:rsidRDefault="00FE08B4" w:rsidP="007371C9">
            <w:pPr>
              <w:jc w:val="both"/>
              <w:rPr>
                <w:rFonts w:ascii="Times New Roman" w:hAnsi="Times New Roman" w:cs="Times New Roman"/>
                <w:sz w:val="24"/>
                <w:szCs w:val="24"/>
              </w:rPr>
            </w:pPr>
            <w:r w:rsidRPr="00FE08B4">
              <w:rPr>
                <w:rFonts w:ascii="Times New Roman" w:hAnsi="Times New Roman" w:cs="Times New Roman"/>
                <w:sz w:val="24"/>
                <w:szCs w:val="24"/>
              </w:rPr>
              <w:t>3. Liikmesriigid võtavad kooskõlas oma riigisisese õiguse ja tavaga asjakohaseid meetmeid, et tagada sotsiaalpartnerite tõhus kaasatus ning edendada ja parandada sotsiaaldialoogi käesoleva direktiivi rakendamiseks.</w:t>
            </w:r>
          </w:p>
        </w:tc>
        <w:tc>
          <w:tcPr>
            <w:tcW w:w="1613" w:type="dxa"/>
          </w:tcPr>
          <w:p w14:paraId="0C2B730C" w14:textId="780EA2B5" w:rsidR="00FE08B4" w:rsidRPr="00667C44" w:rsidRDefault="00DC35FE" w:rsidP="007371C9">
            <w:pPr>
              <w:rPr>
                <w:rFonts w:ascii="Times New Roman" w:hAnsi="Times New Roman" w:cs="Times New Roman"/>
                <w:sz w:val="24"/>
                <w:szCs w:val="24"/>
              </w:rPr>
            </w:pPr>
            <w:r>
              <w:rPr>
                <w:rFonts w:ascii="Times New Roman" w:hAnsi="Times New Roman" w:cs="Times New Roman"/>
                <w:sz w:val="24"/>
                <w:szCs w:val="24"/>
              </w:rPr>
              <w:t>Ei ole vaja üle võtta.</w:t>
            </w:r>
          </w:p>
        </w:tc>
        <w:tc>
          <w:tcPr>
            <w:tcW w:w="3685" w:type="dxa"/>
          </w:tcPr>
          <w:p w14:paraId="79E938AC" w14:textId="77777777" w:rsidR="00FE08B4" w:rsidRPr="00667C44" w:rsidRDefault="00FE08B4" w:rsidP="007371C9">
            <w:pPr>
              <w:rPr>
                <w:rFonts w:ascii="Times New Roman" w:hAnsi="Times New Roman" w:cs="Times New Roman"/>
                <w:sz w:val="24"/>
                <w:szCs w:val="24"/>
              </w:rPr>
            </w:pPr>
          </w:p>
        </w:tc>
        <w:tc>
          <w:tcPr>
            <w:tcW w:w="4542" w:type="dxa"/>
          </w:tcPr>
          <w:p w14:paraId="033009DC" w14:textId="41E84E36" w:rsidR="00FE08B4" w:rsidRPr="00667C44" w:rsidRDefault="00FE08B4" w:rsidP="007371C9">
            <w:pPr>
              <w:rPr>
                <w:rFonts w:ascii="Times New Roman" w:hAnsi="Times New Roman" w:cs="Times New Roman"/>
                <w:sz w:val="24"/>
                <w:szCs w:val="24"/>
              </w:rPr>
            </w:pPr>
          </w:p>
        </w:tc>
      </w:tr>
      <w:tr w:rsidR="00FE08B4" w:rsidRPr="00667C44" w14:paraId="6D12D55D" w14:textId="77777777" w:rsidTr="00CD1477">
        <w:trPr>
          <w:trHeight w:val="562"/>
        </w:trPr>
        <w:tc>
          <w:tcPr>
            <w:tcW w:w="5045" w:type="dxa"/>
          </w:tcPr>
          <w:p w14:paraId="36D3A16F" w14:textId="404B22FA" w:rsidR="00FE08B4" w:rsidRPr="00FE08B4" w:rsidRDefault="00FE08B4" w:rsidP="007371C9">
            <w:pPr>
              <w:jc w:val="both"/>
              <w:rPr>
                <w:rFonts w:ascii="Times New Roman" w:hAnsi="Times New Roman" w:cs="Times New Roman"/>
                <w:sz w:val="24"/>
                <w:szCs w:val="24"/>
              </w:rPr>
            </w:pPr>
            <w:r w:rsidRPr="00FE08B4">
              <w:rPr>
                <w:rFonts w:ascii="Times New Roman" w:hAnsi="Times New Roman" w:cs="Times New Roman"/>
                <w:sz w:val="24"/>
                <w:szCs w:val="24"/>
              </w:rPr>
              <w:t>4. Liikmesriigid võivad teha sotsiaalpartneritele ülesandeks rakendada käesolevat direktiivi, kui sotsiaalpartnerid seda ühiselt taotlevad ja kui liikmesriigid võtavad kõik vajalikud meetmed selle tagamiseks, et igal ajal suudetakse tagada käesoleva direktiiviga eesmärgiks seatud tulemuste saavutamine.</w:t>
            </w:r>
          </w:p>
        </w:tc>
        <w:tc>
          <w:tcPr>
            <w:tcW w:w="1613" w:type="dxa"/>
          </w:tcPr>
          <w:p w14:paraId="6FE4E00F" w14:textId="031FE179" w:rsidR="00FE08B4" w:rsidRPr="00667C44" w:rsidRDefault="002C2806" w:rsidP="007371C9">
            <w:pPr>
              <w:rPr>
                <w:rFonts w:ascii="Times New Roman" w:hAnsi="Times New Roman" w:cs="Times New Roman"/>
                <w:sz w:val="24"/>
                <w:szCs w:val="24"/>
              </w:rPr>
            </w:pPr>
            <w:r>
              <w:rPr>
                <w:rFonts w:ascii="Times New Roman" w:hAnsi="Times New Roman" w:cs="Times New Roman"/>
                <w:sz w:val="24"/>
                <w:szCs w:val="24"/>
              </w:rPr>
              <w:t>Ei ole vaja üle võtta.</w:t>
            </w:r>
          </w:p>
        </w:tc>
        <w:tc>
          <w:tcPr>
            <w:tcW w:w="3685" w:type="dxa"/>
          </w:tcPr>
          <w:p w14:paraId="3A749D41" w14:textId="77777777" w:rsidR="00FE08B4" w:rsidRPr="00667C44" w:rsidRDefault="00FE08B4" w:rsidP="007371C9">
            <w:pPr>
              <w:rPr>
                <w:rFonts w:ascii="Times New Roman" w:hAnsi="Times New Roman" w:cs="Times New Roman"/>
                <w:sz w:val="24"/>
                <w:szCs w:val="24"/>
              </w:rPr>
            </w:pPr>
          </w:p>
        </w:tc>
        <w:tc>
          <w:tcPr>
            <w:tcW w:w="4542" w:type="dxa"/>
          </w:tcPr>
          <w:p w14:paraId="26C19F8E" w14:textId="741A0839" w:rsidR="00FE08B4" w:rsidRPr="00667C44" w:rsidRDefault="00FE08B4" w:rsidP="007371C9">
            <w:pPr>
              <w:rPr>
                <w:rFonts w:ascii="Times New Roman" w:hAnsi="Times New Roman" w:cs="Times New Roman"/>
                <w:sz w:val="24"/>
                <w:szCs w:val="24"/>
              </w:rPr>
            </w:pPr>
          </w:p>
        </w:tc>
      </w:tr>
      <w:tr w:rsidR="008C0D4E" w:rsidRPr="00667C44" w14:paraId="397C57AC" w14:textId="77777777">
        <w:trPr>
          <w:trHeight w:val="562"/>
        </w:trPr>
        <w:tc>
          <w:tcPr>
            <w:tcW w:w="14885" w:type="dxa"/>
            <w:gridSpan w:val="4"/>
            <w:shd w:val="clear" w:color="auto" w:fill="E8E8E8" w:themeFill="background2"/>
          </w:tcPr>
          <w:p w14:paraId="356F3778" w14:textId="04ADA17A" w:rsidR="008C0D4E" w:rsidRPr="00667C44" w:rsidRDefault="008C0D4E" w:rsidP="008C0D4E">
            <w:pPr>
              <w:jc w:val="center"/>
              <w:rPr>
                <w:rFonts w:ascii="Times New Roman" w:hAnsi="Times New Roman" w:cs="Times New Roman"/>
                <w:b/>
                <w:bCs/>
                <w:sz w:val="24"/>
                <w:szCs w:val="24"/>
              </w:rPr>
            </w:pPr>
            <w:r w:rsidRPr="00667C44">
              <w:rPr>
                <w:rFonts w:ascii="Times New Roman" w:hAnsi="Times New Roman" w:cs="Times New Roman"/>
                <w:b/>
                <w:bCs/>
                <w:sz w:val="24"/>
                <w:szCs w:val="24"/>
              </w:rPr>
              <w:t xml:space="preserve">Artikkel </w:t>
            </w:r>
            <w:r w:rsidR="00764CEF">
              <w:rPr>
                <w:rFonts w:ascii="Times New Roman" w:hAnsi="Times New Roman" w:cs="Times New Roman"/>
                <w:b/>
                <w:bCs/>
                <w:sz w:val="24"/>
                <w:szCs w:val="24"/>
              </w:rPr>
              <w:t>30</w:t>
            </w:r>
          </w:p>
          <w:p w14:paraId="4B3E8B8C" w14:textId="18D0C7A4" w:rsidR="008C0D4E" w:rsidRPr="00667C44" w:rsidRDefault="00764CEF" w:rsidP="008C0D4E">
            <w:pPr>
              <w:jc w:val="center"/>
              <w:rPr>
                <w:rFonts w:ascii="Times New Roman" w:hAnsi="Times New Roman" w:cs="Times New Roman"/>
                <w:sz w:val="24"/>
                <w:szCs w:val="24"/>
              </w:rPr>
            </w:pPr>
            <w:r>
              <w:rPr>
                <w:rFonts w:ascii="Times New Roman" w:hAnsi="Times New Roman" w:cs="Times New Roman"/>
                <w:b/>
                <w:bCs/>
                <w:sz w:val="24"/>
                <w:szCs w:val="24"/>
              </w:rPr>
              <w:t>Läbivaatamine komisjoni poolt</w:t>
            </w:r>
          </w:p>
        </w:tc>
      </w:tr>
      <w:tr w:rsidR="008C0D4E" w:rsidRPr="00667C44" w14:paraId="2E243075" w14:textId="77777777" w:rsidTr="00CD1477">
        <w:trPr>
          <w:trHeight w:val="562"/>
        </w:trPr>
        <w:tc>
          <w:tcPr>
            <w:tcW w:w="5045" w:type="dxa"/>
          </w:tcPr>
          <w:p w14:paraId="134F938C" w14:textId="4A9899D8" w:rsidR="008C0D4E" w:rsidRPr="00FE08B4" w:rsidRDefault="00764CEF" w:rsidP="008C0D4E">
            <w:pPr>
              <w:jc w:val="both"/>
              <w:rPr>
                <w:rFonts w:ascii="Times New Roman" w:hAnsi="Times New Roman" w:cs="Times New Roman"/>
                <w:sz w:val="24"/>
                <w:szCs w:val="24"/>
              </w:rPr>
            </w:pPr>
            <w:r w:rsidRPr="00764CEF">
              <w:rPr>
                <w:rFonts w:ascii="Times New Roman" w:hAnsi="Times New Roman" w:cs="Times New Roman"/>
                <w:sz w:val="24"/>
                <w:szCs w:val="24"/>
              </w:rPr>
              <w:t xml:space="preserve">Komisjon vaatab käesoleva direktiivi rakendamise läbi hiljemalt 2. detsembriks 2029, olles konsulteerinud liikmesriikidega, </w:t>
            </w:r>
            <w:r w:rsidRPr="00764CEF">
              <w:rPr>
                <w:rFonts w:ascii="Times New Roman" w:hAnsi="Times New Roman" w:cs="Times New Roman"/>
                <w:sz w:val="24"/>
                <w:szCs w:val="24"/>
              </w:rPr>
              <w:lastRenderedPageBreak/>
              <w:t>sotsiaalpartneritega liidu tasandil ja peamiste sidusrühmadega ning võttes arvesse mõju VKEdele, sealhulgas mikroettevõtjatele, ja kui see on asjakohane, esitab seadusandlikke muudatusettepanekuid. Sellisel läbivaatamisel pöörab komisjon erilist tähelepanu sellele, millist mõju avaldab vahendajate kasutamine käesoleva direktiivi üldisele rakendamisele, samuti õigusliku eelduse mõjususele.</w:t>
            </w:r>
          </w:p>
        </w:tc>
        <w:tc>
          <w:tcPr>
            <w:tcW w:w="1613" w:type="dxa"/>
          </w:tcPr>
          <w:p w14:paraId="6EDC0D51" w14:textId="793DEC88" w:rsidR="008C0D4E" w:rsidRPr="00667C44" w:rsidRDefault="007D1E3B" w:rsidP="008C0D4E">
            <w:pPr>
              <w:rPr>
                <w:rFonts w:ascii="Times New Roman" w:hAnsi="Times New Roman" w:cs="Times New Roman"/>
                <w:sz w:val="24"/>
                <w:szCs w:val="24"/>
              </w:rPr>
            </w:pPr>
            <w:r>
              <w:rPr>
                <w:rFonts w:ascii="Times New Roman" w:hAnsi="Times New Roman" w:cs="Times New Roman"/>
                <w:sz w:val="24"/>
                <w:szCs w:val="24"/>
              </w:rPr>
              <w:lastRenderedPageBreak/>
              <w:t>Ei ole vaja üle võtta.</w:t>
            </w:r>
          </w:p>
        </w:tc>
        <w:tc>
          <w:tcPr>
            <w:tcW w:w="3685" w:type="dxa"/>
          </w:tcPr>
          <w:p w14:paraId="0AF7C3C1" w14:textId="77777777" w:rsidR="008C0D4E" w:rsidRPr="00667C44" w:rsidRDefault="008C0D4E" w:rsidP="008C0D4E">
            <w:pPr>
              <w:rPr>
                <w:rFonts w:ascii="Times New Roman" w:hAnsi="Times New Roman" w:cs="Times New Roman"/>
                <w:sz w:val="24"/>
                <w:szCs w:val="24"/>
              </w:rPr>
            </w:pPr>
          </w:p>
        </w:tc>
        <w:tc>
          <w:tcPr>
            <w:tcW w:w="4542" w:type="dxa"/>
          </w:tcPr>
          <w:p w14:paraId="5E1D892B" w14:textId="77777777" w:rsidR="008C0D4E" w:rsidRPr="00667C44" w:rsidRDefault="008C0D4E" w:rsidP="008C0D4E">
            <w:pPr>
              <w:rPr>
                <w:rFonts w:ascii="Times New Roman" w:hAnsi="Times New Roman" w:cs="Times New Roman"/>
                <w:sz w:val="24"/>
                <w:szCs w:val="24"/>
              </w:rPr>
            </w:pPr>
          </w:p>
        </w:tc>
      </w:tr>
      <w:tr w:rsidR="00625356" w:rsidRPr="00667C44" w14:paraId="257B156F" w14:textId="77777777">
        <w:trPr>
          <w:trHeight w:val="562"/>
        </w:trPr>
        <w:tc>
          <w:tcPr>
            <w:tcW w:w="14885" w:type="dxa"/>
            <w:gridSpan w:val="4"/>
            <w:shd w:val="clear" w:color="auto" w:fill="E8E8E8" w:themeFill="background2"/>
          </w:tcPr>
          <w:p w14:paraId="509310A0" w14:textId="63EFB626" w:rsidR="00625356" w:rsidRPr="00667C44" w:rsidRDefault="00625356" w:rsidP="00625356">
            <w:pPr>
              <w:jc w:val="center"/>
              <w:rPr>
                <w:rFonts w:ascii="Times New Roman" w:hAnsi="Times New Roman" w:cs="Times New Roman"/>
                <w:b/>
                <w:bCs/>
                <w:sz w:val="24"/>
                <w:szCs w:val="24"/>
              </w:rPr>
            </w:pPr>
            <w:r w:rsidRPr="00667C44">
              <w:rPr>
                <w:rFonts w:ascii="Times New Roman" w:hAnsi="Times New Roman" w:cs="Times New Roman"/>
                <w:b/>
                <w:bCs/>
                <w:sz w:val="24"/>
                <w:szCs w:val="24"/>
              </w:rPr>
              <w:t xml:space="preserve">Artikkel </w:t>
            </w:r>
            <w:r>
              <w:rPr>
                <w:rFonts w:ascii="Times New Roman" w:hAnsi="Times New Roman" w:cs="Times New Roman"/>
                <w:b/>
                <w:bCs/>
                <w:sz w:val="24"/>
                <w:szCs w:val="24"/>
              </w:rPr>
              <w:t>31</w:t>
            </w:r>
          </w:p>
          <w:p w14:paraId="4509D69D" w14:textId="4444F503" w:rsidR="00625356" w:rsidRPr="00667C44" w:rsidRDefault="00625356" w:rsidP="00625356">
            <w:pPr>
              <w:jc w:val="center"/>
              <w:rPr>
                <w:rFonts w:ascii="Times New Roman" w:hAnsi="Times New Roman" w:cs="Times New Roman"/>
                <w:sz w:val="24"/>
                <w:szCs w:val="24"/>
              </w:rPr>
            </w:pPr>
            <w:r>
              <w:rPr>
                <w:rFonts w:ascii="Times New Roman" w:hAnsi="Times New Roman" w:cs="Times New Roman"/>
                <w:b/>
                <w:bCs/>
                <w:sz w:val="24"/>
                <w:szCs w:val="24"/>
              </w:rPr>
              <w:t>Jõustumine</w:t>
            </w:r>
          </w:p>
        </w:tc>
      </w:tr>
      <w:tr w:rsidR="00625356" w:rsidRPr="00667C44" w14:paraId="4617844E" w14:textId="77777777" w:rsidTr="00CD1477">
        <w:trPr>
          <w:trHeight w:val="562"/>
        </w:trPr>
        <w:tc>
          <w:tcPr>
            <w:tcW w:w="5045" w:type="dxa"/>
          </w:tcPr>
          <w:p w14:paraId="23358610" w14:textId="6C664BA0" w:rsidR="00625356" w:rsidRPr="00FE08B4" w:rsidRDefault="00910F9E" w:rsidP="00625356">
            <w:pPr>
              <w:jc w:val="both"/>
              <w:rPr>
                <w:rFonts w:ascii="Times New Roman" w:hAnsi="Times New Roman" w:cs="Times New Roman"/>
                <w:sz w:val="24"/>
                <w:szCs w:val="24"/>
              </w:rPr>
            </w:pPr>
            <w:r w:rsidRPr="00910F9E">
              <w:rPr>
                <w:rFonts w:ascii="Times New Roman" w:hAnsi="Times New Roman" w:cs="Times New Roman"/>
                <w:sz w:val="24"/>
                <w:szCs w:val="24"/>
              </w:rPr>
              <w:t>Käesolev direktiiv jõustub kahekümnendal päeval pärast selle avaldamist </w:t>
            </w:r>
            <w:r w:rsidRPr="00910F9E">
              <w:rPr>
                <w:rFonts w:ascii="Times New Roman" w:hAnsi="Times New Roman" w:cs="Times New Roman"/>
                <w:i/>
                <w:iCs/>
                <w:sz w:val="24"/>
                <w:szCs w:val="24"/>
              </w:rPr>
              <w:t>Euroopa Liidu Teatajas</w:t>
            </w:r>
            <w:r w:rsidRPr="00910F9E">
              <w:rPr>
                <w:rFonts w:ascii="Times New Roman" w:hAnsi="Times New Roman" w:cs="Times New Roman"/>
                <w:sz w:val="24"/>
                <w:szCs w:val="24"/>
              </w:rPr>
              <w:t>.</w:t>
            </w:r>
          </w:p>
        </w:tc>
        <w:tc>
          <w:tcPr>
            <w:tcW w:w="1613" w:type="dxa"/>
          </w:tcPr>
          <w:p w14:paraId="5764C8DC" w14:textId="096B8C3D" w:rsidR="00625356" w:rsidRPr="00667C44" w:rsidRDefault="001663C8" w:rsidP="00625356">
            <w:pPr>
              <w:rPr>
                <w:rFonts w:ascii="Times New Roman" w:hAnsi="Times New Roman" w:cs="Times New Roman"/>
                <w:sz w:val="24"/>
                <w:szCs w:val="24"/>
              </w:rPr>
            </w:pPr>
            <w:r>
              <w:rPr>
                <w:rFonts w:ascii="Times New Roman" w:hAnsi="Times New Roman" w:cs="Times New Roman"/>
                <w:sz w:val="24"/>
                <w:szCs w:val="24"/>
              </w:rPr>
              <w:t>Ei ole vaja üle võtta.</w:t>
            </w:r>
          </w:p>
        </w:tc>
        <w:tc>
          <w:tcPr>
            <w:tcW w:w="3685" w:type="dxa"/>
          </w:tcPr>
          <w:p w14:paraId="507A90D7" w14:textId="77777777" w:rsidR="00625356" w:rsidRPr="00667C44" w:rsidRDefault="00625356" w:rsidP="00625356">
            <w:pPr>
              <w:rPr>
                <w:rFonts w:ascii="Times New Roman" w:hAnsi="Times New Roman" w:cs="Times New Roman"/>
                <w:sz w:val="24"/>
                <w:szCs w:val="24"/>
              </w:rPr>
            </w:pPr>
          </w:p>
        </w:tc>
        <w:tc>
          <w:tcPr>
            <w:tcW w:w="4542" w:type="dxa"/>
          </w:tcPr>
          <w:p w14:paraId="091357AF" w14:textId="77777777" w:rsidR="00625356" w:rsidRPr="00667C44" w:rsidRDefault="00625356" w:rsidP="00625356">
            <w:pPr>
              <w:rPr>
                <w:rFonts w:ascii="Times New Roman" w:hAnsi="Times New Roman" w:cs="Times New Roman"/>
                <w:sz w:val="24"/>
                <w:szCs w:val="24"/>
              </w:rPr>
            </w:pPr>
          </w:p>
        </w:tc>
      </w:tr>
      <w:tr w:rsidR="00670507" w:rsidRPr="00667C44" w14:paraId="37911111" w14:textId="77777777">
        <w:trPr>
          <w:trHeight w:val="562"/>
        </w:trPr>
        <w:tc>
          <w:tcPr>
            <w:tcW w:w="14885" w:type="dxa"/>
            <w:gridSpan w:val="4"/>
            <w:shd w:val="clear" w:color="auto" w:fill="E8E8E8" w:themeFill="background2"/>
          </w:tcPr>
          <w:p w14:paraId="6E5BCED1" w14:textId="1480F15F" w:rsidR="00670507" w:rsidRPr="00667C44" w:rsidRDefault="00670507" w:rsidP="00670507">
            <w:pPr>
              <w:jc w:val="center"/>
              <w:rPr>
                <w:rFonts w:ascii="Times New Roman" w:hAnsi="Times New Roman" w:cs="Times New Roman"/>
                <w:b/>
                <w:bCs/>
                <w:sz w:val="24"/>
                <w:szCs w:val="24"/>
              </w:rPr>
            </w:pPr>
            <w:r w:rsidRPr="00667C44">
              <w:rPr>
                <w:rFonts w:ascii="Times New Roman" w:hAnsi="Times New Roman" w:cs="Times New Roman"/>
                <w:b/>
                <w:bCs/>
                <w:sz w:val="24"/>
                <w:szCs w:val="24"/>
              </w:rPr>
              <w:t xml:space="preserve">Artikkel </w:t>
            </w:r>
            <w:r>
              <w:rPr>
                <w:rFonts w:ascii="Times New Roman" w:hAnsi="Times New Roman" w:cs="Times New Roman"/>
                <w:b/>
                <w:bCs/>
                <w:sz w:val="24"/>
                <w:szCs w:val="24"/>
              </w:rPr>
              <w:t>32</w:t>
            </w:r>
          </w:p>
          <w:p w14:paraId="08441973" w14:textId="5671CCE2" w:rsidR="00670507" w:rsidRPr="00667C44" w:rsidRDefault="00670507" w:rsidP="00670507">
            <w:pPr>
              <w:jc w:val="center"/>
              <w:rPr>
                <w:rFonts w:ascii="Times New Roman" w:hAnsi="Times New Roman" w:cs="Times New Roman"/>
                <w:sz w:val="24"/>
                <w:szCs w:val="24"/>
              </w:rPr>
            </w:pPr>
            <w:r>
              <w:rPr>
                <w:rFonts w:ascii="Times New Roman" w:hAnsi="Times New Roman" w:cs="Times New Roman"/>
                <w:b/>
                <w:bCs/>
                <w:sz w:val="24"/>
                <w:szCs w:val="24"/>
              </w:rPr>
              <w:t>Adressaadid</w:t>
            </w:r>
          </w:p>
        </w:tc>
      </w:tr>
      <w:tr w:rsidR="00670507" w:rsidRPr="00667C44" w14:paraId="5A1D8352" w14:textId="77777777" w:rsidTr="00CD1477">
        <w:trPr>
          <w:trHeight w:val="562"/>
        </w:trPr>
        <w:tc>
          <w:tcPr>
            <w:tcW w:w="5045" w:type="dxa"/>
          </w:tcPr>
          <w:p w14:paraId="08B7C98F" w14:textId="0E38FDFC" w:rsidR="00670507" w:rsidRPr="00FE08B4" w:rsidRDefault="00196922" w:rsidP="00DF3031">
            <w:pPr>
              <w:jc w:val="both"/>
              <w:rPr>
                <w:rFonts w:ascii="Times New Roman" w:hAnsi="Times New Roman" w:cs="Times New Roman"/>
                <w:sz w:val="24"/>
                <w:szCs w:val="24"/>
              </w:rPr>
            </w:pPr>
            <w:r w:rsidRPr="00196922">
              <w:rPr>
                <w:rFonts w:ascii="Times New Roman" w:hAnsi="Times New Roman" w:cs="Times New Roman"/>
                <w:sz w:val="24"/>
                <w:szCs w:val="24"/>
              </w:rPr>
              <w:t>Käesolev direktiiv on adresseeritud liikmesriikidele.</w:t>
            </w:r>
          </w:p>
        </w:tc>
        <w:tc>
          <w:tcPr>
            <w:tcW w:w="1613" w:type="dxa"/>
          </w:tcPr>
          <w:p w14:paraId="0DBC2647" w14:textId="099F064C" w:rsidR="00670507" w:rsidRPr="00667C44" w:rsidRDefault="001663C8" w:rsidP="00625356">
            <w:pPr>
              <w:rPr>
                <w:rFonts w:ascii="Times New Roman" w:hAnsi="Times New Roman" w:cs="Times New Roman"/>
                <w:sz w:val="24"/>
                <w:szCs w:val="24"/>
              </w:rPr>
            </w:pPr>
            <w:r>
              <w:rPr>
                <w:rFonts w:ascii="Times New Roman" w:hAnsi="Times New Roman" w:cs="Times New Roman"/>
                <w:sz w:val="24"/>
                <w:szCs w:val="24"/>
              </w:rPr>
              <w:t>Ei ole vaja üle võtta.</w:t>
            </w:r>
          </w:p>
        </w:tc>
        <w:tc>
          <w:tcPr>
            <w:tcW w:w="3685" w:type="dxa"/>
          </w:tcPr>
          <w:p w14:paraId="06153588" w14:textId="77777777" w:rsidR="00670507" w:rsidRPr="00667C44" w:rsidRDefault="00670507" w:rsidP="00625356">
            <w:pPr>
              <w:rPr>
                <w:rFonts w:ascii="Times New Roman" w:hAnsi="Times New Roman" w:cs="Times New Roman"/>
                <w:sz w:val="24"/>
                <w:szCs w:val="24"/>
              </w:rPr>
            </w:pPr>
          </w:p>
        </w:tc>
        <w:tc>
          <w:tcPr>
            <w:tcW w:w="4542" w:type="dxa"/>
          </w:tcPr>
          <w:p w14:paraId="76B35DAC" w14:textId="77777777" w:rsidR="00670507" w:rsidRPr="00667C44" w:rsidRDefault="00670507" w:rsidP="00625356">
            <w:pPr>
              <w:rPr>
                <w:rFonts w:ascii="Times New Roman" w:hAnsi="Times New Roman" w:cs="Times New Roman"/>
                <w:sz w:val="24"/>
                <w:szCs w:val="24"/>
              </w:rPr>
            </w:pPr>
          </w:p>
        </w:tc>
      </w:tr>
    </w:tbl>
    <w:p w14:paraId="30913000" w14:textId="77777777" w:rsidR="000066AC" w:rsidRPr="005278AC" w:rsidRDefault="000066AC" w:rsidP="005278AC"/>
    <w:sectPr w:rsidR="000066AC" w:rsidRPr="005278AC" w:rsidSect="00034D52">
      <w:footerReference w:type="default" r:id="rId1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1E8E8" w14:textId="77777777" w:rsidR="00703173" w:rsidRDefault="00703173" w:rsidP="00517E64">
      <w:pPr>
        <w:spacing w:after="0" w:line="240" w:lineRule="auto"/>
      </w:pPr>
      <w:r>
        <w:separator/>
      </w:r>
    </w:p>
  </w:endnote>
  <w:endnote w:type="continuationSeparator" w:id="0">
    <w:p w14:paraId="49C57706" w14:textId="77777777" w:rsidR="00703173" w:rsidRDefault="00703173" w:rsidP="00517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2950644"/>
      <w:docPartObj>
        <w:docPartGallery w:val="Page Numbers (Bottom of Page)"/>
        <w:docPartUnique/>
      </w:docPartObj>
    </w:sdtPr>
    <w:sdtContent>
      <w:p w14:paraId="7FD9E345" w14:textId="4C00FD8A" w:rsidR="00B6269F" w:rsidRDefault="00B6269F">
        <w:pPr>
          <w:pStyle w:val="Jalus"/>
          <w:jc w:val="center"/>
        </w:pPr>
        <w:r>
          <w:fldChar w:fldCharType="begin"/>
        </w:r>
        <w:r>
          <w:instrText>PAGE   \* MERGEFORMAT</w:instrText>
        </w:r>
        <w:r>
          <w:fldChar w:fldCharType="separate"/>
        </w:r>
        <w:r>
          <w:t>2</w:t>
        </w:r>
        <w:r>
          <w:fldChar w:fldCharType="end"/>
        </w:r>
      </w:p>
    </w:sdtContent>
  </w:sdt>
  <w:p w14:paraId="46306AEB" w14:textId="77777777" w:rsidR="00B6269F" w:rsidRDefault="00B6269F">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5C8C7" w14:textId="77777777" w:rsidR="00703173" w:rsidRDefault="00703173" w:rsidP="00517E64">
      <w:pPr>
        <w:spacing w:after="0" w:line="240" w:lineRule="auto"/>
      </w:pPr>
      <w:r>
        <w:separator/>
      </w:r>
    </w:p>
  </w:footnote>
  <w:footnote w:type="continuationSeparator" w:id="0">
    <w:p w14:paraId="279BB155" w14:textId="77777777" w:rsidR="00703173" w:rsidRDefault="00703173" w:rsidP="00517E64">
      <w:pPr>
        <w:spacing w:after="0" w:line="240" w:lineRule="auto"/>
      </w:pPr>
      <w:r>
        <w:continuationSeparator/>
      </w:r>
    </w:p>
  </w:footnote>
  <w:footnote w:id="1">
    <w:p w14:paraId="191B42C7" w14:textId="38BF1836" w:rsidR="00517E64" w:rsidRDefault="00517E64">
      <w:pPr>
        <w:pStyle w:val="Allmrkusetekst"/>
      </w:pPr>
      <w:r>
        <w:rPr>
          <w:rStyle w:val="Allmrkuseviide"/>
        </w:rPr>
        <w:footnoteRef/>
      </w:r>
      <w:r>
        <w:t xml:space="preserve"> Vt täpsemalt TLS selgitused TLS § 1 kohta. Kättesaadav: </w:t>
      </w:r>
      <w:hyperlink r:id="rId1" w:history="1">
        <w:r w:rsidRPr="000A5454">
          <w:rPr>
            <w:rStyle w:val="Hperlink"/>
          </w:rPr>
          <w:t>https://mkm.ee/sites/default/files/documents/2024-09/TLS%20selgitused_2024%20august.pdf</w:t>
        </w:r>
      </w:hyperlink>
      <w:r>
        <w:t xml:space="preserve">. </w:t>
      </w:r>
    </w:p>
  </w:footnote>
  <w:footnote w:id="2">
    <w:p w14:paraId="1464145E" w14:textId="4BB90B8B" w:rsidR="00703B4D" w:rsidRDefault="00703B4D">
      <w:pPr>
        <w:pStyle w:val="Allmrkusetekst"/>
      </w:pPr>
      <w:r>
        <w:rPr>
          <w:rStyle w:val="Allmrkuseviide"/>
        </w:rPr>
        <w:footnoteRef/>
      </w:r>
      <w:r>
        <w:t xml:space="preserve"> Vt nt: </w:t>
      </w:r>
      <w:hyperlink r:id="rId2" w:anchor="toolepingu-solmimine" w:history="1">
        <w:r w:rsidRPr="000A5454">
          <w:rPr>
            <w:rStyle w:val="Hperlink"/>
          </w:rPr>
          <w:t>https://www.tooelu.ee/et/7/toolepingu-solmimine#toolepingu-solmimine</w:t>
        </w:r>
      </w:hyperlink>
      <w:r w:rsidR="008447A6">
        <w:t>,</w:t>
      </w:r>
      <w:r w:rsidR="008447A6" w:rsidRPr="008447A6">
        <w:t xml:space="preserve"> </w:t>
      </w:r>
      <w:hyperlink r:id="rId3" w:history="1">
        <w:r w:rsidR="008447A6" w:rsidRPr="000A5454">
          <w:rPr>
            <w:rStyle w:val="Hperlink"/>
          </w:rPr>
          <w:t>https://www.tooelu.ee/et/11/lepingueelsed-labiraakimised</w:t>
        </w:r>
      </w:hyperlink>
      <w:r>
        <w:t>.</w:t>
      </w:r>
    </w:p>
  </w:footnote>
  <w:footnote w:id="3">
    <w:p w14:paraId="67358007" w14:textId="1D5EE1FB" w:rsidR="00DF0A6F" w:rsidRDefault="00DF0A6F">
      <w:pPr>
        <w:pStyle w:val="Allmrkusetekst"/>
      </w:pPr>
      <w:r>
        <w:rPr>
          <w:rStyle w:val="Allmrkuseviide"/>
        </w:rPr>
        <w:footnoteRef/>
      </w:r>
      <w:r>
        <w:t xml:space="preserve"> Vt nt: </w:t>
      </w:r>
      <w:hyperlink r:id="rId4" w:anchor="lisalugemist" w:history="1">
        <w:r w:rsidRPr="000A5454">
          <w:rPr>
            <w:rStyle w:val="Hperlink"/>
          </w:rPr>
          <w:t>https://www.tooelu.ee/et/58/toovaidlused#lisalugemist</w:t>
        </w:r>
      </w:hyperlink>
      <w:r>
        <w:t xml:space="preserve">, </w:t>
      </w:r>
      <w:hyperlink r:id="rId5" w:history="1">
        <w:r w:rsidR="008447A6" w:rsidRPr="000A5454">
          <w:rPr>
            <w:rStyle w:val="Hperlink"/>
          </w:rPr>
          <w:t>https://ti.ee/toovaidluste-lahendamine/kuidas-poorduda/toovaidluskomisjoni-poordumine</w:t>
        </w:r>
      </w:hyperlink>
      <w:r w:rsidR="008447A6">
        <w:t>.</w:t>
      </w:r>
    </w:p>
  </w:footnote>
  <w:footnote w:id="4">
    <w:p w14:paraId="5DEB14E7" w14:textId="038C8BAE" w:rsidR="00E872A8" w:rsidRDefault="00E872A8" w:rsidP="00E872A8">
      <w:pPr>
        <w:pStyle w:val="Allmrkusetekst"/>
      </w:pPr>
      <w:r>
        <w:rPr>
          <w:rStyle w:val="Allmrkuseviide"/>
        </w:rPr>
        <w:footnoteRef/>
      </w:r>
      <w:r>
        <w:t xml:space="preserve"> Lisainfo järelevalve valimi kohta: </w:t>
      </w:r>
      <w:hyperlink r:id="rId6" w:history="1">
        <w:r w:rsidRPr="000A5454">
          <w:rPr>
            <w:rStyle w:val="Hperlink"/>
          </w:rPr>
          <w:t>https://www.ti.ee/jarelevalve/jarelevalve-valim-2025</w:t>
        </w:r>
      </w:hyperlink>
      <w:r>
        <w:t xml:space="preserve">, </w:t>
      </w:r>
      <w:hyperlink r:id="rId7" w:history="1">
        <w:r w:rsidRPr="000A5454">
          <w:rPr>
            <w:rStyle w:val="Hperlink"/>
          </w:rPr>
          <w:t>https://www.ti.ee/uudised/tooinspektsioon-avalikustas-kontrollitavate-ettevotete-nimekirja-2025-aastaks</w:t>
        </w:r>
      </w:hyperlink>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294C"/>
    <w:multiLevelType w:val="hybridMultilevel"/>
    <w:tmpl w:val="9704E024"/>
    <w:lvl w:ilvl="0" w:tplc="95569DF0">
      <w:start w:val="1"/>
      <w:numFmt w:val="decimal"/>
      <w:lvlText w:val="(%1)"/>
      <w:lvlJc w:val="left"/>
      <w:pPr>
        <w:ind w:left="720" w:hanging="360"/>
      </w:pPr>
      <w:rPr>
        <w:rFonts w:ascii="Times New Roman" w:hAnsi="Times New Roman" w:cs="Times New Roman" w:hint="default"/>
        <w:sz w:val="24"/>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3311481"/>
    <w:multiLevelType w:val="hybridMultilevel"/>
    <w:tmpl w:val="96F24F5E"/>
    <w:lvl w:ilvl="0" w:tplc="398C1B7E">
      <w:start w:val="1"/>
      <w:numFmt w:val="bullet"/>
      <w:lvlText w:val=""/>
      <w:lvlJc w:val="left"/>
      <w:pPr>
        <w:ind w:left="1080" w:hanging="360"/>
      </w:pPr>
      <w:rPr>
        <w:rFonts w:ascii="Symbol" w:hAnsi="Symbol"/>
      </w:rPr>
    </w:lvl>
    <w:lvl w:ilvl="1" w:tplc="06100E4A">
      <w:start w:val="1"/>
      <w:numFmt w:val="bullet"/>
      <w:lvlText w:val=""/>
      <w:lvlJc w:val="left"/>
      <w:pPr>
        <w:ind w:left="1080" w:hanging="360"/>
      </w:pPr>
      <w:rPr>
        <w:rFonts w:ascii="Symbol" w:hAnsi="Symbol"/>
      </w:rPr>
    </w:lvl>
    <w:lvl w:ilvl="2" w:tplc="B1B87084">
      <w:start w:val="1"/>
      <w:numFmt w:val="bullet"/>
      <w:lvlText w:val=""/>
      <w:lvlJc w:val="left"/>
      <w:pPr>
        <w:ind w:left="1080" w:hanging="360"/>
      </w:pPr>
      <w:rPr>
        <w:rFonts w:ascii="Symbol" w:hAnsi="Symbol"/>
      </w:rPr>
    </w:lvl>
    <w:lvl w:ilvl="3" w:tplc="F7A6585A">
      <w:start w:val="1"/>
      <w:numFmt w:val="bullet"/>
      <w:lvlText w:val=""/>
      <w:lvlJc w:val="left"/>
      <w:pPr>
        <w:ind w:left="1080" w:hanging="360"/>
      </w:pPr>
      <w:rPr>
        <w:rFonts w:ascii="Symbol" w:hAnsi="Symbol"/>
      </w:rPr>
    </w:lvl>
    <w:lvl w:ilvl="4" w:tplc="F3C460F6">
      <w:start w:val="1"/>
      <w:numFmt w:val="bullet"/>
      <w:lvlText w:val=""/>
      <w:lvlJc w:val="left"/>
      <w:pPr>
        <w:ind w:left="1080" w:hanging="360"/>
      </w:pPr>
      <w:rPr>
        <w:rFonts w:ascii="Symbol" w:hAnsi="Symbol"/>
      </w:rPr>
    </w:lvl>
    <w:lvl w:ilvl="5" w:tplc="33547268">
      <w:start w:val="1"/>
      <w:numFmt w:val="bullet"/>
      <w:lvlText w:val=""/>
      <w:lvlJc w:val="left"/>
      <w:pPr>
        <w:ind w:left="1080" w:hanging="360"/>
      </w:pPr>
      <w:rPr>
        <w:rFonts w:ascii="Symbol" w:hAnsi="Symbol"/>
      </w:rPr>
    </w:lvl>
    <w:lvl w:ilvl="6" w:tplc="8CEA53A0">
      <w:start w:val="1"/>
      <w:numFmt w:val="bullet"/>
      <w:lvlText w:val=""/>
      <w:lvlJc w:val="left"/>
      <w:pPr>
        <w:ind w:left="1080" w:hanging="360"/>
      </w:pPr>
      <w:rPr>
        <w:rFonts w:ascii="Symbol" w:hAnsi="Symbol"/>
      </w:rPr>
    </w:lvl>
    <w:lvl w:ilvl="7" w:tplc="B206141A">
      <w:start w:val="1"/>
      <w:numFmt w:val="bullet"/>
      <w:lvlText w:val=""/>
      <w:lvlJc w:val="left"/>
      <w:pPr>
        <w:ind w:left="1080" w:hanging="360"/>
      </w:pPr>
      <w:rPr>
        <w:rFonts w:ascii="Symbol" w:hAnsi="Symbol"/>
      </w:rPr>
    </w:lvl>
    <w:lvl w:ilvl="8" w:tplc="79FC3BA6">
      <w:start w:val="1"/>
      <w:numFmt w:val="bullet"/>
      <w:lvlText w:val=""/>
      <w:lvlJc w:val="left"/>
      <w:pPr>
        <w:ind w:left="1080" w:hanging="360"/>
      </w:pPr>
      <w:rPr>
        <w:rFonts w:ascii="Symbol" w:hAnsi="Symbol"/>
      </w:rPr>
    </w:lvl>
  </w:abstractNum>
  <w:abstractNum w:abstractNumId="2" w15:restartNumberingAfterBreak="0">
    <w:nsid w:val="063B365D"/>
    <w:multiLevelType w:val="hybridMultilevel"/>
    <w:tmpl w:val="9B2A461A"/>
    <w:lvl w:ilvl="0" w:tplc="B1EAD5A4">
      <w:start w:val="1"/>
      <w:numFmt w:val="bullet"/>
      <w:lvlText w:val=""/>
      <w:lvlJc w:val="left"/>
      <w:pPr>
        <w:ind w:left="1080" w:hanging="360"/>
      </w:pPr>
      <w:rPr>
        <w:rFonts w:ascii="Symbol" w:hAnsi="Symbol"/>
      </w:rPr>
    </w:lvl>
    <w:lvl w:ilvl="1" w:tplc="AADA12FA">
      <w:start w:val="1"/>
      <w:numFmt w:val="bullet"/>
      <w:lvlText w:val=""/>
      <w:lvlJc w:val="left"/>
      <w:pPr>
        <w:ind w:left="1080" w:hanging="360"/>
      </w:pPr>
      <w:rPr>
        <w:rFonts w:ascii="Symbol" w:hAnsi="Symbol"/>
      </w:rPr>
    </w:lvl>
    <w:lvl w:ilvl="2" w:tplc="7DA0DFBE">
      <w:start w:val="1"/>
      <w:numFmt w:val="bullet"/>
      <w:lvlText w:val=""/>
      <w:lvlJc w:val="left"/>
      <w:pPr>
        <w:ind w:left="1080" w:hanging="360"/>
      </w:pPr>
      <w:rPr>
        <w:rFonts w:ascii="Symbol" w:hAnsi="Symbol"/>
      </w:rPr>
    </w:lvl>
    <w:lvl w:ilvl="3" w:tplc="1D102E64">
      <w:start w:val="1"/>
      <w:numFmt w:val="bullet"/>
      <w:lvlText w:val=""/>
      <w:lvlJc w:val="left"/>
      <w:pPr>
        <w:ind w:left="1080" w:hanging="360"/>
      </w:pPr>
      <w:rPr>
        <w:rFonts w:ascii="Symbol" w:hAnsi="Symbol"/>
      </w:rPr>
    </w:lvl>
    <w:lvl w:ilvl="4" w:tplc="0356737C">
      <w:start w:val="1"/>
      <w:numFmt w:val="bullet"/>
      <w:lvlText w:val=""/>
      <w:lvlJc w:val="left"/>
      <w:pPr>
        <w:ind w:left="1080" w:hanging="360"/>
      </w:pPr>
      <w:rPr>
        <w:rFonts w:ascii="Symbol" w:hAnsi="Symbol"/>
      </w:rPr>
    </w:lvl>
    <w:lvl w:ilvl="5" w:tplc="D728A488">
      <w:start w:val="1"/>
      <w:numFmt w:val="bullet"/>
      <w:lvlText w:val=""/>
      <w:lvlJc w:val="left"/>
      <w:pPr>
        <w:ind w:left="1080" w:hanging="360"/>
      </w:pPr>
      <w:rPr>
        <w:rFonts w:ascii="Symbol" w:hAnsi="Symbol"/>
      </w:rPr>
    </w:lvl>
    <w:lvl w:ilvl="6" w:tplc="747AFEEC">
      <w:start w:val="1"/>
      <w:numFmt w:val="bullet"/>
      <w:lvlText w:val=""/>
      <w:lvlJc w:val="left"/>
      <w:pPr>
        <w:ind w:left="1080" w:hanging="360"/>
      </w:pPr>
      <w:rPr>
        <w:rFonts w:ascii="Symbol" w:hAnsi="Symbol"/>
      </w:rPr>
    </w:lvl>
    <w:lvl w:ilvl="7" w:tplc="38A213EC">
      <w:start w:val="1"/>
      <w:numFmt w:val="bullet"/>
      <w:lvlText w:val=""/>
      <w:lvlJc w:val="left"/>
      <w:pPr>
        <w:ind w:left="1080" w:hanging="360"/>
      </w:pPr>
      <w:rPr>
        <w:rFonts w:ascii="Symbol" w:hAnsi="Symbol"/>
      </w:rPr>
    </w:lvl>
    <w:lvl w:ilvl="8" w:tplc="8BAA9F04">
      <w:start w:val="1"/>
      <w:numFmt w:val="bullet"/>
      <w:lvlText w:val=""/>
      <w:lvlJc w:val="left"/>
      <w:pPr>
        <w:ind w:left="1080" w:hanging="360"/>
      </w:pPr>
      <w:rPr>
        <w:rFonts w:ascii="Symbol" w:hAnsi="Symbol"/>
      </w:rPr>
    </w:lvl>
  </w:abstractNum>
  <w:abstractNum w:abstractNumId="3" w15:restartNumberingAfterBreak="0">
    <w:nsid w:val="1359780F"/>
    <w:multiLevelType w:val="hybridMultilevel"/>
    <w:tmpl w:val="4C8CEFBC"/>
    <w:lvl w:ilvl="0" w:tplc="04250011">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4" w15:restartNumberingAfterBreak="0">
    <w:nsid w:val="17972B47"/>
    <w:multiLevelType w:val="hybridMultilevel"/>
    <w:tmpl w:val="6114C72A"/>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1A172B4D"/>
    <w:multiLevelType w:val="hybridMultilevel"/>
    <w:tmpl w:val="AF447336"/>
    <w:lvl w:ilvl="0" w:tplc="95A42EB8">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20A2301B"/>
    <w:multiLevelType w:val="hybridMultilevel"/>
    <w:tmpl w:val="7BFE2C2A"/>
    <w:lvl w:ilvl="0" w:tplc="D9205FD8">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22C75545"/>
    <w:multiLevelType w:val="hybridMultilevel"/>
    <w:tmpl w:val="08B8E782"/>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230B2068"/>
    <w:multiLevelType w:val="hybridMultilevel"/>
    <w:tmpl w:val="6598D1F2"/>
    <w:lvl w:ilvl="0" w:tplc="368E5788">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2518306D"/>
    <w:multiLevelType w:val="hybridMultilevel"/>
    <w:tmpl w:val="98CE831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2B121DEA"/>
    <w:multiLevelType w:val="hybridMultilevel"/>
    <w:tmpl w:val="4C94564E"/>
    <w:lvl w:ilvl="0" w:tplc="D088915E">
      <w:start w:val="1"/>
      <w:numFmt w:val="lowerRoman"/>
      <w:lvlText w:val="%1)"/>
      <w:lvlJc w:val="left"/>
      <w:pPr>
        <w:ind w:left="1080" w:hanging="72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30491FBA"/>
    <w:multiLevelType w:val="hybridMultilevel"/>
    <w:tmpl w:val="40BA7A18"/>
    <w:lvl w:ilvl="0" w:tplc="4798F0CC">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348212A7"/>
    <w:multiLevelType w:val="hybridMultilevel"/>
    <w:tmpl w:val="A41E88FA"/>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36B209AC"/>
    <w:multiLevelType w:val="hybridMultilevel"/>
    <w:tmpl w:val="3CB8B376"/>
    <w:lvl w:ilvl="0" w:tplc="038C5AB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36EA5D1F"/>
    <w:multiLevelType w:val="hybridMultilevel"/>
    <w:tmpl w:val="1E9A63B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36F62CD5"/>
    <w:multiLevelType w:val="hybridMultilevel"/>
    <w:tmpl w:val="6AACA9A6"/>
    <w:lvl w:ilvl="0" w:tplc="CFA4855C">
      <w:start w:val="1"/>
      <w:numFmt w:val="bullet"/>
      <w:lvlText w:val=""/>
      <w:lvlJc w:val="left"/>
      <w:pPr>
        <w:ind w:left="1080" w:hanging="360"/>
      </w:pPr>
      <w:rPr>
        <w:rFonts w:ascii="Symbol" w:hAnsi="Symbol"/>
      </w:rPr>
    </w:lvl>
    <w:lvl w:ilvl="1" w:tplc="AF024B7A">
      <w:start w:val="1"/>
      <w:numFmt w:val="bullet"/>
      <w:lvlText w:val=""/>
      <w:lvlJc w:val="left"/>
      <w:pPr>
        <w:ind w:left="1080" w:hanging="360"/>
      </w:pPr>
      <w:rPr>
        <w:rFonts w:ascii="Symbol" w:hAnsi="Symbol"/>
      </w:rPr>
    </w:lvl>
    <w:lvl w:ilvl="2" w:tplc="D7C88BBA">
      <w:start w:val="1"/>
      <w:numFmt w:val="bullet"/>
      <w:lvlText w:val=""/>
      <w:lvlJc w:val="left"/>
      <w:pPr>
        <w:ind w:left="1080" w:hanging="360"/>
      </w:pPr>
      <w:rPr>
        <w:rFonts w:ascii="Symbol" w:hAnsi="Symbol"/>
      </w:rPr>
    </w:lvl>
    <w:lvl w:ilvl="3" w:tplc="07688EB4">
      <w:start w:val="1"/>
      <w:numFmt w:val="bullet"/>
      <w:lvlText w:val=""/>
      <w:lvlJc w:val="left"/>
      <w:pPr>
        <w:ind w:left="1080" w:hanging="360"/>
      </w:pPr>
      <w:rPr>
        <w:rFonts w:ascii="Symbol" w:hAnsi="Symbol"/>
      </w:rPr>
    </w:lvl>
    <w:lvl w:ilvl="4" w:tplc="09C2D7A6">
      <w:start w:val="1"/>
      <w:numFmt w:val="bullet"/>
      <w:lvlText w:val=""/>
      <w:lvlJc w:val="left"/>
      <w:pPr>
        <w:ind w:left="1080" w:hanging="360"/>
      </w:pPr>
      <w:rPr>
        <w:rFonts w:ascii="Symbol" w:hAnsi="Symbol"/>
      </w:rPr>
    </w:lvl>
    <w:lvl w:ilvl="5" w:tplc="A09AA952">
      <w:start w:val="1"/>
      <w:numFmt w:val="bullet"/>
      <w:lvlText w:val=""/>
      <w:lvlJc w:val="left"/>
      <w:pPr>
        <w:ind w:left="1080" w:hanging="360"/>
      </w:pPr>
      <w:rPr>
        <w:rFonts w:ascii="Symbol" w:hAnsi="Symbol"/>
      </w:rPr>
    </w:lvl>
    <w:lvl w:ilvl="6" w:tplc="392806E0">
      <w:start w:val="1"/>
      <w:numFmt w:val="bullet"/>
      <w:lvlText w:val=""/>
      <w:lvlJc w:val="left"/>
      <w:pPr>
        <w:ind w:left="1080" w:hanging="360"/>
      </w:pPr>
      <w:rPr>
        <w:rFonts w:ascii="Symbol" w:hAnsi="Symbol"/>
      </w:rPr>
    </w:lvl>
    <w:lvl w:ilvl="7" w:tplc="1B6A1652">
      <w:start w:val="1"/>
      <w:numFmt w:val="bullet"/>
      <w:lvlText w:val=""/>
      <w:lvlJc w:val="left"/>
      <w:pPr>
        <w:ind w:left="1080" w:hanging="360"/>
      </w:pPr>
      <w:rPr>
        <w:rFonts w:ascii="Symbol" w:hAnsi="Symbol"/>
      </w:rPr>
    </w:lvl>
    <w:lvl w:ilvl="8" w:tplc="CAE41B82">
      <w:start w:val="1"/>
      <w:numFmt w:val="bullet"/>
      <w:lvlText w:val=""/>
      <w:lvlJc w:val="left"/>
      <w:pPr>
        <w:ind w:left="1080" w:hanging="360"/>
      </w:pPr>
      <w:rPr>
        <w:rFonts w:ascii="Symbol" w:hAnsi="Symbol"/>
      </w:rPr>
    </w:lvl>
  </w:abstractNum>
  <w:abstractNum w:abstractNumId="16" w15:restartNumberingAfterBreak="0">
    <w:nsid w:val="382A5C8F"/>
    <w:multiLevelType w:val="hybridMultilevel"/>
    <w:tmpl w:val="A950E04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3A076F7F"/>
    <w:multiLevelType w:val="hybridMultilevel"/>
    <w:tmpl w:val="166210FC"/>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3A290556"/>
    <w:multiLevelType w:val="hybridMultilevel"/>
    <w:tmpl w:val="16DEB716"/>
    <w:lvl w:ilvl="0" w:tplc="742E98DE">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3EBA2C11"/>
    <w:multiLevelType w:val="hybridMultilevel"/>
    <w:tmpl w:val="EA1CC41C"/>
    <w:lvl w:ilvl="0" w:tplc="752C8A88">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45D012D7"/>
    <w:multiLevelType w:val="hybridMultilevel"/>
    <w:tmpl w:val="00F02EA4"/>
    <w:lvl w:ilvl="0" w:tplc="97AE7A1C">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45F047C3"/>
    <w:multiLevelType w:val="hybridMultilevel"/>
    <w:tmpl w:val="C7C4422C"/>
    <w:lvl w:ilvl="0" w:tplc="BAEA2340">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15:restartNumberingAfterBreak="0">
    <w:nsid w:val="4AEE5590"/>
    <w:multiLevelType w:val="hybridMultilevel"/>
    <w:tmpl w:val="63C884A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525E19DE"/>
    <w:multiLevelType w:val="hybridMultilevel"/>
    <w:tmpl w:val="B41C05C2"/>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15:restartNumberingAfterBreak="0">
    <w:nsid w:val="55A02AC2"/>
    <w:multiLevelType w:val="hybridMultilevel"/>
    <w:tmpl w:val="AEC417F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5" w15:restartNumberingAfterBreak="0">
    <w:nsid w:val="5B88330E"/>
    <w:multiLevelType w:val="hybridMultilevel"/>
    <w:tmpl w:val="EEFCDC92"/>
    <w:lvl w:ilvl="0" w:tplc="C248F126">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6" w15:restartNumberingAfterBreak="0">
    <w:nsid w:val="5D177B16"/>
    <w:multiLevelType w:val="hybridMultilevel"/>
    <w:tmpl w:val="CB2A7E34"/>
    <w:lvl w:ilvl="0" w:tplc="665C52CC">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7" w15:restartNumberingAfterBreak="0">
    <w:nsid w:val="61B36420"/>
    <w:multiLevelType w:val="hybridMultilevel"/>
    <w:tmpl w:val="C4A46ACA"/>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6E1445EB"/>
    <w:multiLevelType w:val="hybridMultilevel"/>
    <w:tmpl w:val="8C700F1C"/>
    <w:lvl w:ilvl="0" w:tplc="DE24B650">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9" w15:restartNumberingAfterBreak="0">
    <w:nsid w:val="71CD1AFD"/>
    <w:multiLevelType w:val="hybridMultilevel"/>
    <w:tmpl w:val="ED764A0A"/>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0" w15:restartNumberingAfterBreak="0">
    <w:nsid w:val="755E699A"/>
    <w:multiLevelType w:val="hybridMultilevel"/>
    <w:tmpl w:val="F718DC7E"/>
    <w:lvl w:ilvl="0" w:tplc="1F8EF5F8">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1" w15:restartNumberingAfterBreak="0">
    <w:nsid w:val="7E695345"/>
    <w:multiLevelType w:val="hybridMultilevel"/>
    <w:tmpl w:val="D2685D00"/>
    <w:lvl w:ilvl="0" w:tplc="95A8BBBC">
      <w:start w:val="1"/>
      <w:numFmt w:val="lowerRoman"/>
      <w:lvlText w:val="%1)"/>
      <w:lvlJc w:val="left"/>
      <w:pPr>
        <w:ind w:left="1080" w:hanging="72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2" w15:restartNumberingAfterBreak="0">
    <w:nsid w:val="7F872BDD"/>
    <w:multiLevelType w:val="hybridMultilevel"/>
    <w:tmpl w:val="AF5CFFC4"/>
    <w:lvl w:ilvl="0" w:tplc="3DA2EAA0">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23432138">
    <w:abstractNumId w:val="12"/>
  </w:num>
  <w:num w:numId="2" w16cid:durableId="1223832043">
    <w:abstractNumId w:val="22"/>
  </w:num>
  <w:num w:numId="3" w16cid:durableId="862209754">
    <w:abstractNumId w:val="23"/>
  </w:num>
  <w:num w:numId="4" w16cid:durableId="1998920093">
    <w:abstractNumId w:val="31"/>
  </w:num>
  <w:num w:numId="5" w16cid:durableId="1679427513">
    <w:abstractNumId w:val="10"/>
  </w:num>
  <w:num w:numId="6" w16cid:durableId="233053152">
    <w:abstractNumId w:val="17"/>
  </w:num>
  <w:num w:numId="7" w16cid:durableId="1093893328">
    <w:abstractNumId w:val="7"/>
  </w:num>
  <w:num w:numId="8" w16cid:durableId="1248081140">
    <w:abstractNumId w:val="4"/>
  </w:num>
  <w:num w:numId="9" w16cid:durableId="1722748598">
    <w:abstractNumId w:val="8"/>
  </w:num>
  <w:num w:numId="10" w16cid:durableId="1807625600">
    <w:abstractNumId w:val="26"/>
  </w:num>
  <w:num w:numId="11" w16cid:durableId="333802078">
    <w:abstractNumId w:val="28"/>
  </w:num>
  <w:num w:numId="12" w16cid:durableId="1491480228">
    <w:abstractNumId w:val="29"/>
  </w:num>
  <w:num w:numId="13" w16cid:durableId="309751533">
    <w:abstractNumId w:val="0"/>
  </w:num>
  <w:num w:numId="14" w16cid:durableId="1095054731">
    <w:abstractNumId w:val="24"/>
  </w:num>
  <w:num w:numId="15" w16cid:durableId="1433163967">
    <w:abstractNumId w:val="16"/>
  </w:num>
  <w:num w:numId="16" w16cid:durableId="1055394671">
    <w:abstractNumId w:val="27"/>
  </w:num>
  <w:num w:numId="17" w16cid:durableId="1848131423">
    <w:abstractNumId w:val="21"/>
  </w:num>
  <w:num w:numId="18" w16cid:durableId="1852180912">
    <w:abstractNumId w:val="9"/>
  </w:num>
  <w:num w:numId="19" w16cid:durableId="1614021323">
    <w:abstractNumId w:val="15"/>
  </w:num>
  <w:num w:numId="20" w16cid:durableId="1674140381">
    <w:abstractNumId w:val="1"/>
  </w:num>
  <w:num w:numId="21" w16cid:durableId="1661082332">
    <w:abstractNumId w:val="2"/>
  </w:num>
  <w:num w:numId="22" w16cid:durableId="145320673">
    <w:abstractNumId w:val="14"/>
  </w:num>
  <w:num w:numId="23" w16cid:durableId="1175269527">
    <w:abstractNumId w:val="20"/>
  </w:num>
  <w:num w:numId="24" w16cid:durableId="1764834543">
    <w:abstractNumId w:val="5"/>
  </w:num>
  <w:num w:numId="25" w16cid:durableId="487751481">
    <w:abstractNumId w:val="13"/>
  </w:num>
  <w:num w:numId="26" w16cid:durableId="363986946">
    <w:abstractNumId w:val="6"/>
  </w:num>
  <w:num w:numId="27" w16cid:durableId="900482481">
    <w:abstractNumId w:val="25"/>
  </w:num>
  <w:num w:numId="28" w16cid:durableId="864830452">
    <w:abstractNumId w:val="19"/>
  </w:num>
  <w:num w:numId="29" w16cid:durableId="2016566819">
    <w:abstractNumId w:val="32"/>
  </w:num>
  <w:num w:numId="30" w16cid:durableId="1005087905">
    <w:abstractNumId w:val="18"/>
  </w:num>
  <w:num w:numId="31" w16cid:durableId="2132742375">
    <w:abstractNumId w:val="3"/>
  </w:num>
  <w:num w:numId="32" w16cid:durableId="1312102317">
    <w:abstractNumId w:val="30"/>
  </w:num>
  <w:num w:numId="33" w16cid:durableId="7777985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D02"/>
    <w:rsid w:val="00000278"/>
    <w:rsid w:val="00000935"/>
    <w:rsid w:val="00001315"/>
    <w:rsid w:val="00001BA5"/>
    <w:rsid w:val="00002119"/>
    <w:rsid w:val="000037AA"/>
    <w:rsid w:val="0000449C"/>
    <w:rsid w:val="000046FA"/>
    <w:rsid w:val="000047BF"/>
    <w:rsid w:val="00005837"/>
    <w:rsid w:val="00006502"/>
    <w:rsid w:val="000066AC"/>
    <w:rsid w:val="00006BF8"/>
    <w:rsid w:val="00006C3A"/>
    <w:rsid w:val="00006C65"/>
    <w:rsid w:val="0000760D"/>
    <w:rsid w:val="00010133"/>
    <w:rsid w:val="0001198B"/>
    <w:rsid w:val="0001216B"/>
    <w:rsid w:val="00012449"/>
    <w:rsid w:val="000124E0"/>
    <w:rsid w:val="00012AF5"/>
    <w:rsid w:val="00014135"/>
    <w:rsid w:val="00014B30"/>
    <w:rsid w:val="00015CDF"/>
    <w:rsid w:val="00016735"/>
    <w:rsid w:val="00016BBA"/>
    <w:rsid w:val="000174F5"/>
    <w:rsid w:val="000174FA"/>
    <w:rsid w:val="00020057"/>
    <w:rsid w:val="000200E8"/>
    <w:rsid w:val="0002071E"/>
    <w:rsid w:val="00021727"/>
    <w:rsid w:val="0002172C"/>
    <w:rsid w:val="00023B64"/>
    <w:rsid w:val="00023C55"/>
    <w:rsid w:val="00023EE0"/>
    <w:rsid w:val="0002458D"/>
    <w:rsid w:val="00024843"/>
    <w:rsid w:val="00024FF5"/>
    <w:rsid w:val="00025232"/>
    <w:rsid w:val="000252AA"/>
    <w:rsid w:val="00025522"/>
    <w:rsid w:val="0002569A"/>
    <w:rsid w:val="000308E2"/>
    <w:rsid w:val="00030D82"/>
    <w:rsid w:val="000311CA"/>
    <w:rsid w:val="00033B7E"/>
    <w:rsid w:val="00033C9E"/>
    <w:rsid w:val="000347AF"/>
    <w:rsid w:val="0003486B"/>
    <w:rsid w:val="00034D52"/>
    <w:rsid w:val="000353AB"/>
    <w:rsid w:val="00036833"/>
    <w:rsid w:val="00036B70"/>
    <w:rsid w:val="00036CC4"/>
    <w:rsid w:val="00037158"/>
    <w:rsid w:val="0003781E"/>
    <w:rsid w:val="00037C98"/>
    <w:rsid w:val="000401BC"/>
    <w:rsid w:val="000407ED"/>
    <w:rsid w:val="000417A5"/>
    <w:rsid w:val="000418C8"/>
    <w:rsid w:val="00042297"/>
    <w:rsid w:val="00042704"/>
    <w:rsid w:val="00043175"/>
    <w:rsid w:val="0004345D"/>
    <w:rsid w:val="000436F7"/>
    <w:rsid w:val="000440F9"/>
    <w:rsid w:val="00044480"/>
    <w:rsid w:val="00044FC2"/>
    <w:rsid w:val="0004558B"/>
    <w:rsid w:val="00045FA1"/>
    <w:rsid w:val="000472BC"/>
    <w:rsid w:val="0005163F"/>
    <w:rsid w:val="000532AC"/>
    <w:rsid w:val="00053696"/>
    <w:rsid w:val="00055036"/>
    <w:rsid w:val="000551CF"/>
    <w:rsid w:val="00055325"/>
    <w:rsid w:val="00055608"/>
    <w:rsid w:val="00056A4D"/>
    <w:rsid w:val="00056E40"/>
    <w:rsid w:val="00056FB4"/>
    <w:rsid w:val="00057126"/>
    <w:rsid w:val="000573A3"/>
    <w:rsid w:val="000579FA"/>
    <w:rsid w:val="00057EE6"/>
    <w:rsid w:val="00060260"/>
    <w:rsid w:val="00060684"/>
    <w:rsid w:val="00060A21"/>
    <w:rsid w:val="00060CAB"/>
    <w:rsid w:val="00061371"/>
    <w:rsid w:val="000613C2"/>
    <w:rsid w:val="00061608"/>
    <w:rsid w:val="000619E2"/>
    <w:rsid w:val="00061E04"/>
    <w:rsid w:val="00062EC8"/>
    <w:rsid w:val="00063080"/>
    <w:rsid w:val="0006311C"/>
    <w:rsid w:val="000635B9"/>
    <w:rsid w:val="000638EE"/>
    <w:rsid w:val="00063DE5"/>
    <w:rsid w:val="00065EEA"/>
    <w:rsid w:val="000670D3"/>
    <w:rsid w:val="000674F2"/>
    <w:rsid w:val="000704BF"/>
    <w:rsid w:val="00070AFE"/>
    <w:rsid w:val="00072362"/>
    <w:rsid w:val="000728AD"/>
    <w:rsid w:val="00073375"/>
    <w:rsid w:val="00073643"/>
    <w:rsid w:val="00073909"/>
    <w:rsid w:val="00074447"/>
    <w:rsid w:val="0007579F"/>
    <w:rsid w:val="00076150"/>
    <w:rsid w:val="0007622E"/>
    <w:rsid w:val="0007663F"/>
    <w:rsid w:val="0007687C"/>
    <w:rsid w:val="000769B9"/>
    <w:rsid w:val="000769FA"/>
    <w:rsid w:val="000771FE"/>
    <w:rsid w:val="000775B1"/>
    <w:rsid w:val="00077671"/>
    <w:rsid w:val="00077794"/>
    <w:rsid w:val="00077C58"/>
    <w:rsid w:val="00077DA1"/>
    <w:rsid w:val="00080964"/>
    <w:rsid w:val="000814E2"/>
    <w:rsid w:val="000816C8"/>
    <w:rsid w:val="00081C5C"/>
    <w:rsid w:val="00081EEE"/>
    <w:rsid w:val="000822AE"/>
    <w:rsid w:val="0008322A"/>
    <w:rsid w:val="00083B17"/>
    <w:rsid w:val="00084732"/>
    <w:rsid w:val="00085963"/>
    <w:rsid w:val="00087322"/>
    <w:rsid w:val="00087ECF"/>
    <w:rsid w:val="000906C4"/>
    <w:rsid w:val="00091657"/>
    <w:rsid w:val="00091CF2"/>
    <w:rsid w:val="000942CA"/>
    <w:rsid w:val="00094A95"/>
    <w:rsid w:val="00095ADB"/>
    <w:rsid w:val="00095C21"/>
    <w:rsid w:val="000964F9"/>
    <w:rsid w:val="00096A2E"/>
    <w:rsid w:val="0009737B"/>
    <w:rsid w:val="000975D5"/>
    <w:rsid w:val="00097770"/>
    <w:rsid w:val="00097AAC"/>
    <w:rsid w:val="000A00F4"/>
    <w:rsid w:val="000A08A2"/>
    <w:rsid w:val="000A13C3"/>
    <w:rsid w:val="000A2B73"/>
    <w:rsid w:val="000A2CD6"/>
    <w:rsid w:val="000A41B2"/>
    <w:rsid w:val="000A46A8"/>
    <w:rsid w:val="000A46F1"/>
    <w:rsid w:val="000A4BA2"/>
    <w:rsid w:val="000A4C0F"/>
    <w:rsid w:val="000A4D0A"/>
    <w:rsid w:val="000A50CA"/>
    <w:rsid w:val="000A578A"/>
    <w:rsid w:val="000A5E9D"/>
    <w:rsid w:val="000A6705"/>
    <w:rsid w:val="000A6B57"/>
    <w:rsid w:val="000A71ED"/>
    <w:rsid w:val="000A7C48"/>
    <w:rsid w:val="000A7E70"/>
    <w:rsid w:val="000B151C"/>
    <w:rsid w:val="000B163D"/>
    <w:rsid w:val="000B234A"/>
    <w:rsid w:val="000B24FF"/>
    <w:rsid w:val="000B3057"/>
    <w:rsid w:val="000B36AC"/>
    <w:rsid w:val="000B4420"/>
    <w:rsid w:val="000B4B0B"/>
    <w:rsid w:val="000B4C90"/>
    <w:rsid w:val="000B4CED"/>
    <w:rsid w:val="000B4E27"/>
    <w:rsid w:val="000B5C92"/>
    <w:rsid w:val="000B62C8"/>
    <w:rsid w:val="000B70F7"/>
    <w:rsid w:val="000B7869"/>
    <w:rsid w:val="000C0494"/>
    <w:rsid w:val="000C06BC"/>
    <w:rsid w:val="000C108C"/>
    <w:rsid w:val="000C147E"/>
    <w:rsid w:val="000C2F00"/>
    <w:rsid w:val="000C3498"/>
    <w:rsid w:val="000C4A44"/>
    <w:rsid w:val="000C4C59"/>
    <w:rsid w:val="000C6520"/>
    <w:rsid w:val="000C6E85"/>
    <w:rsid w:val="000C72F1"/>
    <w:rsid w:val="000C7FA8"/>
    <w:rsid w:val="000D0E86"/>
    <w:rsid w:val="000D113A"/>
    <w:rsid w:val="000D21FA"/>
    <w:rsid w:val="000D2AC6"/>
    <w:rsid w:val="000D3676"/>
    <w:rsid w:val="000D3B51"/>
    <w:rsid w:val="000D3BE1"/>
    <w:rsid w:val="000D3DD9"/>
    <w:rsid w:val="000D4B75"/>
    <w:rsid w:val="000D53B7"/>
    <w:rsid w:val="000D53C1"/>
    <w:rsid w:val="000D58DF"/>
    <w:rsid w:val="000D6623"/>
    <w:rsid w:val="000D72B6"/>
    <w:rsid w:val="000D7AF7"/>
    <w:rsid w:val="000D7EB1"/>
    <w:rsid w:val="000D7EC0"/>
    <w:rsid w:val="000E005A"/>
    <w:rsid w:val="000E10BA"/>
    <w:rsid w:val="000E18C7"/>
    <w:rsid w:val="000E37C4"/>
    <w:rsid w:val="000E38A6"/>
    <w:rsid w:val="000E3B02"/>
    <w:rsid w:val="000E3DAF"/>
    <w:rsid w:val="000E4E8C"/>
    <w:rsid w:val="000E51FB"/>
    <w:rsid w:val="000E5AD2"/>
    <w:rsid w:val="000E5C09"/>
    <w:rsid w:val="000E60CF"/>
    <w:rsid w:val="000E725B"/>
    <w:rsid w:val="000F0EC0"/>
    <w:rsid w:val="000F19DC"/>
    <w:rsid w:val="000F1ABD"/>
    <w:rsid w:val="000F1F5A"/>
    <w:rsid w:val="000F24AB"/>
    <w:rsid w:val="000F28B5"/>
    <w:rsid w:val="000F36AE"/>
    <w:rsid w:val="000F3D10"/>
    <w:rsid w:val="000F40E8"/>
    <w:rsid w:val="000F52B6"/>
    <w:rsid w:val="000F5AE4"/>
    <w:rsid w:val="000F64BC"/>
    <w:rsid w:val="000F6989"/>
    <w:rsid w:val="000F69B9"/>
    <w:rsid w:val="000F7770"/>
    <w:rsid w:val="000F7C9B"/>
    <w:rsid w:val="001001BD"/>
    <w:rsid w:val="0010024C"/>
    <w:rsid w:val="00101AF2"/>
    <w:rsid w:val="00102297"/>
    <w:rsid w:val="00102B71"/>
    <w:rsid w:val="00102F59"/>
    <w:rsid w:val="001036D2"/>
    <w:rsid w:val="001038C3"/>
    <w:rsid w:val="001041B9"/>
    <w:rsid w:val="001049C3"/>
    <w:rsid w:val="00105065"/>
    <w:rsid w:val="00105832"/>
    <w:rsid w:val="00105FF0"/>
    <w:rsid w:val="00106A13"/>
    <w:rsid w:val="00106C5C"/>
    <w:rsid w:val="001078A7"/>
    <w:rsid w:val="00107A5B"/>
    <w:rsid w:val="00111909"/>
    <w:rsid w:val="00111A7C"/>
    <w:rsid w:val="00112664"/>
    <w:rsid w:val="001127F1"/>
    <w:rsid w:val="0011372A"/>
    <w:rsid w:val="00113826"/>
    <w:rsid w:val="001139C1"/>
    <w:rsid w:val="00114FA1"/>
    <w:rsid w:val="001166FC"/>
    <w:rsid w:val="0011692E"/>
    <w:rsid w:val="00116A9D"/>
    <w:rsid w:val="0011717B"/>
    <w:rsid w:val="001174D9"/>
    <w:rsid w:val="00117890"/>
    <w:rsid w:val="00117E4D"/>
    <w:rsid w:val="00120097"/>
    <w:rsid w:val="001201CF"/>
    <w:rsid w:val="00121168"/>
    <w:rsid w:val="00121923"/>
    <w:rsid w:val="00122B66"/>
    <w:rsid w:val="00122D5C"/>
    <w:rsid w:val="001236D2"/>
    <w:rsid w:val="0012381D"/>
    <w:rsid w:val="00123B9D"/>
    <w:rsid w:val="00124A9D"/>
    <w:rsid w:val="00124F63"/>
    <w:rsid w:val="00125363"/>
    <w:rsid w:val="0012556F"/>
    <w:rsid w:val="00125D5E"/>
    <w:rsid w:val="0012698B"/>
    <w:rsid w:val="00126D96"/>
    <w:rsid w:val="00127499"/>
    <w:rsid w:val="001275E2"/>
    <w:rsid w:val="0012785B"/>
    <w:rsid w:val="00130389"/>
    <w:rsid w:val="00131399"/>
    <w:rsid w:val="00131FBC"/>
    <w:rsid w:val="0013215D"/>
    <w:rsid w:val="00133634"/>
    <w:rsid w:val="001339F7"/>
    <w:rsid w:val="0013461A"/>
    <w:rsid w:val="00134AAD"/>
    <w:rsid w:val="00135B8D"/>
    <w:rsid w:val="0013708D"/>
    <w:rsid w:val="00137283"/>
    <w:rsid w:val="00137624"/>
    <w:rsid w:val="00137888"/>
    <w:rsid w:val="0014012D"/>
    <w:rsid w:val="00141062"/>
    <w:rsid w:val="00141132"/>
    <w:rsid w:val="00141B65"/>
    <w:rsid w:val="0014261A"/>
    <w:rsid w:val="001427F5"/>
    <w:rsid w:val="00143276"/>
    <w:rsid w:val="00143458"/>
    <w:rsid w:val="00143874"/>
    <w:rsid w:val="00143CE0"/>
    <w:rsid w:val="0014475C"/>
    <w:rsid w:val="00144A97"/>
    <w:rsid w:val="00145688"/>
    <w:rsid w:val="00145FA0"/>
    <w:rsid w:val="0014693D"/>
    <w:rsid w:val="00146DBF"/>
    <w:rsid w:val="00147198"/>
    <w:rsid w:val="00150BCE"/>
    <w:rsid w:val="00151AE0"/>
    <w:rsid w:val="00153A28"/>
    <w:rsid w:val="00153BF3"/>
    <w:rsid w:val="00153E98"/>
    <w:rsid w:val="00154259"/>
    <w:rsid w:val="00154A3A"/>
    <w:rsid w:val="0015543C"/>
    <w:rsid w:val="00155825"/>
    <w:rsid w:val="00155E04"/>
    <w:rsid w:val="0015622E"/>
    <w:rsid w:val="0015641E"/>
    <w:rsid w:val="001571EC"/>
    <w:rsid w:val="00157655"/>
    <w:rsid w:val="0016009A"/>
    <w:rsid w:val="001608A8"/>
    <w:rsid w:val="00161345"/>
    <w:rsid w:val="00161E99"/>
    <w:rsid w:val="00162D32"/>
    <w:rsid w:val="00163A7B"/>
    <w:rsid w:val="00164271"/>
    <w:rsid w:val="00165267"/>
    <w:rsid w:val="001663C8"/>
    <w:rsid w:val="00166BE8"/>
    <w:rsid w:val="001677ED"/>
    <w:rsid w:val="0017001A"/>
    <w:rsid w:val="001703AA"/>
    <w:rsid w:val="0017075E"/>
    <w:rsid w:val="00170B4F"/>
    <w:rsid w:val="001715D9"/>
    <w:rsid w:val="00171BE7"/>
    <w:rsid w:val="00172F13"/>
    <w:rsid w:val="001731EE"/>
    <w:rsid w:val="00173A99"/>
    <w:rsid w:val="00174303"/>
    <w:rsid w:val="0017559F"/>
    <w:rsid w:val="00175E4F"/>
    <w:rsid w:val="00175EF5"/>
    <w:rsid w:val="001764B8"/>
    <w:rsid w:val="00176544"/>
    <w:rsid w:val="00176643"/>
    <w:rsid w:val="001767B2"/>
    <w:rsid w:val="00177759"/>
    <w:rsid w:val="00181116"/>
    <w:rsid w:val="001816BA"/>
    <w:rsid w:val="0018181C"/>
    <w:rsid w:val="00181BC4"/>
    <w:rsid w:val="00181E4D"/>
    <w:rsid w:val="001820D5"/>
    <w:rsid w:val="0018260A"/>
    <w:rsid w:val="00182630"/>
    <w:rsid w:val="00182B62"/>
    <w:rsid w:val="00183B9E"/>
    <w:rsid w:val="0018441C"/>
    <w:rsid w:val="001856EB"/>
    <w:rsid w:val="00185946"/>
    <w:rsid w:val="001866FA"/>
    <w:rsid w:val="001876BE"/>
    <w:rsid w:val="00190A3F"/>
    <w:rsid w:val="00191436"/>
    <w:rsid w:val="0019172C"/>
    <w:rsid w:val="00191BEE"/>
    <w:rsid w:val="00192BEE"/>
    <w:rsid w:val="00192CE0"/>
    <w:rsid w:val="001958CD"/>
    <w:rsid w:val="00196922"/>
    <w:rsid w:val="0019752B"/>
    <w:rsid w:val="001A13DA"/>
    <w:rsid w:val="001A3395"/>
    <w:rsid w:val="001A3826"/>
    <w:rsid w:val="001A3847"/>
    <w:rsid w:val="001A4344"/>
    <w:rsid w:val="001A488F"/>
    <w:rsid w:val="001A49A5"/>
    <w:rsid w:val="001A7F16"/>
    <w:rsid w:val="001B0E91"/>
    <w:rsid w:val="001B26C9"/>
    <w:rsid w:val="001B2D1D"/>
    <w:rsid w:val="001B3582"/>
    <w:rsid w:val="001B4002"/>
    <w:rsid w:val="001B51B3"/>
    <w:rsid w:val="001B5865"/>
    <w:rsid w:val="001B68E9"/>
    <w:rsid w:val="001B6B86"/>
    <w:rsid w:val="001B7BB2"/>
    <w:rsid w:val="001C1C4F"/>
    <w:rsid w:val="001C25E1"/>
    <w:rsid w:val="001C3364"/>
    <w:rsid w:val="001C402E"/>
    <w:rsid w:val="001C44E0"/>
    <w:rsid w:val="001C4F4B"/>
    <w:rsid w:val="001C523B"/>
    <w:rsid w:val="001C6854"/>
    <w:rsid w:val="001C6B23"/>
    <w:rsid w:val="001C7270"/>
    <w:rsid w:val="001C7542"/>
    <w:rsid w:val="001C7A54"/>
    <w:rsid w:val="001C7BD7"/>
    <w:rsid w:val="001D1ADF"/>
    <w:rsid w:val="001D295E"/>
    <w:rsid w:val="001D3D35"/>
    <w:rsid w:val="001D450D"/>
    <w:rsid w:val="001D4CB1"/>
    <w:rsid w:val="001D4E24"/>
    <w:rsid w:val="001D520A"/>
    <w:rsid w:val="001D64DE"/>
    <w:rsid w:val="001D729F"/>
    <w:rsid w:val="001D7538"/>
    <w:rsid w:val="001E007D"/>
    <w:rsid w:val="001E0DCD"/>
    <w:rsid w:val="001E1436"/>
    <w:rsid w:val="001E16F1"/>
    <w:rsid w:val="001E1A3B"/>
    <w:rsid w:val="001E3979"/>
    <w:rsid w:val="001E4820"/>
    <w:rsid w:val="001E70CE"/>
    <w:rsid w:val="001E7CCC"/>
    <w:rsid w:val="001E7F7F"/>
    <w:rsid w:val="001F0227"/>
    <w:rsid w:val="001F1566"/>
    <w:rsid w:val="001F2081"/>
    <w:rsid w:val="001F255F"/>
    <w:rsid w:val="001F2852"/>
    <w:rsid w:val="001F29E2"/>
    <w:rsid w:val="001F2C39"/>
    <w:rsid w:val="001F37EA"/>
    <w:rsid w:val="001F3879"/>
    <w:rsid w:val="001F3A33"/>
    <w:rsid w:val="001F3AAD"/>
    <w:rsid w:val="001F3AB3"/>
    <w:rsid w:val="001F3B9A"/>
    <w:rsid w:val="001F3DA7"/>
    <w:rsid w:val="001F5097"/>
    <w:rsid w:val="001F5EC7"/>
    <w:rsid w:val="001F78D7"/>
    <w:rsid w:val="00200034"/>
    <w:rsid w:val="002007C4"/>
    <w:rsid w:val="0020263E"/>
    <w:rsid w:val="002039D1"/>
    <w:rsid w:val="00204C10"/>
    <w:rsid w:val="00204D3F"/>
    <w:rsid w:val="00206270"/>
    <w:rsid w:val="002071D4"/>
    <w:rsid w:val="0020749A"/>
    <w:rsid w:val="002122CD"/>
    <w:rsid w:val="002126EC"/>
    <w:rsid w:val="0021290C"/>
    <w:rsid w:val="00212E63"/>
    <w:rsid w:val="00213410"/>
    <w:rsid w:val="00213F3F"/>
    <w:rsid w:val="00214ACE"/>
    <w:rsid w:val="00214B8A"/>
    <w:rsid w:val="0021560F"/>
    <w:rsid w:val="00215764"/>
    <w:rsid w:val="002158AC"/>
    <w:rsid w:val="00216455"/>
    <w:rsid w:val="00216CBB"/>
    <w:rsid w:val="00217469"/>
    <w:rsid w:val="00217A41"/>
    <w:rsid w:val="00220CF1"/>
    <w:rsid w:val="002218A6"/>
    <w:rsid w:val="00222153"/>
    <w:rsid w:val="002224BB"/>
    <w:rsid w:val="002226C5"/>
    <w:rsid w:val="0022280B"/>
    <w:rsid w:val="00222AD1"/>
    <w:rsid w:val="00222DC4"/>
    <w:rsid w:val="00222FA1"/>
    <w:rsid w:val="0022362C"/>
    <w:rsid w:val="00223996"/>
    <w:rsid w:val="0022452D"/>
    <w:rsid w:val="00224D9B"/>
    <w:rsid w:val="00224EFE"/>
    <w:rsid w:val="00225A66"/>
    <w:rsid w:val="00225F9C"/>
    <w:rsid w:val="002267EF"/>
    <w:rsid w:val="0022689C"/>
    <w:rsid w:val="002275AA"/>
    <w:rsid w:val="0023107D"/>
    <w:rsid w:val="0023121D"/>
    <w:rsid w:val="00232416"/>
    <w:rsid w:val="00232AD2"/>
    <w:rsid w:val="00232CC4"/>
    <w:rsid w:val="00233370"/>
    <w:rsid w:val="0023390D"/>
    <w:rsid w:val="00234A2F"/>
    <w:rsid w:val="00234A4F"/>
    <w:rsid w:val="00236B20"/>
    <w:rsid w:val="0023728B"/>
    <w:rsid w:val="00237617"/>
    <w:rsid w:val="00237923"/>
    <w:rsid w:val="00240E2F"/>
    <w:rsid w:val="00242195"/>
    <w:rsid w:val="00242F92"/>
    <w:rsid w:val="0024308D"/>
    <w:rsid w:val="00243821"/>
    <w:rsid w:val="002449AF"/>
    <w:rsid w:val="00244AAC"/>
    <w:rsid w:val="0024509A"/>
    <w:rsid w:val="00245560"/>
    <w:rsid w:val="00245CAB"/>
    <w:rsid w:val="00245CC6"/>
    <w:rsid w:val="00245F9A"/>
    <w:rsid w:val="00246751"/>
    <w:rsid w:val="00247507"/>
    <w:rsid w:val="002476AE"/>
    <w:rsid w:val="00250755"/>
    <w:rsid w:val="0025176F"/>
    <w:rsid w:val="002517E2"/>
    <w:rsid w:val="002533AA"/>
    <w:rsid w:val="00254CE4"/>
    <w:rsid w:val="002554EB"/>
    <w:rsid w:val="00257C6F"/>
    <w:rsid w:val="00257DFE"/>
    <w:rsid w:val="0026181F"/>
    <w:rsid w:val="00262678"/>
    <w:rsid w:val="0026338A"/>
    <w:rsid w:val="00263C41"/>
    <w:rsid w:val="002641D4"/>
    <w:rsid w:val="002646C7"/>
    <w:rsid w:val="002648E9"/>
    <w:rsid w:val="00265435"/>
    <w:rsid w:val="002663CB"/>
    <w:rsid w:val="0026647E"/>
    <w:rsid w:val="00266562"/>
    <w:rsid w:val="00266F6B"/>
    <w:rsid w:val="00270084"/>
    <w:rsid w:val="00271F2D"/>
    <w:rsid w:val="00272584"/>
    <w:rsid w:val="00272E3E"/>
    <w:rsid w:val="0027430E"/>
    <w:rsid w:val="00274523"/>
    <w:rsid w:val="00274671"/>
    <w:rsid w:val="00274D4E"/>
    <w:rsid w:val="00274E0A"/>
    <w:rsid w:val="00275310"/>
    <w:rsid w:val="00277102"/>
    <w:rsid w:val="00280D64"/>
    <w:rsid w:val="00281394"/>
    <w:rsid w:val="00281643"/>
    <w:rsid w:val="002821B1"/>
    <w:rsid w:val="00282C42"/>
    <w:rsid w:val="00283BA8"/>
    <w:rsid w:val="00283CE7"/>
    <w:rsid w:val="00283D7E"/>
    <w:rsid w:val="002843A0"/>
    <w:rsid w:val="00285265"/>
    <w:rsid w:val="00285C67"/>
    <w:rsid w:val="002864E4"/>
    <w:rsid w:val="00287022"/>
    <w:rsid w:val="0028752B"/>
    <w:rsid w:val="0028753A"/>
    <w:rsid w:val="002877D3"/>
    <w:rsid w:val="00287866"/>
    <w:rsid w:val="00290145"/>
    <w:rsid w:val="002906AC"/>
    <w:rsid w:val="00290853"/>
    <w:rsid w:val="00290C3C"/>
    <w:rsid w:val="00291446"/>
    <w:rsid w:val="00291541"/>
    <w:rsid w:val="00292520"/>
    <w:rsid w:val="002925E7"/>
    <w:rsid w:val="0029327A"/>
    <w:rsid w:val="0029352A"/>
    <w:rsid w:val="0029374A"/>
    <w:rsid w:val="00293CE9"/>
    <w:rsid w:val="00294C4E"/>
    <w:rsid w:val="00294CA6"/>
    <w:rsid w:val="00294CE7"/>
    <w:rsid w:val="00294CF1"/>
    <w:rsid w:val="0029571F"/>
    <w:rsid w:val="002960AF"/>
    <w:rsid w:val="00296951"/>
    <w:rsid w:val="00297EC2"/>
    <w:rsid w:val="00297F5D"/>
    <w:rsid w:val="002A0332"/>
    <w:rsid w:val="002A0A79"/>
    <w:rsid w:val="002A0C76"/>
    <w:rsid w:val="002A112F"/>
    <w:rsid w:val="002A1F74"/>
    <w:rsid w:val="002A2466"/>
    <w:rsid w:val="002A262B"/>
    <w:rsid w:val="002A3030"/>
    <w:rsid w:val="002A45C4"/>
    <w:rsid w:val="002A4838"/>
    <w:rsid w:val="002A501E"/>
    <w:rsid w:val="002A519D"/>
    <w:rsid w:val="002A5A4C"/>
    <w:rsid w:val="002A61D9"/>
    <w:rsid w:val="002A6540"/>
    <w:rsid w:val="002A6610"/>
    <w:rsid w:val="002A7914"/>
    <w:rsid w:val="002A7B88"/>
    <w:rsid w:val="002B0985"/>
    <w:rsid w:val="002B150D"/>
    <w:rsid w:val="002B1757"/>
    <w:rsid w:val="002B25A7"/>
    <w:rsid w:val="002B2A90"/>
    <w:rsid w:val="002B2D2A"/>
    <w:rsid w:val="002B3C66"/>
    <w:rsid w:val="002B4034"/>
    <w:rsid w:val="002B76A0"/>
    <w:rsid w:val="002B7C06"/>
    <w:rsid w:val="002C037D"/>
    <w:rsid w:val="002C03C5"/>
    <w:rsid w:val="002C075F"/>
    <w:rsid w:val="002C08BF"/>
    <w:rsid w:val="002C1312"/>
    <w:rsid w:val="002C14F4"/>
    <w:rsid w:val="002C1DDA"/>
    <w:rsid w:val="002C1FAB"/>
    <w:rsid w:val="002C20F8"/>
    <w:rsid w:val="002C212A"/>
    <w:rsid w:val="002C21DA"/>
    <w:rsid w:val="002C2806"/>
    <w:rsid w:val="002C2C0B"/>
    <w:rsid w:val="002C2F3C"/>
    <w:rsid w:val="002C3781"/>
    <w:rsid w:val="002C3C3F"/>
    <w:rsid w:val="002C3C91"/>
    <w:rsid w:val="002C3CB5"/>
    <w:rsid w:val="002C3D16"/>
    <w:rsid w:val="002C698D"/>
    <w:rsid w:val="002C741F"/>
    <w:rsid w:val="002C759A"/>
    <w:rsid w:val="002C7C38"/>
    <w:rsid w:val="002C7C6D"/>
    <w:rsid w:val="002C7E97"/>
    <w:rsid w:val="002D068E"/>
    <w:rsid w:val="002D0CD3"/>
    <w:rsid w:val="002D24F3"/>
    <w:rsid w:val="002D280A"/>
    <w:rsid w:val="002D2A14"/>
    <w:rsid w:val="002D2B8B"/>
    <w:rsid w:val="002D2D5D"/>
    <w:rsid w:val="002D3678"/>
    <w:rsid w:val="002D3C63"/>
    <w:rsid w:val="002D4C06"/>
    <w:rsid w:val="002D4CD3"/>
    <w:rsid w:val="002D7610"/>
    <w:rsid w:val="002D793A"/>
    <w:rsid w:val="002D7BDA"/>
    <w:rsid w:val="002D7FDD"/>
    <w:rsid w:val="002E0D9D"/>
    <w:rsid w:val="002E0F38"/>
    <w:rsid w:val="002E1EE4"/>
    <w:rsid w:val="002E2C45"/>
    <w:rsid w:val="002E34F3"/>
    <w:rsid w:val="002E3CD3"/>
    <w:rsid w:val="002E55AA"/>
    <w:rsid w:val="002E5D61"/>
    <w:rsid w:val="002E5F77"/>
    <w:rsid w:val="002E63A0"/>
    <w:rsid w:val="002E66C5"/>
    <w:rsid w:val="002E6902"/>
    <w:rsid w:val="002E6C30"/>
    <w:rsid w:val="002E7769"/>
    <w:rsid w:val="002F0B23"/>
    <w:rsid w:val="002F0DA7"/>
    <w:rsid w:val="002F1106"/>
    <w:rsid w:val="002F1E76"/>
    <w:rsid w:val="002F1FE6"/>
    <w:rsid w:val="002F22A7"/>
    <w:rsid w:val="002F22F9"/>
    <w:rsid w:val="002F230F"/>
    <w:rsid w:val="002F2C69"/>
    <w:rsid w:val="002F3758"/>
    <w:rsid w:val="002F438E"/>
    <w:rsid w:val="002F53A6"/>
    <w:rsid w:val="002F6C72"/>
    <w:rsid w:val="002F6F69"/>
    <w:rsid w:val="002F707D"/>
    <w:rsid w:val="002F72B8"/>
    <w:rsid w:val="002F7A3F"/>
    <w:rsid w:val="00300D0E"/>
    <w:rsid w:val="0030168F"/>
    <w:rsid w:val="00302B79"/>
    <w:rsid w:val="0030493F"/>
    <w:rsid w:val="00304CB0"/>
    <w:rsid w:val="00304E28"/>
    <w:rsid w:val="00304E4C"/>
    <w:rsid w:val="003059B3"/>
    <w:rsid w:val="00306574"/>
    <w:rsid w:val="00306975"/>
    <w:rsid w:val="0030725F"/>
    <w:rsid w:val="0030727E"/>
    <w:rsid w:val="003078FC"/>
    <w:rsid w:val="0030793B"/>
    <w:rsid w:val="003123CA"/>
    <w:rsid w:val="003133F6"/>
    <w:rsid w:val="0031377A"/>
    <w:rsid w:val="00313FC9"/>
    <w:rsid w:val="0031404B"/>
    <w:rsid w:val="00316E12"/>
    <w:rsid w:val="003177E2"/>
    <w:rsid w:val="00317A98"/>
    <w:rsid w:val="00317D59"/>
    <w:rsid w:val="00320479"/>
    <w:rsid w:val="0032077F"/>
    <w:rsid w:val="00320B68"/>
    <w:rsid w:val="00320CE3"/>
    <w:rsid w:val="00321B96"/>
    <w:rsid w:val="0032280A"/>
    <w:rsid w:val="00322FEF"/>
    <w:rsid w:val="0032325E"/>
    <w:rsid w:val="003232C1"/>
    <w:rsid w:val="003234C0"/>
    <w:rsid w:val="00323856"/>
    <w:rsid w:val="00323E37"/>
    <w:rsid w:val="003240D9"/>
    <w:rsid w:val="0032426C"/>
    <w:rsid w:val="003244B0"/>
    <w:rsid w:val="00324997"/>
    <w:rsid w:val="00324C4F"/>
    <w:rsid w:val="00326320"/>
    <w:rsid w:val="0032687D"/>
    <w:rsid w:val="0032689D"/>
    <w:rsid w:val="0032696A"/>
    <w:rsid w:val="0032699C"/>
    <w:rsid w:val="00326F20"/>
    <w:rsid w:val="00327022"/>
    <w:rsid w:val="003303D6"/>
    <w:rsid w:val="003306AA"/>
    <w:rsid w:val="00330759"/>
    <w:rsid w:val="00331B14"/>
    <w:rsid w:val="00332FB1"/>
    <w:rsid w:val="00334230"/>
    <w:rsid w:val="003349D9"/>
    <w:rsid w:val="00334F5E"/>
    <w:rsid w:val="00335854"/>
    <w:rsid w:val="003358D3"/>
    <w:rsid w:val="00335971"/>
    <w:rsid w:val="00335D47"/>
    <w:rsid w:val="00335EEA"/>
    <w:rsid w:val="00336390"/>
    <w:rsid w:val="003363B7"/>
    <w:rsid w:val="003364B9"/>
    <w:rsid w:val="00336BE2"/>
    <w:rsid w:val="003378CE"/>
    <w:rsid w:val="00337B10"/>
    <w:rsid w:val="003406EC"/>
    <w:rsid w:val="00340892"/>
    <w:rsid w:val="00340954"/>
    <w:rsid w:val="00340A5E"/>
    <w:rsid w:val="003410E8"/>
    <w:rsid w:val="0034120B"/>
    <w:rsid w:val="003430B1"/>
    <w:rsid w:val="00343731"/>
    <w:rsid w:val="00343ECA"/>
    <w:rsid w:val="003444AB"/>
    <w:rsid w:val="00344778"/>
    <w:rsid w:val="00345280"/>
    <w:rsid w:val="00345F69"/>
    <w:rsid w:val="00346039"/>
    <w:rsid w:val="00346D56"/>
    <w:rsid w:val="00346E92"/>
    <w:rsid w:val="003474D4"/>
    <w:rsid w:val="00353C4D"/>
    <w:rsid w:val="00353E62"/>
    <w:rsid w:val="00354968"/>
    <w:rsid w:val="00354AC5"/>
    <w:rsid w:val="00354B5B"/>
    <w:rsid w:val="00354BE5"/>
    <w:rsid w:val="00355146"/>
    <w:rsid w:val="00355155"/>
    <w:rsid w:val="00356267"/>
    <w:rsid w:val="00356792"/>
    <w:rsid w:val="003579C9"/>
    <w:rsid w:val="00357C5E"/>
    <w:rsid w:val="00357E57"/>
    <w:rsid w:val="00360599"/>
    <w:rsid w:val="00360F19"/>
    <w:rsid w:val="00361AC9"/>
    <w:rsid w:val="0036258D"/>
    <w:rsid w:val="003625EA"/>
    <w:rsid w:val="00362AC7"/>
    <w:rsid w:val="00362C2C"/>
    <w:rsid w:val="0036423C"/>
    <w:rsid w:val="003644E5"/>
    <w:rsid w:val="00364D01"/>
    <w:rsid w:val="00364E91"/>
    <w:rsid w:val="0036529D"/>
    <w:rsid w:val="00365413"/>
    <w:rsid w:val="003659FB"/>
    <w:rsid w:val="003674A4"/>
    <w:rsid w:val="003677A2"/>
    <w:rsid w:val="00367DA0"/>
    <w:rsid w:val="00370325"/>
    <w:rsid w:val="003703F7"/>
    <w:rsid w:val="00370C86"/>
    <w:rsid w:val="00370DAD"/>
    <w:rsid w:val="00371010"/>
    <w:rsid w:val="00371272"/>
    <w:rsid w:val="003717F5"/>
    <w:rsid w:val="00373146"/>
    <w:rsid w:val="003735BD"/>
    <w:rsid w:val="00374389"/>
    <w:rsid w:val="003751CE"/>
    <w:rsid w:val="00375C7E"/>
    <w:rsid w:val="00376E15"/>
    <w:rsid w:val="00376FD8"/>
    <w:rsid w:val="0037733D"/>
    <w:rsid w:val="00380802"/>
    <w:rsid w:val="00380C0E"/>
    <w:rsid w:val="00381FA8"/>
    <w:rsid w:val="0038228A"/>
    <w:rsid w:val="00382C9C"/>
    <w:rsid w:val="0038328A"/>
    <w:rsid w:val="0038426A"/>
    <w:rsid w:val="00384F5C"/>
    <w:rsid w:val="0038515E"/>
    <w:rsid w:val="003851DC"/>
    <w:rsid w:val="00385A4D"/>
    <w:rsid w:val="00386E02"/>
    <w:rsid w:val="003878B7"/>
    <w:rsid w:val="00387E43"/>
    <w:rsid w:val="003906AC"/>
    <w:rsid w:val="00390CC8"/>
    <w:rsid w:val="00390F87"/>
    <w:rsid w:val="00391A03"/>
    <w:rsid w:val="003920AA"/>
    <w:rsid w:val="00392E74"/>
    <w:rsid w:val="00392F39"/>
    <w:rsid w:val="003937F3"/>
    <w:rsid w:val="003939A3"/>
    <w:rsid w:val="003945B5"/>
    <w:rsid w:val="00396370"/>
    <w:rsid w:val="00396C1F"/>
    <w:rsid w:val="003A078F"/>
    <w:rsid w:val="003A0963"/>
    <w:rsid w:val="003A1F80"/>
    <w:rsid w:val="003A1FB2"/>
    <w:rsid w:val="003A2236"/>
    <w:rsid w:val="003A25F1"/>
    <w:rsid w:val="003A2899"/>
    <w:rsid w:val="003A3DB5"/>
    <w:rsid w:val="003A5F24"/>
    <w:rsid w:val="003A692F"/>
    <w:rsid w:val="003A6E44"/>
    <w:rsid w:val="003A7AA6"/>
    <w:rsid w:val="003B00C1"/>
    <w:rsid w:val="003B0365"/>
    <w:rsid w:val="003B0379"/>
    <w:rsid w:val="003B05AE"/>
    <w:rsid w:val="003B0B15"/>
    <w:rsid w:val="003B0BD8"/>
    <w:rsid w:val="003B1755"/>
    <w:rsid w:val="003B1961"/>
    <w:rsid w:val="003B1BED"/>
    <w:rsid w:val="003B1C85"/>
    <w:rsid w:val="003B3D4A"/>
    <w:rsid w:val="003B47B2"/>
    <w:rsid w:val="003B4C5C"/>
    <w:rsid w:val="003B4ED9"/>
    <w:rsid w:val="003B4F65"/>
    <w:rsid w:val="003B5241"/>
    <w:rsid w:val="003B5303"/>
    <w:rsid w:val="003B5BCB"/>
    <w:rsid w:val="003B5F01"/>
    <w:rsid w:val="003B699A"/>
    <w:rsid w:val="003B777A"/>
    <w:rsid w:val="003B78DE"/>
    <w:rsid w:val="003B7A12"/>
    <w:rsid w:val="003B7A33"/>
    <w:rsid w:val="003C019B"/>
    <w:rsid w:val="003C0ABC"/>
    <w:rsid w:val="003C176F"/>
    <w:rsid w:val="003C19CA"/>
    <w:rsid w:val="003C236D"/>
    <w:rsid w:val="003C24B1"/>
    <w:rsid w:val="003C27FF"/>
    <w:rsid w:val="003C300E"/>
    <w:rsid w:val="003C30C6"/>
    <w:rsid w:val="003C315A"/>
    <w:rsid w:val="003C38F0"/>
    <w:rsid w:val="003C39C9"/>
    <w:rsid w:val="003C410D"/>
    <w:rsid w:val="003C439E"/>
    <w:rsid w:val="003C52B8"/>
    <w:rsid w:val="003C5E86"/>
    <w:rsid w:val="003C6B37"/>
    <w:rsid w:val="003D032A"/>
    <w:rsid w:val="003D1FA0"/>
    <w:rsid w:val="003D2182"/>
    <w:rsid w:val="003D2676"/>
    <w:rsid w:val="003D26FD"/>
    <w:rsid w:val="003D3334"/>
    <w:rsid w:val="003D371C"/>
    <w:rsid w:val="003D3BF8"/>
    <w:rsid w:val="003D3D3B"/>
    <w:rsid w:val="003D3F83"/>
    <w:rsid w:val="003D3F91"/>
    <w:rsid w:val="003D4212"/>
    <w:rsid w:val="003D4BE4"/>
    <w:rsid w:val="003D52BA"/>
    <w:rsid w:val="003D5FAB"/>
    <w:rsid w:val="003D6018"/>
    <w:rsid w:val="003D62A3"/>
    <w:rsid w:val="003D67DC"/>
    <w:rsid w:val="003D71B1"/>
    <w:rsid w:val="003E17D4"/>
    <w:rsid w:val="003E1E92"/>
    <w:rsid w:val="003E2003"/>
    <w:rsid w:val="003E2379"/>
    <w:rsid w:val="003E33EE"/>
    <w:rsid w:val="003E3B42"/>
    <w:rsid w:val="003E3B86"/>
    <w:rsid w:val="003E4596"/>
    <w:rsid w:val="003E48CF"/>
    <w:rsid w:val="003E4F36"/>
    <w:rsid w:val="003E4FA0"/>
    <w:rsid w:val="003E5410"/>
    <w:rsid w:val="003E56AE"/>
    <w:rsid w:val="003E6882"/>
    <w:rsid w:val="003E7723"/>
    <w:rsid w:val="003E7787"/>
    <w:rsid w:val="003E7A78"/>
    <w:rsid w:val="003F02D3"/>
    <w:rsid w:val="003F0EED"/>
    <w:rsid w:val="003F1387"/>
    <w:rsid w:val="003F27D0"/>
    <w:rsid w:val="003F2E40"/>
    <w:rsid w:val="003F2FBD"/>
    <w:rsid w:val="003F369C"/>
    <w:rsid w:val="003F39CD"/>
    <w:rsid w:val="003F4D3F"/>
    <w:rsid w:val="003F4F8E"/>
    <w:rsid w:val="003F534E"/>
    <w:rsid w:val="003F5E14"/>
    <w:rsid w:val="003F5F48"/>
    <w:rsid w:val="003F722B"/>
    <w:rsid w:val="00400050"/>
    <w:rsid w:val="004005D6"/>
    <w:rsid w:val="00400610"/>
    <w:rsid w:val="00400C9E"/>
    <w:rsid w:val="00401969"/>
    <w:rsid w:val="00401CFF"/>
    <w:rsid w:val="00402192"/>
    <w:rsid w:val="00402499"/>
    <w:rsid w:val="004038A1"/>
    <w:rsid w:val="0040451D"/>
    <w:rsid w:val="00404C55"/>
    <w:rsid w:val="004054C7"/>
    <w:rsid w:val="004060F6"/>
    <w:rsid w:val="00406E8C"/>
    <w:rsid w:val="004070C4"/>
    <w:rsid w:val="0040760D"/>
    <w:rsid w:val="00410168"/>
    <w:rsid w:val="00410F5C"/>
    <w:rsid w:val="00411D7D"/>
    <w:rsid w:val="00411DB7"/>
    <w:rsid w:val="00412246"/>
    <w:rsid w:val="00416B5C"/>
    <w:rsid w:val="00416E73"/>
    <w:rsid w:val="00417882"/>
    <w:rsid w:val="0042085D"/>
    <w:rsid w:val="00420A26"/>
    <w:rsid w:val="0042104B"/>
    <w:rsid w:val="00421926"/>
    <w:rsid w:val="00423A81"/>
    <w:rsid w:val="00423A8A"/>
    <w:rsid w:val="00423D3B"/>
    <w:rsid w:val="00423E18"/>
    <w:rsid w:val="004245BB"/>
    <w:rsid w:val="00424A63"/>
    <w:rsid w:val="00424D96"/>
    <w:rsid w:val="00425311"/>
    <w:rsid w:val="0042556B"/>
    <w:rsid w:val="004259B5"/>
    <w:rsid w:val="00425EF0"/>
    <w:rsid w:val="00425F42"/>
    <w:rsid w:val="004260F7"/>
    <w:rsid w:val="004262F2"/>
    <w:rsid w:val="00426805"/>
    <w:rsid w:val="00426A1D"/>
    <w:rsid w:val="00427829"/>
    <w:rsid w:val="00427F63"/>
    <w:rsid w:val="004311B4"/>
    <w:rsid w:val="004312C4"/>
    <w:rsid w:val="00431DD5"/>
    <w:rsid w:val="00431ECC"/>
    <w:rsid w:val="00431FDD"/>
    <w:rsid w:val="004321B8"/>
    <w:rsid w:val="00434851"/>
    <w:rsid w:val="00434FC2"/>
    <w:rsid w:val="0043532A"/>
    <w:rsid w:val="00435A90"/>
    <w:rsid w:val="00436269"/>
    <w:rsid w:val="004365D2"/>
    <w:rsid w:val="00436998"/>
    <w:rsid w:val="0043770C"/>
    <w:rsid w:val="00437DD1"/>
    <w:rsid w:val="004418F4"/>
    <w:rsid w:val="004428E5"/>
    <w:rsid w:val="00442B7B"/>
    <w:rsid w:val="00443227"/>
    <w:rsid w:val="0044389C"/>
    <w:rsid w:val="00444241"/>
    <w:rsid w:val="00444965"/>
    <w:rsid w:val="00444E8C"/>
    <w:rsid w:val="004462CC"/>
    <w:rsid w:val="0044671D"/>
    <w:rsid w:val="004472D1"/>
    <w:rsid w:val="00447938"/>
    <w:rsid w:val="00451038"/>
    <w:rsid w:val="004515B6"/>
    <w:rsid w:val="00451C95"/>
    <w:rsid w:val="00451D9B"/>
    <w:rsid w:val="004525F8"/>
    <w:rsid w:val="00452861"/>
    <w:rsid w:val="0045344D"/>
    <w:rsid w:val="00453E06"/>
    <w:rsid w:val="00453F87"/>
    <w:rsid w:val="0045475C"/>
    <w:rsid w:val="00454DCA"/>
    <w:rsid w:val="00455A31"/>
    <w:rsid w:val="00455D8A"/>
    <w:rsid w:val="00455E13"/>
    <w:rsid w:val="00456152"/>
    <w:rsid w:val="00457024"/>
    <w:rsid w:val="00460331"/>
    <w:rsid w:val="004603C8"/>
    <w:rsid w:val="004605DB"/>
    <w:rsid w:val="004613AC"/>
    <w:rsid w:val="004617AC"/>
    <w:rsid w:val="004619EB"/>
    <w:rsid w:val="0046299B"/>
    <w:rsid w:val="00462B02"/>
    <w:rsid w:val="00462BB9"/>
    <w:rsid w:val="00463435"/>
    <w:rsid w:val="0046377F"/>
    <w:rsid w:val="00463E35"/>
    <w:rsid w:val="00464430"/>
    <w:rsid w:val="004651F7"/>
    <w:rsid w:val="00467062"/>
    <w:rsid w:val="004670EB"/>
    <w:rsid w:val="0046735C"/>
    <w:rsid w:val="004674DD"/>
    <w:rsid w:val="004675CD"/>
    <w:rsid w:val="00467E79"/>
    <w:rsid w:val="00470A6C"/>
    <w:rsid w:val="00471205"/>
    <w:rsid w:val="00471EDB"/>
    <w:rsid w:val="00473FB3"/>
    <w:rsid w:val="0047471A"/>
    <w:rsid w:val="00474B7B"/>
    <w:rsid w:val="00475746"/>
    <w:rsid w:val="004757C7"/>
    <w:rsid w:val="0047631D"/>
    <w:rsid w:val="00476E3D"/>
    <w:rsid w:val="004779B9"/>
    <w:rsid w:val="00477F5F"/>
    <w:rsid w:val="00480C4D"/>
    <w:rsid w:val="00481E88"/>
    <w:rsid w:val="004828A8"/>
    <w:rsid w:val="00482B87"/>
    <w:rsid w:val="00483771"/>
    <w:rsid w:val="00483B91"/>
    <w:rsid w:val="00485750"/>
    <w:rsid w:val="00485C5F"/>
    <w:rsid w:val="00486FD0"/>
    <w:rsid w:val="00487BD6"/>
    <w:rsid w:val="004904E0"/>
    <w:rsid w:val="00490657"/>
    <w:rsid w:val="00490ADC"/>
    <w:rsid w:val="004921DB"/>
    <w:rsid w:val="00492D3A"/>
    <w:rsid w:val="00492E1F"/>
    <w:rsid w:val="00492FCC"/>
    <w:rsid w:val="00493EA2"/>
    <w:rsid w:val="00494392"/>
    <w:rsid w:val="004943CA"/>
    <w:rsid w:val="004957C8"/>
    <w:rsid w:val="0049608E"/>
    <w:rsid w:val="004967E1"/>
    <w:rsid w:val="00496903"/>
    <w:rsid w:val="00496A3E"/>
    <w:rsid w:val="00497A69"/>
    <w:rsid w:val="00497C8D"/>
    <w:rsid w:val="004A0DD4"/>
    <w:rsid w:val="004A188E"/>
    <w:rsid w:val="004A1CB9"/>
    <w:rsid w:val="004A20AA"/>
    <w:rsid w:val="004A26ED"/>
    <w:rsid w:val="004A40C5"/>
    <w:rsid w:val="004A423F"/>
    <w:rsid w:val="004A4285"/>
    <w:rsid w:val="004A546E"/>
    <w:rsid w:val="004A701E"/>
    <w:rsid w:val="004A7519"/>
    <w:rsid w:val="004A779F"/>
    <w:rsid w:val="004A77E3"/>
    <w:rsid w:val="004A7B62"/>
    <w:rsid w:val="004B0219"/>
    <w:rsid w:val="004B0638"/>
    <w:rsid w:val="004B0960"/>
    <w:rsid w:val="004B1637"/>
    <w:rsid w:val="004B286A"/>
    <w:rsid w:val="004B2D77"/>
    <w:rsid w:val="004B3110"/>
    <w:rsid w:val="004B3210"/>
    <w:rsid w:val="004B3AA3"/>
    <w:rsid w:val="004B3CC4"/>
    <w:rsid w:val="004B3EBE"/>
    <w:rsid w:val="004B4A1B"/>
    <w:rsid w:val="004B4A1C"/>
    <w:rsid w:val="004B5261"/>
    <w:rsid w:val="004B61E2"/>
    <w:rsid w:val="004B68E4"/>
    <w:rsid w:val="004B6930"/>
    <w:rsid w:val="004B6B15"/>
    <w:rsid w:val="004B6FCC"/>
    <w:rsid w:val="004B7733"/>
    <w:rsid w:val="004B7AF4"/>
    <w:rsid w:val="004C13DD"/>
    <w:rsid w:val="004C1C0A"/>
    <w:rsid w:val="004C2770"/>
    <w:rsid w:val="004C293E"/>
    <w:rsid w:val="004C481F"/>
    <w:rsid w:val="004C4879"/>
    <w:rsid w:val="004C4A12"/>
    <w:rsid w:val="004C5745"/>
    <w:rsid w:val="004C6410"/>
    <w:rsid w:val="004C6E16"/>
    <w:rsid w:val="004C7B8C"/>
    <w:rsid w:val="004D00C3"/>
    <w:rsid w:val="004D0358"/>
    <w:rsid w:val="004D0660"/>
    <w:rsid w:val="004D0743"/>
    <w:rsid w:val="004D089B"/>
    <w:rsid w:val="004D0FE3"/>
    <w:rsid w:val="004D1673"/>
    <w:rsid w:val="004D19FD"/>
    <w:rsid w:val="004D1CF9"/>
    <w:rsid w:val="004D2640"/>
    <w:rsid w:val="004D337C"/>
    <w:rsid w:val="004D38FD"/>
    <w:rsid w:val="004D46EC"/>
    <w:rsid w:val="004D53E2"/>
    <w:rsid w:val="004D59FC"/>
    <w:rsid w:val="004D6578"/>
    <w:rsid w:val="004D6716"/>
    <w:rsid w:val="004D6A03"/>
    <w:rsid w:val="004D7734"/>
    <w:rsid w:val="004D7892"/>
    <w:rsid w:val="004D7A2F"/>
    <w:rsid w:val="004E01E2"/>
    <w:rsid w:val="004E207D"/>
    <w:rsid w:val="004E2608"/>
    <w:rsid w:val="004E296F"/>
    <w:rsid w:val="004E39E1"/>
    <w:rsid w:val="004E4B57"/>
    <w:rsid w:val="004E55CA"/>
    <w:rsid w:val="004E5D2C"/>
    <w:rsid w:val="004E7715"/>
    <w:rsid w:val="004E7723"/>
    <w:rsid w:val="004E7ABC"/>
    <w:rsid w:val="004E7F09"/>
    <w:rsid w:val="004F01E8"/>
    <w:rsid w:val="004F06D2"/>
    <w:rsid w:val="004F0B48"/>
    <w:rsid w:val="004F13D0"/>
    <w:rsid w:val="004F1494"/>
    <w:rsid w:val="004F331B"/>
    <w:rsid w:val="004F4794"/>
    <w:rsid w:val="004F5FD2"/>
    <w:rsid w:val="004F6424"/>
    <w:rsid w:val="004F7A65"/>
    <w:rsid w:val="004F7C21"/>
    <w:rsid w:val="004F7C84"/>
    <w:rsid w:val="00501426"/>
    <w:rsid w:val="00502682"/>
    <w:rsid w:val="00502912"/>
    <w:rsid w:val="00502D4F"/>
    <w:rsid w:val="00503896"/>
    <w:rsid w:val="005039F2"/>
    <w:rsid w:val="0050456F"/>
    <w:rsid w:val="0050493A"/>
    <w:rsid w:val="00504D96"/>
    <w:rsid w:val="00505C3A"/>
    <w:rsid w:val="00506288"/>
    <w:rsid w:val="00506C7B"/>
    <w:rsid w:val="00507274"/>
    <w:rsid w:val="00507B3C"/>
    <w:rsid w:val="00507C1C"/>
    <w:rsid w:val="00507DE0"/>
    <w:rsid w:val="00507F25"/>
    <w:rsid w:val="0051375E"/>
    <w:rsid w:val="00513906"/>
    <w:rsid w:val="00513AB8"/>
    <w:rsid w:val="00513AC6"/>
    <w:rsid w:val="0051473C"/>
    <w:rsid w:val="00514984"/>
    <w:rsid w:val="005157BD"/>
    <w:rsid w:val="00515AC6"/>
    <w:rsid w:val="00515BA6"/>
    <w:rsid w:val="0051649A"/>
    <w:rsid w:val="005167C9"/>
    <w:rsid w:val="00517CC8"/>
    <w:rsid w:val="00517D42"/>
    <w:rsid w:val="00517E64"/>
    <w:rsid w:val="00517E84"/>
    <w:rsid w:val="00520ED3"/>
    <w:rsid w:val="00520F49"/>
    <w:rsid w:val="00522068"/>
    <w:rsid w:val="00522BFC"/>
    <w:rsid w:val="00522E0C"/>
    <w:rsid w:val="005232EC"/>
    <w:rsid w:val="00524511"/>
    <w:rsid w:val="005247EE"/>
    <w:rsid w:val="00525119"/>
    <w:rsid w:val="005252FF"/>
    <w:rsid w:val="00525EF3"/>
    <w:rsid w:val="005262BF"/>
    <w:rsid w:val="00526A66"/>
    <w:rsid w:val="00527502"/>
    <w:rsid w:val="005278AC"/>
    <w:rsid w:val="00530906"/>
    <w:rsid w:val="00530A84"/>
    <w:rsid w:val="00530BDB"/>
    <w:rsid w:val="0053138A"/>
    <w:rsid w:val="00531E74"/>
    <w:rsid w:val="00533BDC"/>
    <w:rsid w:val="00533C6D"/>
    <w:rsid w:val="00533F76"/>
    <w:rsid w:val="00534638"/>
    <w:rsid w:val="00534C28"/>
    <w:rsid w:val="0053559D"/>
    <w:rsid w:val="00535D65"/>
    <w:rsid w:val="00535DCF"/>
    <w:rsid w:val="0053682F"/>
    <w:rsid w:val="00536CAC"/>
    <w:rsid w:val="00536E93"/>
    <w:rsid w:val="00537064"/>
    <w:rsid w:val="0053793F"/>
    <w:rsid w:val="00537C5D"/>
    <w:rsid w:val="0054121A"/>
    <w:rsid w:val="005419FE"/>
    <w:rsid w:val="00542BF4"/>
    <w:rsid w:val="00542D11"/>
    <w:rsid w:val="00544206"/>
    <w:rsid w:val="0054457B"/>
    <w:rsid w:val="00544AEE"/>
    <w:rsid w:val="00544E65"/>
    <w:rsid w:val="005451BE"/>
    <w:rsid w:val="00545290"/>
    <w:rsid w:val="00545FC9"/>
    <w:rsid w:val="005461B4"/>
    <w:rsid w:val="005461F1"/>
    <w:rsid w:val="005472A1"/>
    <w:rsid w:val="00547336"/>
    <w:rsid w:val="00547578"/>
    <w:rsid w:val="00547F4E"/>
    <w:rsid w:val="0055026A"/>
    <w:rsid w:val="005506E4"/>
    <w:rsid w:val="00550A44"/>
    <w:rsid w:val="00550D2C"/>
    <w:rsid w:val="005514A1"/>
    <w:rsid w:val="00551CA9"/>
    <w:rsid w:val="00552759"/>
    <w:rsid w:val="005528CD"/>
    <w:rsid w:val="005535BE"/>
    <w:rsid w:val="00554ABF"/>
    <w:rsid w:val="0055559E"/>
    <w:rsid w:val="00555E2C"/>
    <w:rsid w:val="005577F6"/>
    <w:rsid w:val="00557D7A"/>
    <w:rsid w:val="00557D8C"/>
    <w:rsid w:val="00560AD4"/>
    <w:rsid w:val="0056174A"/>
    <w:rsid w:val="005626D7"/>
    <w:rsid w:val="00562DA6"/>
    <w:rsid w:val="00563026"/>
    <w:rsid w:val="005639D7"/>
    <w:rsid w:val="00564685"/>
    <w:rsid w:val="0056487F"/>
    <w:rsid w:val="005651BC"/>
    <w:rsid w:val="005653F3"/>
    <w:rsid w:val="00566173"/>
    <w:rsid w:val="00566D63"/>
    <w:rsid w:val="00566F9D"/>
    <w:rsid w:val="0056787B"/>
    <w:rsid w:val="00570177"/>
    <w:rsid w:val="00570455"/>
    <w:rsid w:val="00570F81"/>
    <w:rsid w:val="005712F7"/>
    <w:rsid w:val="00571485"/>
    <w:rsid w:val="00571899"/>
    <w:rsid w:val="00571C88"/>
    <w:rsid w:val="00571D25"/>
    <w:rsid w:val="00573571"/>
    <w:rsid w:val="00573656"/>
    <w:rsid w:val="00573987"/>
    <w:rsid w:val="00573F5C"/>
    <w:rsid w:val="005747C0"/>
    <w:rsid w:val="0057489F"/>
    <w:rsid w:val="00576304"/>
    <w:rsid w:val="005767F7"/>
    <w:rsid w:val="0057694C"/>
    <w:rsid w:val="005773F3"/>
    <w:rsid w:val="00577B4C"/>
    <w:rsid w:val="00577C06"/>
    <w:rsid w:val="005804CD"/>
    <w:rsid w:val="00581463"/>
    <w:rsid w:val="00582A9A"/>
    <w:rsid w:val="005835CC"/>
    <w:rsid w:val="005847CB"/>
    <w:rsid w:val="005848F2"/>
    <w:rsid w:val="00584E57"/>
    <w:rsid w:val="00586510"/>
    <w:rsid w:val="005871EB"/>
    <w:rsid w:val="0058721F"/>
    <w:rsid w:val="005878B9"/>
    <w:rsid w:val="005901B0"/>
    <w:rsid w:val="0059060A"/>
    <w:rsid w:val="00590732"/>
    <w:rsid w:val="005908C4"/>
    <w:rsid w:val="00592359"/>
    <w:rsid w:val="005938C4"/>
    <w:rsid w:val="00593BC2"/>
    <w:rsid w:val="00593E4F"/>
    <w:rsid w:val="005946D3"/>
    <w:rsid w:val="00594CB1"/>
    <w:rsid w:val="005963EE"/>
    <w:rsid w:val="00596D2B"/>
    <w:rsid w:val="0059738E"/>
    <w:rsid w:val="00597A9A"/>
    <w:rsid w:val="005A0086"/>
    <w:rsid w:val="005A0B2C"/>
    <w:rsid w:val="005A1E9C"/>
    <w:rsid w:val="005A200D"/>
    <w:rsid w:val="005A3130"/>
    <w:rsid w:val="005A35A0"/>
    <w:rsid w:val="005A3697"/>
    <w:rsid w:val="005A37F8"/>
    <w:rsid w:val="005A3F6F"/>
    <w:rsid w:val="005A41D4"/>
    <w:rsid w:val="005A5A6E"/>
    <w:rsid w:val="005A5D2B"/>
    <w:rsid w:val="005A5E83"/>
    <w:rsid w:val="005A7351"/>
    <w:rsid w:val="005A76FD"/>
    <w:rsid w:val="005A7C56"/>
    <w:rsid w:val="005B04D4"/>
    <w:rsid w:val="005B190E"/>
    <w:rsid w:val="005B2DB7"/>
    <w:rsid w:val="005B3705"/>
    <w:rsid w:val="005B450C"/>
    <w:rsid w:val="005B483A"/>
    <w:rsid w:val="005B4943"/>
    <w:rsid w:val="005B4CCF"/>
    <w:rsid w:val="005B513E"/>
    <w:rsid w:val="005B598C"/>
    <w:rsid w:val="005B75C8"/>
    <w:rsid w:val="005B7EE6"/>
    <w:rsid w:val="005C0365"/>
    <w:rsid w:val="005C1293"/>
    <w:rsid w:val="005C136C"/>
    <w:rsid w:val="005C3CF1"/>
    <w:rsid w:val="005C40E6"/>
    <w:rsid w:val="005C4137"/>
    <w:rsid w:val="005C48EF"/>
    <w:rsid w:val="005C4D22"/>
    <w:rsid w:val="005C6A66"/>
    <w:rsid w:val="005C6F2C"/>
    <w:rsid w:val="005C7412"/>
    <w:rsid w:val="005C7C4C"/>
    <w:rsid w:val="005C7D68"/>
    <w:rsid w:val="005D13A1"/>
    <w:rsid w:val="005D1FF2"/>
    <w:rsid w:val="005D27C4"/>
    <w:rsid w:val="005D29FD"/>
    <w:rsid w:val="005D2A8B"/>
    <w:rsid w:val="005D44A5"/>
    <w:rsid w:val="005D4909"/>
    <w:rsid w:val="005D4FD4"/>
    <w:rsid w:val="005D59AC"/>
    <w:rsid w:val="005E0038"/>
    <w:rsid w:val="005E0570"/>
    <w:rsid w:val="005E11F5"/>
    <w:rsid w:val="005E2140"/>
    <w:rsid w:val="005E3962"/>
    <w:rsid w:val="005E3CB7"/>
    <w:rsid w:val="005E4B23"/>
    <w:rsid w:val="005E4C63"/>
    <w:rsid w:val="005E4F6F"/>
    <w:rsid w:val="005E5CD2"/>
    <w:rsid w:val="005E76A7"/>
    <w:rsid w:val="005F0D2C"/>
    <w:rsid w:val="005F0D6E"/>
    <w:rsid w:val="005F1E74"/>
    <w:rsid w:val="005F27D9"/>
    <w:rsid w:val="005F402C"/>
    <w:rsid w:val="005F6840"/>
    <w:rsid w:val="005F6CEF"/>
    <w:rsid w:val="005F74FA"/>
    <w:rsid w:val="005F786E"/>
    <w:rsid w:val="005F78F4"/>
    <w:rsid w:val="006001BD"/>
    <w:rsid w:val="00600549"/>
    <w:rsid w:val="00601851"/>
    <w:rsid w:val="00601B51"/>
    <w:rsid w:val="00602AE8"/>
    <w:rsid w:val="0060317C"/>
    <w:rsid w:val="006034A6"/>
    <w:rsid w:val="006034E4"/>
    <w:rsid w:val="006043EF"/>
    <w:rsid w:val="0060465D"/>
    <w:rsid w:val="00605A8A"/>
    <w:rsid w:val="006067D1"/>
    <w:rsid w:val="00607789"/>
    <w:rsid w:val="00610BCC"/>
    <w:rsid w:val="0061155F"/>
    <w:rsid w:val="00611851"/>
    <w:rsid w:val="00611D6D"/>
    <w:rsid w:val="00611FC7"/>
    <w:rsid w:val="00612122"/>
    <w:rsid w:val="006131B2"/>
    <w:rsid w:val="00613E74"/>
    <w:rsid w:val="006140E4"/>
    <w:rsid w:val="0061476E"/>
    <w:rsid w:val="00614779"/>
    <w:rsid w:val="006150BF"/>
    <w:rsid w:val="00615679"/>
    <w:rsid w:val="00615992"/>
    <w:rsid w:val="006159DE"/>
    <w:rsid w:val="00615CAF"/>
    <w:rsid w:val="00615DCE"/>
    <w:rsid w:val="00616365"/>
    <w:rsid w:val="00616C2B"/>
    <w:rsid w:val="006176C6"/>
    <w:rsid w:val="00622EC6"/>
    <w:rsid w:val="006231FD"/>
    <w:rsid w:val="0062340A"/>
    <w:rsid w:val="00623D26"/>
    <w:rsid w:val="006240F2"/>
    <w:rsid w:val="006245D4"/>
    <w:rsid w:val="00625356"/>
    <w:rsid w:val="00626862"/>
    <w:rsid w:val="00626EF6"/>
    <w:rsid w:val="00627CFF"/>
    <w:rsid w:val="00631C11"/>
    <w:rsid w:val="00632A0A"/>
    <w:rsid w:val="006332C4"/>
    <w:rsid w:val="006333E8"/>
    <w:rsid w:val="006337D3"/>
    <w:rsid w:val="0063408E"/>
    <w:rsid w:val="00634D7F"/>
    <w:rsid w:val="00634FF3"/>
    <w:rsid w:val="006368F0"/>
    <w:rsid w:val="00637CC4"/>
    <w:rsid w:val="00640327"/>
    <w:rsid w:val="00640649"/>
    <w:rsid w:val="00641006"/>
    <w:rsid w:val="00641C1F"/>
    <w:rsid w:val="0064290A"/>
    <w:rsid w:val="00642A7B"/>
    <w:rsid w:val="00642BAC"/>
    <w:rsid w:val="00642CEB"/>
    <w:rsid w:val="00642D14"/>
    <w:rsid w:val="00643216"/>
    <w:rsid w:val="00643354"/>
    <w:rsid w:val="00643DF6"/>
    <w:rsid w:val="00643E51"/>
    <w:rsid w:val="006441F0"/>
    <w:rsid w:val="006449FE"/>
    <w:rsid w:val="0064562A"/>
    <w:rsid w:val="00645922"/>
    <w:rsid w:val="006459ED"/>
    <w:rsid w:val="00645A9C"/>
    <w:rsid w:val="006467E4"/>
    <w:rsid w:val="006473AE"/>
    <w:rsid w:val="00647AAC"/>
    <w:rsid w:val="006506B5"/>
    <w:rsid w:val="00650B10"/>
    <w:rsid w:val="00650BED"/>
    <w:rsid w:val="00651B71"/>
    <w:rsid w:val="00654276"/>
    <w:rsid w:val="00654EC5"/>
    <w:rsid w:val="00654EDA"/>
    <w:rsid w:val="00655615"/>
    <w:rsid w:val="00655785"/>
    <w:rsid w:val="00656636"/>
    <w:rsid w:val="006574DA"/>
    <w:rsid w:val="00657B6A"/>
    <w:rsid w:val="006602E8"/>
    <w:rsid w:val="00661456"/>
    <w:rsid w:val="0066155E"/>
    <w:rsid w:val="00661B2F"/>
    <w:rsid w:val="00662597"/>
    <w:rsid w:val="00663BCF"/>
    <w:rsid w:val="00663E2C"/>
    <w:rsid w:val="00663F88"/>
    <w:rsid w:val="00664309"/>
    <w:rsid w:val="006647AC"/>
    <w:rsid w:val="006658B4"/>
    <w:rsid w:val="006665BA"/>
    <w:rsid w:val="006668D1"/>
    <w:rsid w:val="00666CC8"/>
    <w:rsid w:val="00666CCF"/>
    <w:rsid w:val="0067038F"/>
    <w:rsid w:val="00670507"/>
    <w:rsid w:val="00670A57"/>
    <w:rsid w:val="00670FCA"/>
    <w:rsid w:val="00672066"/>
    <w:rsid w:val="0067283E"/>
    <w:rsid w:val="006728E0"/>
    <w:rsid w:val="00672B2F"/>
    <w:rsid w:val="00673113"/>
    <w:rsid w:val="00673A60"/>
    <w:rsid w:val="0067404F"/>
    <w:rsid w:val="0067413F"/>
    <w:rsid w:val="00675904"/>
    <w:rsid w:val="00675AAE"/>
    <w:rsid w:val="0067614B"/>
    <w:rsid w:val="006762C7"/>
    <w:rsid w:val="00676397"/>
    <w:rsid w:val="00676553"/>
    <w:rsid w:val="006766B4"/>
    <w:rsid w:val="00677124"/>
    <w:rsid w:val="0067780A"/>
    <w:rsid w:val="00677C6E"/>
    <w:rsid w:val="00677F75"/>
    <w:rsid w:val="0068082A"/>
    <w:rsid w:val="0068095B"/>
    <w:rsid w:val="006818AD"/>
    <w:rsid w:val="006824A7"/>
    <w:rsid w:val="00682962"/>
    <w:rsid w:val="00682BA1"/>
    <w:rsid w:val="006847B1"/>
    <w:rsid w:val="00685D17"/>
    <w:rsid w:val="006863B6"/>
    <w:rsid w:val="00686494"/>
    <w:rsid w:val="00686585"/>
    <w:rsid w:val="00687855"/>
    <w:rsid w:val="00690B9A"/>
    <w:rsid w:val="0069278D"/>
    <w:rsid w:val="006927E3"/>
    <w:rsid w:val="00692FCC"/>
    <w:rsid w:val="006933E1"/>
    <w:rsid w:val="00693486"/>
    <w:rsid w:val="00693F14"/>
    <w:rsid w:val="006947B7"/>
    <w:rsid w:val="006951F5"/>
    <w:rsid w:val="00696554"/>
    <w:rsid w:val="00696E39"/>
    <w:rsid w:val="00697FC9"/>
    <w:rsid w:val="006A1552"/>
    <w:rsid w:val="006A2403"/>
    <w:rsid w:val="006A250A"/>
    <w:rsid w:val="006A2645"/>
    <w:rsid w:val="006A2706"/>
    <w:rsid w:val="006A2F5F"/>
    <w:rsid w:val="006A3FA8"/>
    <w:rsid w:val="006A4212"/>
    <w:rsid w:val="006A480E"/>
    <w:rsid w:val="006A571E"/>
    <w:rsid w:val="006A649A"/>
    <w:rsid w:val="006A6E9E"/>
    <w:rsid w:val="006A78C8"/>
    <w:rsid w:val="006A7CC9"/>
    <w:rsid w:val="006B0333"/>
    <w:rsid w:val="006B047A"/>
    <w:rsid w:val="006B1364"/>
    <w:rsid w:val="006B185F"/>
    <w:rsid w:val="006B1B05"/>
    <w:rsid w:val="006B1B5F"/>
    <w:rsid w:val="006B2069"/>
    <w:rsid w:val="006B242F"/>
    <w:rsid w:val="006B302E"/>
    <w:rsid w:val="006B375A"/>
    <w:rsid w:val="006B4DBF"/>
    <w:rsid w:val="006B4E3D"/>
    <w:rsid w:val="006B5AC3"/>
    <w:rsid w:val="006B6043"/>
    <w:rsid w:val="006B618D"/>
    <w:rsid w:val="006B6298"/>
    <w:rsid w:val="006B6652"/>
    <w:rsid w:val="006B6B53"/>
    <w:rsid w:val="006B72A0"/>
    <w:rsid w:val="006B79BB"/>
    <w:rsid w:val="006B7A38"/>
    <w:rsid w:val="006B7B09"/>
    <w:rsid w:val="006B7C0F"/>
    <w:rsid w:val="006B7F52"/>
    <w:rsid w:val="006C068A"/>
    <w:rsid w:val="006C0F4F"/>
    <w:rsid w:val="006C2238"/>
    <w:rsid w:val="006C2346"/>
    <w:rsid w:val="006C2D8F"/>
    <w:rsid w:val="006C3E57"/>
    <w:rsid w:val="006C4327"/>
    <w:rsid w:val="006C480C"/>
    <w:rsid w:val="006C489C"/>
    <w:rsid w:val="006C4E7E"/>
    <w:rsid w:val="006C58E9"/>
    <w:rsid w:val="006C5DC3"/>
    <w:rsid w:val="006C76F5"/>
    <w:rsid w:val="006C776E"/>
    <w:rsid w:val="006C79A0"/>
    <w:rsid w:val="006D0127"/>
    <w:rsid w:val="006D0F9C"/>
    <w:rsid w:val="006D0FD2"/>
    <w:rsid w:val="006D10EA"/>
    <w:rsid w:val="006D1907"/>
    <w:rsid w:val="006D2134"/>
    <w:rsid w:val="006D26A5"/>
    <w:rsid w:val="006D47AB"/>
    <w:rsid w:val="006D4CEE"/>
    <w:rsid w:val="006D5B8B"/>
    <w:rsid w:val="006D5D86"/>
    <w:rsid w:val="006D67BD"/>
    <w:rsid w:val="006D6B12"/>
    <w:rsid w:val="006D7186"/>
    <w:rsid w:val="006D7389"/>
    <w:rsid w:val="006E033D"/>
    <w:rsid w:val="006E0A86"/>
    <w:rsid w:val="006E0B03"/>
    <w:rsid w:val="006E0DD7"/>
    <w:rsid w:val="006E1553"/>
    <w:rsid w:val="006E227F"/>
    <w:rsid w:val="006E243A"/>
    <w:rsid w:val="006E28AD"/>
    <w:rsid w:val="006E4C94"/>
    <w:rsid w:val="006E54CC"/>
    <w:rsid w:val="006E5AC0"/>
    <w:rsid w:val="006E5B0D"/>
    <w:rsid w:val="006E6925"/>
    <w:rsid w:val="006E70E4"/>
    <w:rsid w:val="006E774C"/>
    <w:rsid w:val="006E7840"/>
    <w:rsid w:val="006E7A64"/>
    <w:rsid w:val="006E7ACC"/>
    <w:rsid w:val="006F0706"/>
    <w:rsid w:val="006F07E1"/>
    <w:rsid w:val="006F0C26"/>
    <w:rsid w:val="006F1603"/>
    <w:rsid w:val="006F1C26"/>
    <w:rsid w:val="006F1E6F"/>
    <w:rsid w:val="006F31D5"/>
    <w:rsid w:val="006F3843"/>
    <w:rsid w:val="006F462C"/>
    <w:rsid w:val="006F4791"/>
    <w:rsid w:val="006F4D96"/>
    <w:rsid w:val="006F5020"/>
    <w:rsid w:val="006F5D8F"/>
    <w:rsid w:val="006F6C97"/>
    <w:rsid w:val="006F7105"/>
    <w:rsid w:val="006F777D"/>
    <w:rsid w:val="00700AC6"/>
    <w:rsid w:val="00701DEF"/>
    <w:rsid w:val="00701EAB"/>
    <w:rsid w:val="007023D6"/>
    <w:rsid w:val="007029E5"/>
    <w:rsid w:val="00703173"/>
    <w:rsid w:val="00703414"/>
    <w:rsid w:val="00703B4D"/>
    <w:rsid w:val="00705042"/>
    <w:rsid w:val="00705979"/>
    <w:rsid w:val="00705C31"/>
    <w:rsid w:val="00705F87"/>
    <w:rsid w:val="0070637B"/>
    <w:rsid w:val="007063E4"/>
    <w:rsid w:val="00706680"/>
    <w:rsid w:val="0070690D"/>
    <w:rsid w:val="00707261"/>
    <w:rsid w:val="007072BD"/>
    <w:rsid w:val="007079ED"/>
    <w:rsid w:val="00710587"/>
    <w:rsid w:val="00710B6F"/>
    <w:rsid w:val="00710DF6"/>
    <w:rsid w:val="00712002"/>
    <w:rsid w:val="007122A2"/>
    <w:rsid w:val="00712B6C"/>
    <w:rsid w:val="00712EC8"/>
    <w:rsid w:val="0071334E"/>
    <w:rsid w:val="007134AF"/>
    <w:rsid w:val="00714E04"/>
    <w:rsid w:val="00717584"/>
    <w:rsid w:val="00717ABC"/>
    <w:rsid w:val="00717F00"/>
    <w:rsid w:val="00720F27"/>
    <w:rsid w:val="00721A7A"/>
    <w:rsid w:val="00722377"/>
    <w:rsid w:val="0072264D"/>
    <w:rsid w:val="0072309C"/>
    <w:rsid w:val="00723873"/>
    <w:rsid w:val="007243AB"/>
    <w:rsid w:val="00724BC6"/>
    <w:rsid w:val="00724E85"/>
    <w:rsid w:val="00725770"/>
    <w:rsid w:val="00725A8C"/>
    <w:rsid w:val="007304B7"/>
    <w:rsid w:val="00731230"/>
    <w:rsid w:val="00731979"/>
    <w:rsid w:val="00731AB2"/>
    <w:rsid w:val="00731E10"/>
    <w:rsid w:val="007323A5"/>
    <w:rsid w:val="007324EA"/>
    <w:rsid w:val="00732611"/>
    <w:rsid w:val="00732E77"/>
    <w:rsid w:val="00732F26"/>
    <w:rsid w:val="0073399B"/>
    <w:rsid w:val="007339D8"/>
    <w:rsid w:val="00733EEA"/>
    <w:rsid w:val="00735114"/>
    <w:rsid w:val="00735C29"/>
    <w:rsid w:val="00735DF8"/>
    <w:rsid w:val="0073626C"/>
    <w:rsid w:val="007368E1"/>
    <w:rsid w:val="00736B94"/>
    <w:rsid w:val="007371C9"/>
    <w:rsid w:val="00740CD5"/>
    <w:rsid w:val="00741118"/>
    <w:rsid w:val="007417F9"/>
    <w:rsid w:val="007424E9"/>
    <w:rsid w:val="007446DA"/>
    <w:rsid w:val="00744A2B"/>
    <w:rsid w:val="00746466"/>
    <w:rsid w:val="00746B1A"/>
    <w:rsid w:val="007504D7"/>
    <w:rsid w:val="00751EC9"/>
    <w:rsid w:val="007521BB"/>
    <w:rsid w:val="0075238F"/>
    <w:rsid w:val="00752781"/>
    <w:rsid w:val="00752D51"/>
    <w:rsid w:val="00753210"/>
    <w:rsid w:val="00753A9A"/>
    <w:rsid w:val="007553C2"/>
    <w:rsid w:val="0075598B"/>
    <w:rsid w:val="007559C0"/>
    <w:rsid w:val="007559F4"/>
    <w:rsid w:val="00756643"/>
    <w:rsid w:val="007568FF"/>
    <w:rsid w:val="00756FFF"/>
    <w:rsid w:val="007574CF"/>
    <w:rsid w:val="00757B55"/>
    <w:rsid w:val="0076084F"/>
    <w:rsid w:val="0076126B"/>
    <w:rsid w:val="0076219F"/>
    <w:rsid w:val="00762B18"/>
    <w:rsid w:val="00762BC1"/>
    <w:rsid w:val="00762EE0"/>
    <w:rsid w:val="007642AC"/>
    <w:rsid w:val="007643AE"/>
    <w:rsid w:val="0076485F"/>
    <w:rsid w:val="00764B19"/>
    <w:rsid w:val="00764CEF"/>
    <w:rsid w:val="00765AF5"/>
    <w:rsid w:val="00766248"/>
    <w:rsid w:val="0076647B"/>
    <w:rsid w:val="007669F2"/>
    <w:rsid w:val="00766BBA"/>
    <w:rsid w:val="007670BE"/>
    <w:rsid w:val="00767562"/>
    <w:rsid w:val="00767B70"/>
    <w:rsid w:val="00770006"/>
    <w:rsid w:val="00770735"/>
    <w:rsid w:val="00770FEF"/>
    <w:rsid w:val="007713F6"/>
    <w:rsid w:val="0077143F"/>
    <w:rsid w:val="007715AF"/>
    <w:rsid w:val="007716F3"/>
    <w:rsid w:val="0077184A"/>
    <w:rsid w:val="00772694"/>
    <w:rsid w:val="00772C2D"/>
    <w:rsid w:val="00772CC2"/>
    <w:rsid w:val="00773091"/>
    <w:rsid w:val="0077396A"/>
    <w:rsid w:val="00773C80"/>
    <w:rsid w:val="00773CE0"/>
    <w:rsid w:val="00775D85"/>
    <w:rsid w:val="00775E6F"/>
    <w:rsid w:val="00777447"/>
    <w:rsid w:val="00777625"/>
    <w:rsid w:val="0078043D"/>
    <w:rsid w:val="0078061F"/>
    <w:rsid w:val="007810DA"/>
    <w:rsid w:val="00781A18"/>
    <w:rsid w:val="00781BA0"/>
    <w:rsid w:val="00781D32"/>
    <w:rsid w:val="007824C6"/>
    <w:rsid w:val="00783290"/>
    <w:rsid w:val="007832A0"/>
    <w:rsid w:val="00783765"/>
    <w:rsid w:val="00784112"/>
    <w:rsid w:val="00784D6D"/>
    <w:rsid w:val="0078556D"/>
    <w:rsid w:val="0078562B"/>
    <w:rsid w:val="0078590C"/>
    <w:rsid w:val="00786BA5"/>
    <w:rsid w:val="00786E66"/>
    <w:rsid w:val="0078736A"/>
    <w:rsid w:val="007875C3"/>
    <w:rsid w:val="00787F4B"/>
    <w:rsid w:val="007905F8"/>
    <w:rsid w:val="007910C6"/>
    <w:rsid w:val="007913AB"/>
    <w:rsid w:val="007914C2"/>
    <w:rsid w:val="00791C47"/>
    <w:rsid w:val="00791ED4"/>
    <w:rsid w:val="0079268C"/>
    <w:rsid w:val="00793A61"/>
    <w:rsid w:val="00793DB1"/>
    <w:rsid w:val="0079416B"/>
    <w:rsid w:val="00794706"/>
    <w:rsid w:val="00795BF5"/>
    <w:rsid w:val="00796408"/>
    <w:rsid w:val="00796767"/>
    <w:rsid w:val="00796A7B"/>
    <w:rsid w:val="007979AD"/>
    <w:rsid w:val="007A11D6"/>
    <w:rsid w:val="007A31A2"/>
    <w:rsid w:val="007A390E"/>
    <w:rsid w:val="007A3DD8"/>
    <w:rsid w:val="007A40A5"/>
    <w:rsid w:val="007A4DC1"/>
    <w:rsid w:val="007A5726"/>
    <w:rsid w:val="007A575E"/>
    <w:rsid w:val="007A67A9"/>
    <w:rsid w:val="007A7842"/>
    <w:rsid w:val="007B0351"/>
    <w:rsid w:val="007B06C3"/>
    <w:rsid w:val="007B1399"/>
    <w:rsid w:val="007B1D1B"/>
    <w:rsid w:val="007B2BB1"/>
    <w:rsid w:val="007B2E01"/>
    <w:rsid w:val="007B3351"/>
    <w:rsid w:val="007B3B7F"/>
    <w:rsid w:val="007B4625"/>
    <w:rsid w:val="007B6513"/>
    <w:rsid w:val="007B6D10"/>
    <w:rsid w:val="007B7257"/>
    <w:rsid w:val="007B7DC7"/>
    <w:rsid w:val="007C1519"/>
    <w:rsid w:val="007C1924"/>
    <w:rsid w:val="007C1AAF"/>
    <w:rsid w:val="007C1B3F"/>
    <w:rsid w:val="007C1FE7"/>
    <w:rsid w:val="007C2030"/>
    <w:rsid w:val="007C221B"/>
    <w:rsid w:val="007C27E6"/>
    <w:rsid w:val="007C336F"/>
    <w:rsid w:val="007C33B6"/>
    <w:rsid w:val="007C4092"/>
    <w:rsid w:val="007C4397"/>
    <w:rsid w:val="007C500D"/>
    <w:rsid w:val="007C584C"/>
    <w:rsid w:val="007C6511"/>
    <w:rsid w:val="007C6AB2"/>
    <w:rsid w:val="007C6D01"/>
    <w:rsid w:val="007C6F20"/>
    <w:rsid w:val="007C74C0"/>
    <w:rsid w:val="007C7597"/>
    <w:rsid w:val="007C7ED6"/>
    <w:rsid w:val="007D00BD"/>
    <w:rsid w:val="007D09E1"/>
    <w:rsid w:val="007D1E3B"/>
    <w:rsid w:val="007D242D"/>
    <w:rsid w:val="007D27D9"/>
    <w:rsid w:val="007D2A87"/>
    <w:rsid w:val="007D3065"/>
    <w:rsid w:val="007D3BA9"/>
    <w:rsid w:val="007D473A"/>
    <w:rsid w:val="007D484A"/>
    <w:rsid w:val="007D5049"/>
    <w:rsid w:val="007D5059"/>
    <w:rsid w:val="007D5E1F"/>
    <w:rsid w:val="007D6471"/>
    <w:rsid w:val="007D6DFF"/>
    <w:rsid w:val="007E0913"/>
    <w:rsid w:val="007E1489"/>
    <w:rsid w:val="007E18E0"/>
    <w:rsid w:val="007E19E2"/>
    <w:rsid w:val="007E2905"/>
    <w:rsid w:val="007E2957"/>
    <w:rsid w:val="007E295F"/>
    <w:rsid w:val="007E2A87"/>
    <w:rsid w:val="007E30C0"/>
    <w:rsid w:val="007E430B"/>
    <w:rsid w:val="007E6F38"/>
    <w:rsid w:val="007E6FBE"/>
    <w:rsid w:val="007E707B"/>
    <w:rsid w:val="007E7151"/>
    <w:rsid w:val="007E7D61"/>
    <w:rsid w:val="007E7E68"/>
    <w:rsid w:val="007E7FDA"/>
    <w:rsid w:val="007F0241"/>
    <w:rsid w:val="007F093D"/>
    <w:rsid w:val="007F112A"/>
    <w:rsid w:val="007F1544"/>
    <w:rsid w:val="007F1FFA"/>
    <w:rsid w:val="007F213A"/>
    <w:rsid w:val="007F2938"/>
    <w:rsid w:val="007F29D8"/>
    <w:rsid w:val="007F2B40"/>
    <w:rsid w:val="007F2D48"/>
    <w:rsid w:val="007F37E8"/>
    <w:rsid w:val="007F38ED"/>
    <w:rsid w:val="007F450D"/>
    <w:rsid w:val="007F54C3"/>
    <w:rsid w:val="007F6FBB"/>
    <w:rsid w:val="007F713E"/>
    <w:rsid w:val="00801363"/>
    <w:rsid w:val="00801A5A"/>
    <w:rsid w:val="008032F8"/>
    <w:rsid w:val="00803812"/>
    <w:rsid w:val="00803EA2"/>
    <w:rsid w:val="0080488B"/>
    <w:rsid w:val="00804E18"/>
    <w:rsid w:val="008060A4"/>
    <w:rsid w:val="00806147"/>
    <w:rsid w:val="0080673E"/>
    <w:rsid w:val="00806A27"/>
    <w:rsid w:val="00806D87"/>
    <w:rsid w:val="00807A93"/>
    <w:rsid w:val="0081047C"/>
    <w:rsid w:val="00810B0A"/>
    <w:rsid w:val="00810B89"/>
    <w:rsid w:val="00812266"/>
    <w:rsid w:val="008128B1"/>
    <w:rsid w:val="00812A1D"/>
    <w:rsid w:val="00812A25"/>
    <w:rsid w:val="00812F52"/>
    <w:rsid w:val="00812F81"/>
    <w:rsid w:val="0081343C"/>
    <w:rsid w:val="00813447"/>
    <w:rsid w:val="0081345F"/>
    <w:rsid w:val="008144A0"/>
    <w:rsid w:val="0081456F"/>
    <w:rsid w:val="00814646"/>
    <w:rsid w:val="00815D58"/>
    <w:rsid w:val="00816213"/>
    <w:rsid w:val="00816AF5"/>
    <w:rsid w:val="00817474"/>
    <w:rsid w:val="008176A3"/>
    <w:rsid w:val="00820A28"/>
    <w:rsid w:val="0082149E"/>
    <w:rsid w:val="00821CA8"/>
    <w:rsid w:val="00821CF9"/>
    <w:rsid w:val="00821DC3"/>
    <w:rsid w:val="008228AB"/>
    <w:rsid w:val="00822AB5"/>
    <w:rsid w:val="00822C4A"/>
    <w:rsid w:val="00823162"/>
    <w:rsid w:val="0082321B"/>
    <w:rsid w:val="00823FAF"/>
    <w:rsid w:val="00824FAA"/>
    <w:rsid w:val="0082614E"/>
    <w:rsid w:val="008263E0"/>
    <w:rsid w:val="00826689"/>
    <w:rsid w:val="00826A7E"/>
    <w:rsid w:val="00826C7E"/>
    <w:rsid w:val="00826DEE"/>
    <w:rsid w:val="0083028A"/>
    <w:rsid w:val="0083034F"/>
    <w:rsid w:val="0083068B"/>
    <w:rsid w:val="008307F9"/>
    <w:rsid w:val="00830C14"/>
    <w:rsid w:val="008314FF"/>
    <w:rsid w:val="0083152C"/>
    <w:rsid w:val="008325E2"/>
    <w:rsid w:val="00832F23"/>
    <w:rsid w:val="0083507D"/>
    <w:rsid w:val="00835108"/>
    <w:rsid w:val="00835641"/>
    <w:rsid w:val="008357AD"/>
    <w:rsid w:val="00835A17"/>
    <w:rsid w:val="00835AE1"/>
    <w:rsid w:val="0083718D"/>
    <w:rsid w:val="008375EA"/>
    <w:rsid w:val="008413F9"/>
    <w:rsid w:val="008415A6"/>
    <w:rsid w:val="008428EE"/>
    <w:rsid w:val="00842AB2"/>
    <w:rsid w:val="00843E0B"/>
    <w:rsid w:val="008447A6"/>
    <w:rsid w:val="00844913"/>
    <w:rsid w:val="00845242"/>
    <w:rsid w:val="0084609D"/>
    <w:rsid w:val="008464C1"/>
    <w:rsid w:val="00847E50"/>
    <w:rsid w:val="0085034C"/>
    <w:rsid w:val="0085100D"/>
    <w:rsid w:val="00851125"/>
    <w:rsid w:val="00851557"/>
    <w:rsid w:val="00851908"/>
    <w:rsid w:val="00851982"/>
    <w:rsid w:val="00851F30"/>
    <w:rsid w:val="00851F92"/>
    <w:rsid w:val="00852047"/>
    <w:rsid w:val="00852EE1"/>
    <w:rsid w:val="008535A3"/>
    <w:rsid w:val="00853A73"/>
    <w:rsid w:val="00854BFD"/>
    <w:rsid w:val="00855B60"/>
    <w:rsid w:val="0085605C"/>
    <w:rsid w:val="008560AB"/>
    <w:rsid w:val="008568FF"/>
    <w:rsid w:val="00856AB4"/>
    <w:rsid w:val="0085747C"/>
    <w:rsid w:val="008575F9"/>
    <w:rsid w:val="008616BD"/>
    <w:rsid w:val="008625D3"/>
    <w:rsid w:val="008626E6"/>
    <w:rsid w:val="008627D7"/>
    <w:rsid w:val="00863A05"/>
    <w:rsid w:val="008648F8"/>
    <w:rsid w:val="00865189"/>
    <w:rsid w:val="00865A31"/>
    <w:rsid w:val="008664CA"/>
    <w:rsid w:val="00866A98"/>
    <w:rsid w:val="00866D68"/>
    <w:rsid w:val="00867783"/>
    <w:rsid w:val="00867BBE"/>
    <w:rsid w:val="00867D52"/>
    <w:rsid w:val="00870822"/>
    <w:rsid w:val="00870DAF"/>
    <w:rsid w:val="008722EB"/>
    <w:rsid w:val="008723CF"/>
    <w:rsid w:val="008735DA"/>
    <w:rsid w:val="00873884"/>
    <w:rsid w:val="008744FD"/>
    <w:rsid w:val="00874520"/>
    <w:rsid w:val="00876642"/>
    <w:rsid w:val="008771B8"/>
    <w:rsid w:val="00877BD7"/>
    <w:rsid w:val="00877EAB"/>
    <w:rsid w:val="008808F9"/>
    <w:rsid w:val="00880BF5"/>
    <w:rsid w:val="008819E7"/>
    <w:rsid w:val="008826EB"/>
    <w:rsid w:val="00884A9E"/>
    <w:rsid w:val="00884D05"/>
    <w:rsid w:val="0088534E"/>
    <w:rsid w:val="00885806"/>
    <w:rsid w:val="00885D9C"/>
    <w:rsid w:val="0088618B"/>
    <w:rsid w:val="00886240"/>
    <w:rsid w:val="008866A8"/>
    <w:rsid w:val="008873A7"/>
    <w:rsid w:val="008873F0"/>
    <w:rsid w:val="00887953"/>
    <w:rsid w:val="00887EAB"/>
    <w:rsid w:val="00887EFE"/>
    <w:rsid w:val="00890510"/>
    <w:rsid w:val="00890899"/>
    <w:rsid w:val="008916D3"/>
    <w:rsid w:val="00891776"/>
    <w:rsid w:val="00891C62"/>
    <w:rsid w:val="00891F43"/>
    <w:rsid w:val="008932A4"/>
    <w:rsid w:val="00893360"/>
    <w:rsid w:val="0089379B"/>
    <w:rsid w:val="008937ED"/>
    <w:rsid w:val="00894694"/>
    <w:rsid w:val="00894E1A"/>
    <w:rsid w:val="008955B7"/>
    <w:rsid w:val="008966D1"/>
    <w:rsid w:val="00896BF3"/>
    <w:rsid w:val="00897159"/>
    <w:rsid w:val="00897D09"/>
    <w:rsid w:val="008A0AAA"/>
    <w:rsid w:val="008A0F11"/>
    <w:rsid w:val="008A2353"/>
    <w:rsid w:val="008A263E"/>
    <w:rsid w:val="008A31A4"/>
    <w:rsid w:val="008A3D51"/>
    <w:rsid w:val="008A4799"/>
    <w:rsid w:val="008A59D4"/>
    <w:rsid w:val="008A5C94"/>
    <w:rsid w:val="008A6749"/>
    <w:rsid w:val="008A68D8"/>
    <w:rsid w:val="008A6DB7"/>
    <w:rsid w:val="008A780E"/>
    <w:rsid w:val="008B0808"/>
    <w:rsid w:val="008B0961"/>
    <w:rsid w:val="008B13D8"/>
    <w:rsid w:val="008B14DC"/>
    <w:rsid w:val="008B1E99"/>
    <w:rsid w:val="008B2416"/>
    <w:rsid w:val="008B2F97"/>
    <w:rsid w:val="008B3732"/>
    <w:rsid w:val="008B4287"/>
    <w:rsid w:val="008B4351"/>
    <w:rsid w:val="008B45E4"/>
    <w:rsid w:val="008B5114"/>
    <w:rsid w:val="008B6130"/>
    <w:rsid w:val="008B707E"/>
    <w:rsid w:val="008B7B06"/>
    <w:rsid w:val="008B7D92"/>
    <w:rsid w:val="008C0D4E"/>
    <w:rsid w:val="008C1693"/>
    <w:rsid w:val="008C185E"/>
    <w:rsid w:val="008C1DF8"/>
    <w:rsid w:val="008C2141"/>
    <w:rsid w:val="008C3E63"/>
    <w:rsid w:val="008C46F4"/>
    <w:rsid w:val="008C60E3"/>
    <w:rsid w:val="008C66FE"/>
    <w:rsid w:val="008C6945"/>
    <w:rsid w:val="008C69EE"/>
    <w:rsid w:val="008C712B"/>
    <w:rsid w:val="008C77AC"/>
    <w:rsid w:val="008D10FF"/>
    <w:rsid w:val="008D113A"/>
    <w:rsid w:val="008D1C5D"/>
    <w:rsid w:val="008D30FE"/>
    <w:rsid w:val="008D375B"/>
    <w:rsid w:val="008D37D3"/>
    <w:rsid w:val="008D37D5"/>
    <w:rsid w:val="008D4787"/>
    <w:rsid w:val="008D5E03"/>
    <w:rsid w:val="008D6AAB"/>
    <w:rsid w:val="008E0616"/>
    <w:rsid w:val="008E08AC"/>
    <w:rsid w:val="008E09AA"/>
    <w:rsid w:val="008E2389"/>
    <w:rsid w:val="008E2B4B"/>
    <w:rsid w:val="008E2F63"/>
    <w:rsid w:val="008E3614"/>
    <w:rsid w:val="008E4167"/>
    <w:rsid w:val="008E4D32"/>
    <w:rsid w:val="008E522B"/>
    <w:rsid w:val="008E5381"/>
    <w:rsid w:val="008E54C6"/>
    <w:rsid w:val="008E5EB1"/>
    <w:rsid w:val="008E625F"/>
    <w:rsid w:val="008E7281"/>
    <w:rsid w:val="008F004E"/>
    <w:rsid w:val="008F087C"/>
    <w:rsid w:val="008F1D4D"/>
    <w:rsid w:val="008F211B"/>
    <w:rsid w:val="008F26E6"/>
    <w:rsid w:val="008F278D"/>
    <w:rsid w:val="008F2B82"/>
    <w:rsid w:val="008F327F"/>
    <w:rsid w:val="008F3A1F"/>
    <w:rsid w:val="008F48E4"/>
    <w:rsid w:val="008F5606"/>
    <w:rsid w:val="008F5680"/>
    <w:rsid w:val="008F60F0"/>
    <w:rsid w:val="008F6BDB"/>
    <w:rsid w:val="008F746C"/>
    <w:rsid w:val="008F7B21"/>
    <w:rsid w:val="009010CA"/>
    <w:rsid w:val="009011C4"/>
    <w:rsid w:val="00901552"/>
    <w:rsid w:val="00901DB7"/>
    <w:rsid w:val="00902976"/>
    <w:rsid w:val="00903851"/>
    <w:rsid w:val="0090388F"/>
    <w:rsid w:val="00906500"/>
    <w:rsid w:val="00906DF8"/>
    <w:rsid w:val="00907191"/>
    <w:rsid w:val="009106BF"/>
    <w:rsid w:val="009108E7"/>
    <w:rsid w:val="00910E46"/>
    <w:rsid w:val="00910F7E"/>
    <w:rsid w:val="00910F9E"/>
    <w:rsid w:val="00911A07"/>
    <w:rsid w:val="00911B63"/>
    <w:rsid w:val="009136E6"/>
    <w:rsid w:val="00913A19"/>
    <w:rsid w:val="00914232"/>
    <w:rsid w:val="009142E7"/>
    <w:rsid w:val="009144BA"/>
    <w:rsid w:val="00915FE5"/>
    <w:rsid w:val="00916641"/>
    <w:rsid w:val="00916AB9"/>
    <w:rsid w:val="00916C0E"/>
    <w:rsid w:val="009172A7"/>
    <w:rsid w:val="009200E2"/>
    <w:rsid w:val="00920228"/>
    <w:rsid w:val="00920CB6"/>
    <w:rsid w:val="00921BEA"/>
    <w:rsid w:val="009223B3"/>
    <w:rsid w:val="0092271F"/>
    <w:rsid w:val="009228C3"/>
    <w:rsid w:val="00922E93"/>
    <w:rsid w:val="00923A31"/>
    <w:rsid w:val="00924A1F"/>
    <w:rsid w:val="00925928"/>
    <w:rsid w:val="0092599A"/>
    <w:rsid w:val="00925A55"/>
    <w:rsid w:val="00925D8F"/>
    <w:rsid w:val="00926325"/>
    <w:rsid w:val="009270EF"/>
    <w:rsid w:val="00930F0E"/>
    <w:rsid w:val="00930F7C"/>
    <w:rsid w:val="00931CC6"/>
    <w:rsid w:val="00933274"/>
    <w:rsid w:val="009333F5"/>
    <w:rsid w:val="009372CD"/>
    <w:rsid w:val="009375B4"/>
    <w:rsid w:val="00940902"/>
    <w:rsid w:val="0094090D"/>
    <w:rsid w:val="009415CF"/>
    <w:rsid w:val="00941865"/>
    <w:rsid w:val="00941AD6"/>
    <w:rsid w:val="009431EE"/>
    <w:rsid w:val="009434AA"/>
    <w:rsid w:val="00944511"/>
    <w:rsid w:val="00944A2F"/>
    <w:rsid w:val="00945823"/>
    <w:rsid w:val="00945E6C"/>
    <w:rsid w:val="00946332"/>
    <w:rsid w:val="0094642C"/>
    <w:rsid w:val="009474BB"/>
    <w:rsid w:val="00947B9B"/>
    <w:rsid w:val="0095079C"/>
    <w:rsid w:val="0095094D"/>
    <w:rsid w:val="00950CB2"/>
    <w:rsid w:val="00951D45"/>
    <w:rsid w:val="00951E89"/>
    <w:rsid w:val="00953AE7"/>
    <w:rsid w:val="00953D3E"/>
    <w:rsid w:val="00953EA8"/>
    <w:rsid w:val="009543B2"/>
    <w:rsid w:val="00954B39"/>
    <w:rsid w:val="00955081"/>
    <w:rsid w:val="00955619"/>
    <w:rsid w:val="00956A2C"/>
    <w:rsid w:val="0095716D"/>
    <w:rsid w:val="009571D1"/>
    <w:rsid w:val="00957F82"/>
    <w:rsid w:val="009610A3"/>
    <w:rsid w:val="00962215"/>
    <w:rsid w:val="009624BA"/>
    <w:rsid w:val="009627D0"/>
    <w:rsid w:val="00962BB2"/>
    <w:rsid w:val="00962E58"/>
    <w:rsid w:val="009648D0"/>
    <w:rsid w:val="00964AE1"/>
    <w:rsid w:val="00964AE3"/>
    <w:rsid w:val="00965BB6"/>
    <w:rsid w:val="009704EC"/>
    <w:rsid w:val="00971808"/>
    <w:rsid w:val="009722CA"/>
    <w:rsid w:val="0097246E"/>
    <w:rsid w:val="00972624"/>
    <w:rsid w:val="00972AAD"/>
    <w:rsid w:val="00972EDD"/>
    <w:rsid w:val="009734B6"/>
    <w:rsid w:val="00973E9D"/>
    <w:rsid w:val="0097489F"/>
    <w:rsid w:val="00974CC0"/>
    <w:rsid w:val="009760C9"/>
    <w:rsid w:val="0097677A"/>
    <w:rsid w:val="00976DED"/>
    <w:rsid w:val="009806BD"/>
    <w:rsid w:val="00980849"/>
    <w:rsid w:val="009814B1"/>
    <w:rsid w:val="00981E4D"/>
    <w:rsid w:val="00982680"/>
    <w:rsid w:val="00982A04"/>
    <w:rsid w:val="009831E9"/>
    <w:rsid w:val="00983BEF"/>
    <w:rsid w:val="00983D3C"/>
    <w:rsid w:val="0098473D"/>
    <w:rsid w:val="0098487D"/>
    <w:rsid w:val="00985213"/>
    <w:rsid w:val="009855DB"/>
    <w:rsid w:val="00985AAE"/>
    <w:rsid w:val="009878B0"/>
    <w:rsid w:val="00987B74"/>
    <w:rsid w:val="00987D8B"/>
    <w:rsid w:val="00987E71"/>
    <w:rsid w:val="009909ED"/>
    <w:rsid w:val="00990B51"/>
    <w:rsid w:val="009912F1"/>
    <w:rsid w:val="009918C0"/>
    <w:rsid w:val="00991A78"/>
    <w:rsid w:val="00992656"/>
    <w:rsid w:val="00992CB4"/>
    <w:rsid w:val="00993033"/>
    <w:rsid w:val="00993830"/>
    <w:rsid w:val="00993870"/>
    <w:rsid w:val="00993A40"/>
    <w:rsid w:val="00993C27"/>
    <w:rsid w:val="009946A8"/>
    <w:rsid w:val="009946C8"/>
    <w:rsid w:val="00995347"/>
    <w:rsid w:val="009962D1"/>
    <w:rsid w:val="009964AC"/>
    <w:rsid w:val="009965C0"/>
    <w:rsid w:val="009966D0"/>
    <w:rsid w:val="0099676E"/>
    <w:rsid w:val="00996A90"/>
    <w:rsid w:val="00996B3C"/>
    <w:rsid w:val="009979E5"/>
    <w:rsid w:val="009A0163"/>
    <w:rsid w:val="009A1031"/>
    <w:rsid w:val="009A13C4"/>
    <w:rsid w:val="009A1536"/>
    <w:rsid w:val="009A212D"/>
    <w:rsid w:val="009A231D"/>
    <w:rsid w:val="009A24F5"/>
    <w:rsid w:val="009A272C"/>
    <w:rsid w:val="009A3345"/>
    <w:rsid w:val="009A3DEF"/>
    <w:rsid w:val="009A4004"/>
    <w:rsid w:val="009A7111"/>
    <w:rsid w:val="009A724D"/>
    <w:rsid w:val="009A73C2"/>
    <w:rsid w:val="009A73CE"/>
    <w:rsid w:val="009A745E"/>
    <w:rsid w:val="009A7CBF"/>
    <w:rsid w:val="009B0742"/>
    <w:rsid w:val="009B1487"/>
    <w:rsid w:val="009B24AF"/>
    <w:rsid w:val="009B27EE"/>
    <w:rsid w:val="009B2A21"/>
    <w:rsid w:val="009B373F"/>
    <w:rsid w:val="009B43A1"/>
    <w:rsid w:val="009B474D"/>
    <w:rsid w:val="009B6430"/>
    <w:rsid w:val="009B64DD"/>
    <w:rsid w:val="009B71C7"/>
    <w:rsid w:val="009C08C8"/>
    <w:rsid w:val="009C0D57"/>
    <w:rsid w:val="009C0DF6"/>
    <w:rsid w:val="009C1150"/>
    <w:rsid w:val="009C18C9"/>
    <w:rsid w:val="009C1C05"/>
    <w:rsid w:val="009C21F7"/>
    <w:rsid w:val="009C2462"/>
    <w:rsid w:val="009C2DF4"/>
    <w:rsid w:val="009C32D2"/>
    <w:rsid w:val="009C379C"/>
    <w:rsid w:val="009C5AD2"/>
    <w:rsid w:val="009C5EFB"/>
    <w:rsid w:val="009C65E0"/>
    <w:rsid w:val="009C66DB"/>
    <w:rsid w:val="009C6899"/>
    <w:rsid w:val="009C690E"/>
    <w:rsid w:val="009C6978"/>
    <w:rsid w:val="009C6A4E"/>
    <w:rsid w:val="009C7824"/>
    <w:rsid w:val="009C7D70"/>
    <w:rsid w:val="009D05C6"/>
    <w:rsid w:val="009D0FAE"/>
    <w:rsid w:val="009D16B7"/>
    <w:rsid w:val="009D1723"/>
    <w:rsid w:val="009D205C"/>
    <w:rsid w:val="009D27A1"/>
    <w:rsid w:val="009D2BF6"/>
    <w:rsid w:val="009D2E80"/>
    <w:rsid w:val="009D2EF6"/>
    <w:rsid w:val="009D4EC6"/>
    <w:rsid w:val="009D5017"/>
    <w:rsid w:val="009D52C6"/>
    <w:rsid w:val="009D5F81"/>
    <w:rsid w:val="009D607E"/>
    <w:rsid w:val="009D6332"/>
    <w:rsid w:val="009D6DBC"/>
    <w:rsid w:val="009D71ED"/>
    <w:rsid w:val="009D72A2"/>
    <w:rsid w:val="009D7804"/>
    <w:rsid w:val="009E1626"/>
    <w:rsid w:val="009E1C64"/>
    <w:rsid w:val="009E1F22"/>
    <w:rsid w:val="009E2B55"/>
    <w:rsid w:val="009E3799"/>
    <w:rsid w:val="009E3D02"/>
    <w:rsid w:val="009E3E0C"/>
    <w:rsid w:val="009E3F68"/>
    <w:rsid w:val="009E40AD"/>
    <w:rsid w:val="009E63D1"/>
    <w:rsid w:val="009E656C"/>
    <w:rsid w:val="009E685A"/>
    <w:rsid w:val="009E70DE"/>
    <w:rsid w:val="009E735F"/>
    <w:rsid w:val="009E7732"/>
    <w:rsid w:val="009E7F33"/>
    <w:rsid w:val="009F022D"/>
    <w:rsid w:val="009F0588"/>
    <w:rsid w:val="009F0E7F"/>
    <w:rsid w:val="009F187E"/>
    <w:rsid w:val="009F1ED9"/>
    <w:rsid w:val="009F2836"/>
    <w:rsid w:val="009F3BF4"/>
    <w:rsid w:val="009F3EF2"/>
    <w:rsid w:val="009F4016"/>
    <w:rsid w:val="009F4313"/>
    <w:rsid w:val="009F4818"/>
    <w:rsid w:val="009F5B5A"/>
    <w:rsid w:val="009F5F8E"/>
    <w:rsid w:val="009F626E"/>
    <w:rsid w:val="009F693C"/>
    <w:rsid w:val="009F714B"/>
    <w:rsid w:val="009F7BE5"/>
    <w:rsid w:val="009F7D77"/>
    <w:rsid w:val="00A00A2E"/>
    <w:rsid w:val="00A01EA3"/>
    <w:rsid w:val="00A01FF1"/>
    <w:rsid w:val="00A0262C"/>
    <w:rsid w:val="00A03C14"/>
    <w:rsid w:val="00A04EA8"/>
    <w:rsid w:val="00A051D2"/>
    <w:rsid w:val="00A057B8"/>
    <w:rsid w:val="00A079EF"/>
    <w:rsid w:val="00A1020C"/>
    <w:rsid w:val="00A1069E"/>
    <w:rsid w:val="00A10DC5"/>
    <w:rsid w:val="00A11806"/>
    <w:rsid w:val="00A118AC"/>
    <w:rsid w:val="00A11C78"/>
    <w:rsid w:val="00A11E9C"/>
    <w:rsid w:val="00A11F8F"/>
    <w:rsid w:val="00A12326"/>
    <w:rsid w:val="00A123AC"/>
    <w:rsid w:val="00A145A9"/>
    <w:rsid w:val="00A14B91"/>
    <w:rsid w:val="00A14F61"/>
    <w:rsid w:val="00A1571C"/>
    <w:rsid w:val="00A179C2"/>
    <w:rsid w:val="00A20501"/>
    <w:rsid w:val="00A219FA"/>
    <w:rsid w:val="00A21C18"/>
    <w:rsid w:val="00A22639"/>
    <w:rsid w:val="00A22A73"/>
    <w:rsid w:val="00A248FB"/>
    <w:rsid w:val="00A24A9F"/>
    <w:rsid w:val="00A257B8"/>
    <w:rsid w:val="00A25B59"/>
    <w:rsid w:val="00A25E3E"/>
    <w:rsid w:val="00A267E7"/>
    <w:rsid w:val="00A2779A"/>
    <w:rsid w:val="00A30013"/>
    <w:rsid w:val="00A3047E"/>
    <w:rsid w:val="00A313B4"/>
    <w:rsid w:val="00A31720"/>
    <w:rsid w:val="00A31BDB"/>
    <w:rsid w:val="00A32211"/>
    <w:rsid w:val="00A32C48"/>
    <w:rsid w:val="00A33EBC"/>
    <w:rsid w:val="00A34A18"/>
    <w:rsid w:val="00A34F3C"/>
    <w:rsid w:val="00A36AB2"/>
    <w:rsid w:val="00A40916"/>
    <w:rsid w:val="00A41976"/>
    <w:rsid w:val="00A41BFA"/>
    <w:rsid w:val="00A420F1"/>
    <w:rsid w:val="00A421DB"/>
    <w:rsid w:val="00A42C1F"/>
    <w:rsid w:val="00A431F3"/>
    <w:rsid w:val="00A43636"/>
    <w:rsid w:val="00A44BE2"/>
    <w:rsid w:val="00A44CAC"/>
    <w:rsid w:val="00A45ABC"/>
    <w:rsid w:val="00A45D27"/>
    <w:rsid w:val="00A461A7"/>
    <w:rsid w:val="00A46951"/>
    <w:rsid w:val="00A46DD8"/>
    <w:rsid w:val="00A51DCD"/>
    <w:rsid w:val="00A53003"/>
    <w:rsid w:val="00A5363B"/>
    <w:rsid w:val="00A540B4"/>
    <w:rsid w:val="00A5448F"/>
    <w:rsid w:val="00A54EA0"/>
    <w:rsid w:val="00A55F68"/>
    <w:rsid w:val="00A56E8C"/>
    <w:rsid w:val="00A57109"/>
    <w:rsid w:val="00A5749B"/>
    <w:rsid w:val="00A57C7D"/>
    <w:rsid w:val="00A601FD"/>
    <w:rsid w:val="00A603C4"/>
    <w:rsid w:val="00A60A0D"/>
    <w:rsid w:val="00A60B3F"/>
    <w:rsid w:val="00A61A7B"/>
    <w:rsid w:val="00A61DC0"/>
    <w:rsid w:val="00A6228D"/>
    <w:rsid w:val="00A62C29"/>
    <w:rsid w:val="00A634D8"/>
    <w:rsid w:val="00A654E9"/>
    <w:rsid w:val="00A65F20"/>
    <w:rsid w:val="00A66759"/>
    <w:rsid w:val="00A67139"/>
    <w:rsid w:val="00A7001B"/>
    <w:rsid w:val="00A70993"/>
    <w:rsid w:val="00A730E5"/>
    <w:rsid w:val="00A731E1"/>
    <w:rsid w:val="00A73E6A"/>
    <w:rsid w:val="00A74DC1"/>
    <w:rsid w:val="00A7654F"/>
    <w:rsid w:val="00A76E12"/>
    <w:rsid w:val="00A77396"/>
    <w:rsid w:val="00A77B6C"/>
    <w:rsid w:val="00A80A08"/>
    <w:rsid w:val="00A818C9"/>
    <w:rsid w:val="00A818CE"/>
    <w:rsid w:val="00A81A42"/>
    <w:rsid w:val="00A83C8D"/>
    <w:rsid w:val="00A84A49"/>
    <w:rsid w:val="00A84F7A"/>
    <w:rsid w:val="00A86FBB"/>
    <w:rsid w:val="00A875E2"/>
    <w:rsid w:val="00A87A34"/>
    <w:rsid w:val="00A901AD"/>
    <w:rsid w:val="00A90726"/>
    <w:rsid w:val="00A90ADC"/>
    <w:rsid w:val="00A91F46"/>
    <w:rsid w:val="00A929F8"/>
    <w:rsid w:val="00A93000"/>
    <w:rsid w:val="00A930B2"/>
    <w:rsid w:val="00A9360C"/>
    <w:rsid w:val="00A94362"/>
    <w:rsid w:val="00A94D1C"/>
    <w:rsid w:val="00A966BB"/>
    <w:rsid w:val="00A97383"/>
    <w:rsid w:val="00A97E37"/>
    <w:rsid w:val="00A97FF8"/>
    <w:rsid w:val="00AA0186"/>
    <w:rsid w:val="00AA07B2"/>
    <w:rsid w:val="00AA1798"/>
    <w:rsid w:val="00AA17C2"/>
    <w:rsid w:val="00AA1C1B"/>
    <w:rsid w:val="00AA2B02"/>
    <w:rsid w:val="00AA3289"/>
    <w:rsid w:val="00AA337A"/>
    <w:rsid w:val="00AA3BCB"/>
    <w:rsid w:val="00AA4196"/>
    <w:rsid w:val="00AA460A"/>
    <w:rsid w:val="00AA46AB"/>
    <w:rsid w:val="00AA4770"/>
    <w:rsid w:val="00AA5E9F"/>
    <w:rsid w:val="00AA640A"/>
    <w:rsid w:val="00AA69F4"/>
    <w:rsid w:val="00AA7987"/>
    <w:rsid w:val="00AA7A8C"/>
    <w:rsid w:val="00AB0462"/>
    <w:rsid w:val="00AB2096"/>
    <w:rsid w:val="00AB2158"/>
    <w:rsid w:val="00AB242A"/>
    <w:rsid w:val="00AB2E7C"/>
    <w:rsid w:val="00AB3D36"/>
    <w:rsid w:val="00AB4302"/>
    <w:rsid w:val="00AB4789"/>
    <w:rsid w:val="00AB4824"/>
    <w:rsid w:val="00AB5330"/>
    <w:rsid w:val="00AB6763"/>
    <w:rsid w:val="00AB7119"/>
    <w:rsid w:val="00AB73CF"/>
    <w:rsid w:val="00AB7580"/>
    <w:rsid w:val="00AC08D0"/>
    <w:rsid w:val="00AC0B59"/>
    <w:rsid w:val="00AC0E79"/>
    <w:rsid w:val="00AC1684"/>
    <w:rsid w:val="00AC181C"/>
    <w:rsid w:val="00AC2564"/>
    <w:rsid w:val="00AC25C4"/>
    <w:rsid w:val="00AC3BB2"/>
    <w:rsid w:val="00AC3CAE"/>
    <w:rsid w:val="00AC3CDE"/>
    <w:rsid w:val="00AC443F"/>
    <w:rsid w:val="00AC4CBE"/>
    <w:rsid w:val="00AC527D"/>
    <w:rsid w:val="00AC5C25"/>
    <w:rsid w:val="00AC5D85"/>
    <w:rsid w:val="00AC6A87"/>
    <w:rsid w:val="00AC7214"/>
    <w:rsid w:val="00AC7ADF"/>
    <w:rsid w:val="00AC7FE4"/>
    <w:rsid w:val="00AD0195"/>
    <w:rsid w:val="00AD036B"/>
    <w:rsid w:val="00AD2056"/>
    <w:rsid w:val="00AD21B8"/>
    <w:rsid w:val="00AD27F4"/>
    <w:rsid w:val="00AD2D4D"/>
    <w:rsid w:val="00AD31D2"/>
    <w:rsid w:val="00AD35C7"/>
    <w:rsid w:val="00AD37CE"/>
    <w:rsid w:val="00AD48B4"/>
    <w:rsid w:val="00AD48B5"/>
    <w:rsid w:val="00AD4A52"/>
    <w:rsid w:val="00AD4E03"/>
    <w:rsid w:val="00AD5AF1"/>
    <w:rsid w:val="00AD5D65"/>
    <w:rsid w:val="00AD6311"/>
    <w:rsid w:val="00AD652E"/>
    <w:rsid w:val="00AD7D11"/>
    <w:rsid w:val="00AE0D62"/>
    <w:rsid w:val="00AE1851"/>
    <w:rsid w:val="00AE2017"/>
    <w:rsid w:val="00AE2410"/>
    <w:rsid w:val="00AE27D3"/>
    <w:rsid w:val="00AE3279"/>
    <w:rsid w:val="00AE3722"/>
    <w:rsid w:val="00AE3933"/>
    <w:rsid w:val="00AE4A0A"/>
    <w:rsid w:val="00AE52F3"/>
    <w:rsid w:val="00AE562D"/>
    <w:rsid w:val="00AE5F5E"/>
    <w:rsid w:val="00AE618D"/>
    <w:rsid w:val="00AF0C4B"/>
    <w:rsid w:val="00AF0E65"/>
    <w:rsid w:val="00AF1B60"/>
    <w:rsid w:val="00AF26CA"/>
    <w:rsid w:val="00AF2ABC"/>
    <w:rsid w:val="00AF2B12"/>
    <w:rsid w:val="00AF30FD"/>
    <w:rsid w:val="00AF355A"/>
    <w:rsid w:val="00AF37D8"/>
    <w:rsid w:val="00AF474A"/>
    <w:rsid w:val="00AF51F1"/>
    <w:rsid w:val="00AF5E33"/>
    <w:rsid w:val="00B00BBA"/>
    <w:rsid w:val="00B01BBB"/>
    <w:rsid w:val="00B03408"/>
    <w:rsid w:val="00B03560"/>
    <w:rsid w:val="00B04103"/>
    <w:rsid w:val="00B04C0F"/>
    <w:rsid w:val="00B052B7"/>
    <w:rsid w:val="00B057C6"/>
    <w:rsid w:val="00B05BA4"/>
    <w:rsid w:val="00B06860"/>
    <w:rsid w:val="00B0708C"/>
    <w:rsid w:val="00B10516"/>
    <w:rsid w:val="00B106F0"/>
    <w:rsid w:val="00B10F97"/>
    <w:rsid w:val="00B1149C"/>
    <w:rsid w:val="00B11C66"/>
    <w:rsid w:val="00B12932"/>
    <w:rsid w:val="00B136BF"/>
    <w:rsid w:val="00B145B8"/>
    <w:rsid w:val="00B149DD"/>
    <w:rsid w:val="00B152BB"/>
    <w:rsid w:val="00B159F1"/>
    <w:rsid w:val="00B15AF3"/>
    <w:rsid w:val="00B16AEE"/>
    <w:rsid w:val="00B16C60"/>
    <w:rsid w:val="00B17F83"/>
    <w:rsid w:val="00B203BE"/>
    <w:rsid w:val="00B206CE"/>
    <w:rsid w:val="00B20FB3"/>
    <w:rsid w:val="00B231B6"/>
    <w:rsid w:val="00B234F4"/>
    <w:rsid w:val="00B2524F"/>
    <w:rsid w:val="00B26556"/>
    <w:rsid w:val="00B26691"/>
    <w:rsid w:val="00B27F2B"/>
    <w:rsid w:val="00B30C40"/>
    <w:rsid w:val="00B31CC7"/>
    <w:rsid w:val="00B32DA8"/>
    <w:rsid w:val="00B33082"/>
    <w:rsid w:val="00B346CF"/>
    <w:rsid w:val="00B34855"/>
    <w:rsid w:val="00B34948"/>
    <w:rsid w:val="00B35E7D"/>
    <w:rsid w:val="00B36E42"/>
    <w:rsid w:val="00B36F18"/>
    <w:rsid w:val="00B37FED"/>
    <w:rsid w:val="00B41165"/>
    <w:rsid w:val="00B41207"/>
    <w:rsid w:val="00B41738"/>
    <w:rsid w:val="00B42A98"/>
    <w:rsid w:val="00B44317"/>
    <w:rsid w:val="00B44318"/>
    <w:rsid w:val="00B44E41"/>
    <w:rsid w:val="00B455DF"/>
    <w:rsid w:val="00B46612"/>
    <w:rsid w:val="00B4687E"/>
    <w:rsid w:val="00B46F93"/>
    <w:rsid w:val="00B47762"/>
    <w:rsid w:val="00B47995"/>
    <w:rsid w:val="00B47E78"/>
    <w:rsid w:val="00B5089D"/>
    <w:rsid w:val="00B51153"/>
    <w:rsid w:val="00B51AE5"/>
    <w:rsid w:val="00B51B97"/>
    <w:rsid w:val="00B53C4F"/>
    <w:rsid w:val="00B53F73"/>
    <w:rsid w:val="00B54D7D"/>
    <w:rsid w:val="00B5521C"/>
    <w:rsid w:val="00B553A1"/>
    <w:rsid w:val="00B5576D"/>
    <w:rsid w:val="00B55A95"/>
    <w:rsid w:val="00B566F7"/>
    <w:rsid w:val="00B56A6B"/>
    <w:rsid w:val="00B56AFD"/>
    <w:rsid w:val="00B5732D"/>
    <w:rsid w:val="00B57AF6"/>
    <w:rsid w:val="00B57BC0"/>
    <w:rsid w:val="00B57D87"/>
    <w:rsid w:val="00B6000E"/>
    <w:rsid w:val="00B602AB"/>
    <w:rsid w:val="00B60F8F"/>
    <w:rsid w:val="00B61B60"/>
    <w:rsid w:val="00B624D1"/>
    <w:rsid w:val="00B6269F"/>
    <w:rsid w:val="00B631D7"/>
    <w:rsid w:val="00B63633"/>
    <w:rsid w:val="00B63F1C"/>
    <w:rsid w:val="00B6449D"/>
    <w:rsid w:val="00B64B8A"/>
    <w:rsid w:val="00B64D7B"/>
    <w:rsid w:val="00B66B72"/>
    <w:rsid w:val="00B66BA7"/>
    <w:rsid w:val="00B673D0"/>
    <w:rsid w:val="00B679B0"/>
    <w:rsid w:val="00B67B45"/>
    <w:rsid w:val="00B67FFC"/>
    <w:rsid w:val="00B7084B"/>
    <w:rsid w:val="00B70BB3"/>
    <w:rsid w:val="00B70E3A"/>
    <w:rsid w:val="00B70FDC"/>
    <w:rsid w:val="00B7166A"/>
    <w:rsid w:val="00B71B3C"/>
    <w:rsid w:val="00B724C4"/>
    <w:rsid w:val="00B72ED1"/>
    <w:rsid w:val="00B72FC7"/>
    <w:rsid w:val="00B7319B"/>
    <w:rsid w:val="00B73858"/>
    <w:rsid w:val="00B73F1C"/>
    <w:rsid w:val="00B73FB7"/>
    <w:rsid w:val="00B74D76"/>
    <w:rsid w:val="00B74EFE"/>
    <w:rsid w:val="00B75D9E"/>
    <w:rsid w:val="00B75EFC"/>
    <w:rsid w:val="00B766FE"/>
    <w:rsid w:val="00B7690D"/>
    <w:rsid w:val="00B76998"/>
    <w:rsid w:val="00B76A36"/>
    <w:rsid w:val="00B76BB6"/>
    <w:rsid w:val="00B77B7B"/>
    <w:rsid w:val="00B804B2"/>
    <w:rsid w:val="00B8079C"/>
    <w:rsid w:val="00B80C5B"/>
    <w:rsid w:val="00B80EDA"/>
    <w:rsid w:val="00B81224"/>
    <w:rsid w:val="00B82053"/>
    <w:rsid w:val="00B828CB"/>
    <w:rsid w:val="00B82ECA"/>
    <w:rsid w:val="00B8388B"/>
    <w:rsid w:val="00B84A06"/>
    <w:rsid w:val="00B84AE2"/>
    <w:rsid w:val="00B8579E"/>
    <w:rsid w:val="00B86623"/>
    <w:rsid w:val="00B86A40"/>
    <w:rsid w:val="00B86CDD"/>
    <w:rsid w:val="00B8762B"/>
    <w:rsid w:val="00B87A10"/>
    <w:rsid w:val="00B90503"/>
    <w:rsid w:val="00B90519"/>
    <w:rsid w:val="00B9229F"/>
    <w:rsid w:val="00B9265B"/>
    <w:rsid w:val="00B934ED"/>
    <w:rsid w:val="00B935B9"/>
    <w:rsid w:val="00B93A14"/>
    <w:rsid w:val="00B940E4"/>
    <w:rsid w:val="00B94691"/>
    <w:rsid w:val="00B9482E"/>
    <w:rsid w:val="00B94E1F"/>
    <w:rsid w:val="00B964D1"/>
    <w:rsid w:val="00B97815"/>
    <w:rsid w:val="00B97A64"/>
    <w:rsid w:val="00BA0159"/>
    <w:rsid w:val="00BA0D11"/>
    <w:rsid w:val="00BA195E"/>
    <w:rsid w:val="00BA1EFA"/>
    <w:rsid w:val="00BA1F2D"/>
    <w:rsid w:val="00BA2A40"/>
    <w:rsid w:val="00BA2E78"/>
    <w:rsid w:val="00BA3123"/>
    <w:rsid w:val="00BA3609"/>
    <w:rsid w:val="00BA3679"/>
    <w:rsid w:val="00BA6FCA"/>
    <w:rsid w:val="00BB05AA"/>
    <w:rsid w:val="00BB2336"/>
    <w:rsid w:val="00BB23DD"/>
    <w:rsid w:val="00BB2416"/>
    <w:rsid w:val="00BB46C2"/>
    <w:rsid w:val="00BB4D2F"/>
    <w:rsid w:val="00BB4E16"/>
    <w:rsid w:val="00BB5F99"/>
    <w:rsid w:val="00BB6423"/>
    <w:rsid w:val="00BB6CAF"/>
    <w:rsid w:val="00BB7675"/>
    <w:rsid w:val="00BB7BFF"/>
    <w:rsid w:val="00BC0798"/>
    <w:rsid w:val="00BC1B2D"/>
    <w:rsid w:val="00BC22C6"/>
    <w:rsid w:val="00BC23F3"/>
    <w:rsid w:val="00BC2D10"/>
    <w:rsid w:val="00BC36F9"/>
    <w:rsid w:val="00BC3701"/>
    <w:rsid w:val="00BC3CEE"/>
    <w:rsid w:val="00BC3DC2"/>
    <w:rsid w:val="00BC44F5"/>
    <w:rsid w:val="00BC4CEB"/>
    <w:rsid w:val="00BC503B"/>
    <w:rsid w:val="00BC5D10"/>
    <w:rsid w:val="00BC5FD5"/>
    <w:rsid w:val="00BC6137"/>
    <w:rsid w:val="00BC657C"/>
    <w:rsid w:val="00BC777A"/>
    <w:rsid w:val="00BD006D"/>
    <w:rsid w:val="00BD035B"/>
    <w:rsid w:val="00BD07CF"/>
    <w:rsid w:val="00BD07E1"/>
    <w:rsid w:val="00BD0FEB"/>
    <w:rsid w:val="00BD1848"/>
    <w:rsid w:val="00BD2328"/>
    <w:rsid w:val="00BD368C"/>
    <w:rsid w:val="00BD45B0"/>
    <w:rsid w:val="00BD46A7"/>
    <w:rsid w:val="00BD6393"/>
    <w:rsid w:val="00BD6611"/>
    <w:rsid w:val="00BD6E57"/>
    <w:rsid w:val="00BD70AB"/>
    <w:rsid w:val="00BD7495"/>
    <w:rsid w:val="00BE0172"/>
    <w:rsid w:val="00BE07D9"/>
    <w:rsid w:val="00BE1635"/>
    <w:rsid w:val="00BE2E38"/>
    <w:rsid w:val="00BE348C"/>
    <w:rsid w:val="00BE369A"/>
    <w:rsid w:val="00BE36FA"/>
    <w:rsid w:val="00BE3921"/>
    <w:rsid w:val="00BE5168"/>
    <w:rsid w:val="00BE54CC"/>
    <w:rsid w:val="00BE5949"/>
    <w:rsid w:val="00BE6525"/>
    <w:rsid w:val="00BE68DA"/>
    <w:rsid w:val="00BE7418"/>
    <w:rsid w:val="00BE7638"/>
    <w:rsid w:val="00BF0048"/>
    <w:rsid w:val="00BF01E7"/>
    <w:rsid w:val="00BF0733"/>
    <w:rsid w:val="00BF0E71"/>
    <w:rsid w:val="00BF1293"/>
    <w:rsid w:val="00BF19E8"/>
    <w:rsid w:val="00BF26A5"/>
    <w:rsid w:val="00BF27DF"/>
    <w:rsid w:val="00BF2977"/>
    <w:rsid w:val="00BF33DA"/>
    <w:rsid w:val="00BF356F"/>
    <w:rsid w:val="00BF357A"/>
    <w:rsid w:val="00BF6564"/>
    <w:rsid w:val="00C00272"/>
    <w:rsid w:val="00C008B4"/>
    <w:rsid w:val="00C00DC6"/>
    <w:rsid w:val="00C020C1"/>
    <w:rsid w:val="00C02AD2"/>
    <w:rsid w:val="00C030D8"/>
    <w:rsid w:val="00C038A2"/>
    <w:rsid w:val="00C03D27"/>
    <w:rsid w:val="00C03D75"/>
    <w:rsid w:val="00C03E32"/>
    <w:rsid w:val="00C040D5"/>
    <w:rsid w:val="00C05322"/>
    <w:rsid w:val="00C05C8C"/>
    <w:rsid w:val="00C06594"/>
    <w:rsid w:val="00C104D7"/>
    <w:rsid w:val="00C11208"/>
    <w:rsid w:val="00C1150E"/>
    <w:rsid w:val="00C12639"/>
    <w:rsid w:val="00C1294D"/>
    <w:rsid w:val="00C12993"/>
    <w:rsid w:val="00C12B4A"/>
    <w:rsid w:val="00C1309E"/>
    <w:rsid w:val="00C13953"/>
    <w:rsid w:val="00C146C5"/>
    <w:rsid w:val="00C148CF"/>
    <w:rsid w:val="00C14E80"/>
    <w:rsid w:val="00C14EFE"/>
    <w:rsid w:val="00C158CD"/>
    <w:rsid w:val="00C163EB"/>
    <w:rsid w:val="00C1707B"/>
    <w:rsid w:val="00C176F6"/>
    <w:rsid w:val="00C17A4F"/>
    <w:rsid w:val="00C206CF"/>
    <w:rsid w:val="00C20E9A"/>
    <w:rsid w:val="00C223E3"/>
    <w:rsid w:val="00C22A85"/>
    <w:rsid w:val="00C22C43"/>
    <w:rsid w:val="00C238AA"/>
    <w:rsid w:val="00C24236"/>
    <w:rsid w:val="00C25EB2"/>
    <w:rsid w:val="00C2634D"/>
    <w:rsid w:val="00C27F7D"/>
    <w:rsid w:val="00C27FDA"/>
    <w:rsid w:val="00C30346"/>
    <w:rsid w:val="00C3058C"/>
    <w:rsid w:val="00C3074E"/>
    <w:rsid w:val="00C31332"/>
    <w:rsid w:val="00C3133F"/>
    <w:rsid w:val="00C3180F"/>
    <w:rsid w:val="00C31DC9"/>
    <w:rsid w:val="00C31F0D"/>
    <w:rsid w:val="00C31FB9"/>
    <w:rsid w:val="00C326AE"/>
    <w:rsid w:val="00C3356D"/>
    <w:rsid w:val="00C33620"/>
    <w:rsid w:val="00C336F2"/>
    <w:rsid w:val="00C34372"/>
    <w:rsid w:val="00C35496"/>
    <w:rsid w:val="00C411CF"/>
    <w:rsid w:val="00C4171C"/>
    <w:rsid w:val="00C42C87"/>
    <w:rsid w:val="00C42EC7"/>
    <w:rsid w:val="00C43562"/>
    <w:rsid w:val="00C43CA4"/>
    <w:rsid w:val="00C4420D"/>
    <w:rsid w:val="00C443FC"/>
    <w:rsid w:val="00C444D1"/>
    <w:rsid w:val="00C45188"/>
    <w:rsid w:val="00C4533D"/>
    <w:rsid w:val="00C4721A"/>
    <w:rsid w:val="00C4793C"/>
    <w:rsid w:val="00C501F2"/>
    <w:rsid w:val="00C5165E"/>
    <w:rsid w:val="00C51804"/>
    <w:rsid w:val="00C51842"/>
    <w:rsid w:val="00C529FD"/>
    <w:rsid w:val="00C52C58"/>
    <w:rsid w:val="00C53577"/>
    <w:rsid w:val="00C53627"/>
    <w:rsid w:val="00C53921"/>
    <w:rsid w:val="00C543AC"/>
    <w:rsid w:val="00C5526F"/>
    <w:rsid w:val="00C5572B"/>
    <w:rsid w:val="00C5588A"/>
    <w:rsid w:val="00C55947"/>
    <w:rsid w:val="00C56FAB"/>
    <w:rsid w:val="00C57064"/>
    <w:rsid w:val="00C5720F"/>
    <w:rsid w:val="00C574BC"/>
    <w:rsid w:val="00C57AA6"/>
    <w:rsid w:val="00C611A9"/>
    <w:rsid w:val="00C61B1E"/>
    <w:rsid w:val="00C62385"/>
    <w:rsid w:val="00C63303"/>
    <w:rsid w:val="00C635F9"/>
    <w:rsid w:val="00C64CAD"/>
    <w:rsid w:val="00C66864"/>
    <w:rsid w:val="00C66C59"/>
    <w:rsid w:val="00C67D76"/>
    <w:rsid w:val="00C70036"/>
    <w:rsid w:val="00C7046F"/>
    <w:rsid w:val="00C707C3"/>
    <w:rsid w:val="00C70E26"/>
    <w:rsid w:val="00C71205"/>
    <w:rsid w:val="00C72007"/>
    <w:rsid w:val="00C7346D"/>
    <w:rsid w:val="00C7438D"/>
    <w:rsid w:val="00C74461"/>
    <w:rsid w:val="00C7484F"/>
    <w:rsid w:val="00C75F9F"/>
    <w:rsid w:val="00C761E4"/>
    <w:rsid w:val="00C76AB4"/>
    <w:rsid w:val="00C76DEC"/>
    <w:rsid w:val="00C76E8F"/>
    <w:rsid w:val="00C779EB"/>
    <w:rsid w:val="00C8039B"/>
    <w:rsid w:val="00C804BA"/>
    <w:rsid w:val="00C807AC"/>
    <w:rsid w:val="00C80F5F"/>
    <w:rsid w:val="00C8132A"/>
    <w:rsid w:val="00C81D9C"/>
    <w:rsid w:val="00C83494"/>
    <w:rsid w:val="00C84107"/>
    <w:rsid w:val="00C8457F"/>
    <w:rsid w:val="00C85B03"/>
    <w:rsid w:val="00C85D45"/>
    <w:rsid w:val="00C86013"/>
    <w:rsid w:val="00C86E6A"/>
    <w:rsid w:val="00C87491"/>
    <w:rsid w:val="00C878A7"/>
    <w:rsid w:val="00C87AD0"/>
    <w:rsid w:val="00C87E33"/>
    <w:rsid w:val="00C90696"/>
    <w:rsid w:val="00C90E45"/>
    <w:rsid w:val="00C90F5F"/>
    <w:rsid w:val="00C916BF"/>
    <w:rsid w:val="00C91F6F"/>
    <w:rsid w:val="00C9236A"/>
    <w:rsid w:val="00C923F2"/>
    <w:rsid w:val="00C925D6"/>
    <w:rsid w:val="00C92CA8"/>
    <w:rsid w:val="00C93605"/>
    <w:rsid w:val="00C938D0"/>
    <w:rsid w:val="00C9464B"/>
    <w:rsid w:val="00C94FC3"/>
    <w:rsid w:val="00C950AD"/>
    <w:rsid w:val="00C953B4"/>
    <w:rsid w:val="00C95963"/>
    <w:rsid w:val="00C95EAE"/>
    <w:rsid w:val="00C96F03"/>
    <w:rsid w:val="00C972AA"/>
    <w:rsid w:val="00C977EC"/>
    <w:rsid w:val="00C97A7C"/>
    <w:rsid w:val="00CA00C5"/>
    <w:rsid w:val="00CA3321"/>
    <w:rsid w:val="00CA39A1"/>
    <w:rsid w:val="00CA3DD8"/>
    <w:rsid w:val="00CA62D4"/>
    <w:rsid w:val="00CA66A1"/>
    <w:rsid w:val="00CA6F46"/>
    <w:rsid w:val="00CA71D7"/>
    <w:rsid w:val="00CA7695"/>
    <w:rsid w:val="00CA7D02"/>
    <w:rsid w:val="00CB097A"/>
    <w:rsid w:val="00CB0EC9"/>
    <w:rsid w:val="00CB1B4C"/>
    <w:rsid w:val="00CB1CE5"/>
    <w:rsid w:val="00CB2737"/>
    <w:rsid w:val="00CB4CBE"/>
    <w:rsid w:val="00CB4E3F"/>
    <w:rsid w:val="00CB58BC"/>
    <w:rsid w:val="00CB5BDE"/>
    <w:rsid w:val="00CB61C6"/>
    <w:rsid w:val="00CB7443"/>
    <w:rsid w:val="00CB7718"/>
    <w:rsid w:val="00CB7D7A"/>
    <w:rsid w:val="00CB7F90"/>
    <w:rsid w:val="00CC0748"/>
    <w:rsid w:val="00CC093A"/>
    <w:rsid w:val="00CC19AF"/>
    <w:rsid w:val="00CC1DA0"/>
    <w:rsid w:val="00CC2043"/>
    <w:rsid w:val="00CC20FC"/>
    <w:rsid w:val="00CC32ED"/>
    <w:rsid w:val="00CC3DEA"/>
    <w:rsid w:val="00CC472A"/>
    <w:rsid w:val="00CC56C3"/>
    <w:rsid w:val="00CD008E"/>
    <w:rsid w:val="00CD0170"/>
    <w:rsid w:val="00CD029E"/>
    <w:rsid w:val="00CD0A53"/>
    <w:rsid w:val="00CD1477"/>
    <w:rsid w:val="00CD1654"/>
    <w:rsid w:val="00CD1DBC"/>
    <w:rsid w:val="00CD23F7"/>
    <w:rsid w:val="00CD2DA6"/>
    <w:rsid w:val="00CD2DB0"/>
    <w:rsid w:val="00CD2F65"/>
    <w:rsid w:val="00CD3003"/>
    <w:rsid w:val="00CD594B"/>
    <w:rsid w:val="00CD64C5"/>
    <w:rsid w:val="00CD662F"/>
    <w:rsid w:val="00CD69A4"/>
    <w:rsid w:val="00CD7E5C"/>
    <w:rsid w:val="00CE094F"/>
    <w:rsid w:val="00CE0C36"/>
    <w:rsid w:val="00CE17DF"/>
    <w:rsid w:val="00CE1F6C"/>
    <w:rsid w:val="00CE2769"/>
    <w:rsid w:val="00CE2B09"/>
    <w:rsid w:val="00CE354E"/>
    <w:rsid w:val="00CE435A"/>
    <w:rsid w:val="00CE5792"/>
    <w:rsid w:val="00CE6003"/>
    <w:rsid w:val="00CE6E32"/>
    <w:rsid w:val="00CE7F77"/>
    <w:rsid w:val="00CF07B2"/>
    <w:rsid w:val="00CF108F"/>
    <w:rsid w:val="00CF14B5"/>
    <w:rsid w:val="00CF1908"/>
    <w:rsid w:val="00CF1945"/>
    <w:rsid w:val="00CF1E35"/>
    <w:rsid w:val="00CF2B7E"/>
    <w:rsid w:val="00CF2EAA"/>
    <w:rsid w:val="00CF42FD"/>
    <w:rsid w:val="00CF46E1"/>
    <w:rsid w:val="00CF4CC4"/>
    <w:rsid w:val="00CF4ECE"/>
    <w:rsid w:val="00CF60E3"/>
    <w:rsid w:val="00CF640A"/>
    <w:rsid w:val="00CF6BA1"/>
    <w:rsid w:val="00CF6E8E"/>
    <w:rsid w:val="00D0058A"/>
    <w:rsid w:val="00D00FF9"/>
    <w:rsid w:val="00D01111"/>
    <w:rsid w:val="00D023DD"/>
    <w:rsid w:val="00D02D1D"/>
    <w:rsid w:val="00D03152"/>
    <w:rsid w:val="00D0325A"/>
    <w:rsid w:val="00D03269"/>
    <w:rsid w:val="00D03D5A"/>
    <w:rsid w:val="00D044FC"/>
    <w:rsid w:val="00D04DB7"/>
    <w:rsid w:val="00D04F2C"/>
    <w:rsid w:val="00D0554F"/>
    <w:rsid w:val="00D05881"/>
    <w:rsid w:val="00D07E82"/>
    <w:rsid w:val="00D10B4B"/>
    <w:rsid w:val="00D11DDA"/>
    <w:rsid w:val="00D12294"/>
    <w:rsid w:val="00D1349A"/>
    <w:rsid w:val="00D13C54"/>
    <w:rsid w:val="00D13E17"/>
    <w:rsid w:val="00D14F17"/>
    <w:rsid w:val="00D156EF"/>
    <w:rsid w:val="00D15B44"/>
    <w:rsid w:val="00D16261"/>
    <w:rsid w:val="00D166A0"/>
    <w:rsid w:val="00D16D1E"/>
    <w:rsid w:val="00D1750A"/>
    <w:rsid w:val="00D179E9"/>
    <w:rsid w:val="00D20585"/>
    <w:rsid w:val="00D2109E"/>
    <w:rsid w:val="00D215E1"/>
    <w:rsid w:val="00D218EE"/>
    <w:rsid w:val="00D21E29"/>
    <w:rsid w:val="00D21F79"/>
    <w:rsid w:val="00D229FE"/>
    <w:rsid w:val="00D22F92"/>
    <w:rsid w:val="00D236CB"/>
    <w:rsid w:val="00D24966"/>
    <w:rsid w:val="00D24CB5"/>
    <w:rsid w:val="00D25163"/>
    <w:rsid w:val="00D255C4"/>
    <w:rsid w:val="00D25682"/>
    <w:rsid w:val="00D25AFB"/>
    <w:rsid w:val="00D26813"/>
    <w:rsid w:val="00D268A5"/>
    <w:rsid w:val="00D268E6"/>
    <w:rsid w:val="00D26A6F"/>
    <w:rsid w:val="00D26C35"/>
    <w:rsid w:val="00D275D4"/>
    <w:rsid w:val="00D306F4"/>
    <w:rsid w:val="00D33128"/>
    <w:rsid w:val="00D3423C"/>
    <w:rsid w:val="00D34359"/>
    <w:rsid w:val="00D376DB"/>
    <w:rsid w:val="00D37A19"/>
    <w:rsid w:val="00D413A0"/>
    <w:rsid w:val="00D424FE"/>
    <w:rsid w:val="00D43233"/>
    <w:rsid w:val="00D4359B"/>
    <w:rsid w:val="00D43904"/>
    <w:rsid w:val="00D440E7"/>
    <w:rsid w:val="00D44FA4"/>
    <w:rsid w:val="00D4568C"/>
    <w:rsid w:val="00D4634B"/>
    <w:rsid w:val="00D46558"/>
    <w:rsid w:val="00D4761B"/>
    <w:rsid w:val="00D476AF"/>
    <w:rsid w:val="00D47DC7"/>
    <w:rsid w:val="00D53335"/>
    <w:rsid w:val="00D538BD"/>
    <w:rsid w:val="00D544A1"/>
    <w:rsid w:val="00D544BB"/>
    <w:rsid w:val="00D54E66"/>
    <w:rsid w:val="00D55EF8"/>
    <w:rsid w:val="00D56BFE"/>
    <w:rsid w:val="00D56CFF"/>
    <w:rsid w:val="00D56D40"/>
    <w:rsid w:val="00D57658"/>
    <w:rsid w:val="00D60175"/>
    <w:rsid w:val="00D60C1A"/>
    <w:rsid w:val="00D60DC1"/>
    <w:rsid w:val="00D62444"/>
    <w:rsid w:val="00D62F7D"/>
    <w:rsid w:val="00D6374D"/>
    <w:rsid w:val="00D63B1F"/>
    <w:rsid w:val="00D651B6"/>
    <w:rsid w:val="00D65294"/>
    <w:rsid w:val="00D65666"/>
    <w:rsid w:val="00D66DEE"/>
    <w:rsid w:val="00D66F7E"/>
    <w:rsid w:val="00D673B2"/>
    <w:rsid w:val="00D675E7"/>
    <w:rsid w:val="00D67CF3"/>
    <w:rsid w:val="00D67F5E"/>
    <w:rsid w:val="00D70018"/>
    <w:rsid w:val="00D70224"/>
    <w:rsid w:val="00D7038D"/>
    <w:rsid w:val="00D70924"/>
    <w:rsid w:val="00D70F0A"/>
    <w:rsid w:val="00D70F83"/>
    <w:rsid w:val="00D719C4"/>
    <w:rsid w:val="00D71B4C"/>
    <w:rsid w:val="00D71FE0"/>
    <w:rsid w:val="00D72046"/>
    <w:rsid w:val="00D73CCE"/>
    <w:rsid w:val="00D73F4C"/>
    <w:rsid w:val="00D74531"/>
    <w:rsid w:val="00D753D9"/>
    <w:rsid w:val="00D761CB"/>
    <w:rsid w:val="00D766D9"/>
    <w:rsid w:val="00D76E30"/>
    <w:rsid w:val="00D772F9"/>
    <w:rsid w:val="00D805A6"/>
    <w:rsid w:val="00D808B0"/>
    <w:rsid w:val="00D80BA8"/>
    <w:rsid w:val="00D8285F"/>
    <w:rsid w:val="00D83022"/>
    <w:rsid w:val="00D8326F"/>
    <w:rsid w:val="00D8375E"/>
    <w:rsid w:val="00D83B57"/>
    <w:rsid w:val="00D83F3D"/>
    <w:rsid w:val="00D8476B"/>
    <w:rsid w:val="00D859F7"/>
    <w:rsid w:val="00D85CC0"/>
    <w:rsid w:val="00D865F4"/>
    <w:rsid w:val="00D86F10"/>
    <w:rsid w:val="00D86F26"/>
    <w:rsid w:val="00D8704E"/>
    <w:rsid w:val="00D870DE"/>
    <w:rsid w:val="00D911E0"/>
    <w:rsid w:val="00D91D3F"/>
    <w:rsid w:val="00D91D70"/>
    <w:rsid w:val="00D928D5"/>
    <w:rsid w:val="00D93CFF"/>
    <w:rsid w:val="00D94F76"/>
    <w:rsid w:val="00D95CB8"/>
    <w:rsid w:val="00D9649D"/>
    <w:rsid w:val="00D964C2"/>
    <w:rsid w:val="00D9660D"/>
    <w:rsid w:val="00D96A7F"/>
    <w:rsid w:val="00D96F66"/>
    <w:rsid w:val="00DA12C3"/>
    <w:rsid w:val="00DA1546"/>
    <w:rsid w:val="00DA1F6D"/>
    <w:rsid w:val="00DA28D9"/>
    <w:rsid w:val="00DA2E66"/>
    <w:rsid w:val="00DA3661"/>
    <w:rsid w:val="00DA3993"/>
    <w:rsid w:val="00DA4A66"/>
    <w:rsid w:val="00DA4F92"/>
    <w:rsid w:val="00DA511C"/>
    <w:rsid w:val="00DA5DBB"/>
    <w:rsid w:val="00DA7D60"/>
    <w:rsid w:val="00DA7E1E"/>
    <w:rsid w:val="00DB0604"/>
    <w:rsid w:val="00DB1007"/>
    <w:rsid w:val="00DB1034"/>
    <w:rsid w:val="00DB1BB8"/>
    <w:rsid w:val="00DB20DD"/>
    <w:rsid w:val="00DB2338"/>
    <w:rsid w:val="00DB2971"/>
    <w:rsid w:val="00DB2B12"/>
    <w:rsid w:val="00DB2DE5"/>
    <w:rsid w:val="00DB3318"/>
    <w:rsid w:val="00DB50EB"/>
    <w:rsid w:val="00DB5F0D"/>
    <w:rsid w:val="00DB6A7B"/>
    <w:rsid w:val="00DB6AA2"/>
    <w:rsid w:val="00DB7819"/>
    <w:rsid w:val="00DB7966"/>
    <w:rsid w:val="00DC0673"/>
    <w:rsid w:val="00DC0929"/>
    <w:rsid w:val="00DC09FC"/>
    <w:rsid w:val="00DC0DE1"/>
    <w:rsid w:val="00DC2C1C"/>
    <w:rsid w:val="00DC35FE"/>
    <w:rsid w:val="00DC383F"/>
    <w:rsid w:val="00DC3FE6"/>
    <w:rsid w:val="00DC401E"/>
    <w:rsid w:val="00DC490F"/>
    <w:rsid w:val="00DC4A93"/>
    <w:rsid w:val="00DC4CD4"/>
    <w:rsid w:val="00DC57A9"/>
    <w:rsid w:val="00DC626B"/>
    <w:rsid w:val="00DC6EB5"/>
    <w:rsid w:val="00DD08FE"/>
    <w:rsid w:val="00DD0CB9"/>
    <w:rsid w:val="00DD151A"/>
    <w:rsid w:val="00DD185A"/>
    <w:rsid w:val="00DD25AC"/>
    <w:rsid w:val="00DD2774"/>
    <w:rsid w:val="00DD2D67"/>
    <w:rsid w:val="00DD329D"/>
    <w:rsid w:val="00DD35DC"/>
    <w:rsid w:val="00DD370F"/>
    <w:rsid w:val="00DD3BBD"/>
    <w:rsid w:val="00DD4CF1"/>
    <w:rsid w:val="00DD5B1A"/>
    <w:rsid w:val="00DD6351"/>
    <w:rsid w:val="00DD7EF2"/>
    <w:rsid w:val="00DE078B"/>
    <w:rsid w:val="00DE08D1"/>
    <w:rsid w:val="00DE1A3A"/>
    <w:rsid w:val="00DE235F"/>
    <w:rsid w:val="00DE38A7"/>
    <w:rsid w:val="00DE39FC"/>
    <w:rsid w:val="00DE3C2E"/>
    <w:rsid w:val="00DE3FA6"/>
    <w:rsid w:val="00DE4991"/>
    <w:rsid w:val="00DE4A2F"/>
    <w:rsid w:val="00DE5389"/>
    <w:rsid w:val="00DE6779"/>
    <w:rsid w:val="00DE6B10"/>
    <w:rsid w:val="00DE6F66"/>
    <w:rsid w:val="00DE73AB"/>
    <w:rsid w:val="00DE79B5"/>
    <w:rsid w:val="00DF053D"/>
    <w:rsid w:val="00DF0A6F"/>
    <w:rsid w:val="00DF1366"/>
    <w:rsid w:val="00DF16CE"/>
    <w:rsid w:val="00DF1DB6"/>
    <w:rsid w:val="00DF1F4E"/>
    <w:rsid w:val="00DF2348"/>
    <w:rsid w:val="00DF27BC"/>
    <w:rsid w:val="00DF2C70"/>
    <w:rsid w:val="00DF2EE6"/>
    <w:rsid w:val="00DF3031"/>
    <w:rsid w:val="00DF3BC8"/>
    <w:rsid w:val="00DF4128"/>
    <w:rsid w:val="00DF6624"/>
    <w:rsid w:val="00DF6902"/>
    <w:rsid w:val="00DF6948"/>
    <w:rsid w:val="00DF6A47"/>
    <w:rsid w:val="00DF6C9C"/>
    <w:rsid w:val="00E00496"/>
    <w:rsid w:val="00E0145D"/>
    <w:rsid w:val="00E02CE1"/>
    <w:rsid w:val="00E036BB"/>
    <w:rsid w:val="00E03773"/>
    <w:rsid w:val="00E03B83"/>
    <w:rsid w:val="00E03C66"/>
    <w:rsid w:val="00E05142"/>
    <w:rsid w:val="00E05A2A"/>
    <w:rsid w:val="00E05F82"/>
    <w:rsid w:val="00E0613A"/>
    <w:rsid w:val="00E075D3"/>
    <w:rsid w:val="00E079BB"/>
    <w:rsid w:val="00E07B2F"/>
    <w:rsid w:val="00E07C35"/>
    <w:rsid w:val="00E07EDB"/>
    <w:rsid w:val="00E10507"/>
    <w:rsid w:val="00E1053D"/>
    <w:rsid w:val="00E111C9"/>
    <w:rsid w:val="00E1148F"/>
    <w:rsid w:val="00E12554"/>
    <w:rsid w:val="00E12B7D"/>
    <w:rsid w:val="00E1341D"/>
    <w:rsid w:val="00E13D93"/>
    <w:rsid w:val="00E145E3"/>
    <w:rsid w:val="00E15B45"/>
    <w:rsid w:val="00E1648D"/>
    <w:rsid w:val="00E21140"/>
    <w:rsid w:val="00E2144B"/>
    <w:rsid w:val="00E218CD"/>
    <w:rsid w:val="00E22505"/>
    <w:rsid w:val="00E230B7"/>
    <w:rsid w:val="00E235CC"/>
    <w:rsid w:val="00E238A2"/>
    <w:rsid w:val="00E241D2"/>
    <w:rsid w:val="00E24E6C"/>
    <w:rsid w:val="00E24EE6"/>
    <w:rsid w:val="00E24F97"/>
    <w:rsid w:val="00E25005"/>
    <w:rsid w:val="00E2506B"/>
    <w:rsid w:val="00E25A70"/>
    <w:rsid w:val="00E2644F"/>
    <w:rsid w:val="00E271B7"/>
    <w:rsid w:val="00E27347"/>
    <w:rsid w:val="00E27517"/>
    <w:rsid w:val="00E279EE"/>
    <w:rsid w:val="00E27BF7"/>
    <w:rsid w:val="00E3018D"/>
    <w:rsid w:val="00E31743"/>
    <w:rsid w:val="00E31B9F"/>
    <w:rsid w:val="00E320D3"/>
    <w:rsid w:val="00E33608"/>
    <w:rsid w:val="00E33A11"/>
    <w:rsid w:val="00E34EDC"/>
    <w:rsid w:val="00E35033"/>
    <w:rsid w:val="00E353BF"/>
    <w:rsid w:val="00E35E2C"/>
    <w:rsid w:val="00E36C6B"/>
    <w:rsid w:val="00E37E56"/>
    <w:rsid w:val="00E40865"/>
    <w:rsid w:val="00E4116C"/>
    <w:rsid w:val="00E413B0"/>
    <w:rsid w:val="00E42A1F"/>
    <w:rsid w:val="00E42D5B"/>
    <w:rsid w:val="00E42F0E"/>
    <w:rsid w:val="00E44282"/>
    <w:rsid w:val="00E44D0A"/>
    <w:rsid w:val="00E452F9"/>
    <w:rsid w:val="00E45720"/>
    <w:rsid w:val="00E47188"/>
    <w:rsid w:val="00E476A2"/>
    <w:rsid w:val="00E47A98"/>
    <w:rsid w:val="00E50B20"/>
    <w:rsid w:val="00E51160"/>
    <w:rsid w:val="00E5116F"/>
    <w:rsid w:val="00E51D9C"/>
    <w:rsid w:val="00E51F31"/>
    <w:rsid w:val="00E52489"/>
    <w:rsid w:val="00E527F3"/>
    <w:rsid w:val="00E52983"/>
    <w:rsid w:val="00E53A6E"/>
    <w:rsid w:val="00E53DF4"/>
    <w:rsid w:val="00E54255"/>
    <w:rsid w:val="00E5429B"/>
    <w:rsid w:val="00E542CA"/>
    <w:rsid w:val="00E5437D"/>
    <w:rsid w:val="00E54907"/>
    <w:rsid w:val="00E5495E"/>
    <w:rsid w:val="00E55089"/>
    <w:rsid w:val="00E55BE2"/>
    <w:rsid w:val="00E56D28"/>
    <w:rsid w:val="00E60735"/>
    <w:rsid w:val="00E61F52"/>
    <w:rsid w:val="00E64A72"/>
    <w:rsid w:val="00E65116"/>
    <w:rsid w:val="00E65892"/>
    <w:rsid w:val="00E66173"/>
    <w:rsid w:val="00E66472"/>
    <w:rsid w:val="00E666B7"/>
    <w:rsid w:val="00E667AA"/>
    <w:rsid w:val="00E66885"/>
    <w:rsid w:val="00E66B28"/>
    <w:rsid w:val="00E66F57"/>
    <w:rsid w:val="00E672DA"/>
    <w:rsid w:val="00E701D8"/>
    <w:rsid w:val="00E7134A"/>
    <w:rsid w:val="00E71F02"/>
    <w:rsid w:val="00E72071"/>
    <w:rsid w:val="00E72EEF"/>
    <w:rsid w:val="00E7442B"/>
    <w:rsid w:val="00E74518"/>
    <w:rsid w:val="00E74645"/>
    <w:rsid w:val="00E748AC"/>
    <w:rsid w:val="00E7584A"/>
    <w:rsid w:val="00E8058E"/>
    <w:rsid w:val="00E80972"/>
    <w:rsid w:val="00E81FC0"/>
    <w:rsid w:val="00E82F4A"/>
    <w:rsid w:val="00E83178"/>
    <w:rsid w:val="00E83186"/>
    <w:rsid w:val="00E837D1"/>
    <w:rsid w:val="00E83C8A"/>
    <w:rsid w:val="00E840C1"/>
    <w:rsid w:val="00E867C9"/>
    <w:rsid w:val="00E87160"/>
    <w:rsid w:val="00E872A8"/>
    <w:rsid w:val="00E87380"/>
    <w:rsid w:val="00E90886"/>
    <w:rsid w:val="00E90E45"/>
    <w:rsid w:val="00E915E4"/>
    <w:rsid w:val="00E91C68"/>
    <w:rsid w:val="00E91C74"/>
    <w:rsid w:val="00E9349C"/>
    <w:rsid w:val="00E940BA"/>
    <w:rsid w:val="00E95721"/>
    <w:rsid w:val="00E9638F"/>
    <w:rsid w:val="00E9790C"/>
    <w:rsid w:val="00E97EC3"/>
    <w:rsid w:val="00E97F1C"/>
    <w:rsid w:val="00E97F74"/>
    <w:rsid w:val="00EA02A3"/>
    <w:rsid w:val="00EA07B4"/>
    <w:rsid w:val="00EA1B97"/>
    <w:rsid w:val="00EA252C"/>
    <w:rsid w:val="00EA2FF5"/>
    <w:rsid w:val="00EA3209"/>
    <w:rsid w:val="00EA3C6B"/>
    <w:rsid w:val="00EA4F19"/>
    <w:rsid w:val="00EA554D"/>
    <w:rsid w:val="00EA560C"/>
    <w:rsid w:val="00EA5BF5"/>
    <w:rsid w:val="00EA6FF5"/>
    <w:rsid w:val="00EA7539"/>
    <w:rsid w:val="00EB0020"/>
    <w:rsid w:val="00EB06E8"/>
    <w:rsid w:val="00EB0C7C"/>
    <w:rsid w:val="00EB1670"/>
    <w:rsid w:val="00EB1889"/>
    <w:rsid w:val="00EB1A7B"/>
    <w:rsid w:val="00EB25AD"/>
    <w:rsid w:val="00EB2D58"/>
    <w:rsid w:val="00EB320C"/>
    <w:rsid w:val="00EB338D"/>
    <w:rsid w:val="00EB3944"/>
    <w:rsid w:val="00EB3C14"/>
    <w:rsid w:val="00EB42C8"/>
    <w:rsid w:val="00EB4337"/>
    <w:rsid w:val="00EB4808"/>
    <w:rsid w:val="00EB521A"/>
    <w:rsid w:val="00EB5CF1"/>
    <w:rsid w:val="00EB7112"/>
    <w:rsid w:val="00EB76A1"/>
    <w:rsid w:val="00EB7DB4"/>
    <w:rsid w:val="00EB7EE2"/>
    <w:rsid w:val="00EB7F72"/>
    <w:rsid w:val="00EC0104"/>
    <w:rsid w:val="00EC07CD"/>
    <w:rsid w:val="00EC1423"/>
    <w:rsid w:val="00EC1AAE"/>
    <w:rsid w:val="00EC26F4"/>
    <w:rsid w:val="00EC425A"/>
    <w:rsid w:val="00EC492E"/>
    <w:rsid w:val="00EC5716"/>
    <w:rsid w:val="00EC7229"/>
    <w:rsid w:val="00EC7D4C"/>
    <w:rsid w:val="00ED0969"/>
    <w:rsid w:val="00ED0A8D"/>
    <w:rsid w:val="00ED0B3D"/>
    <w:rsid w:val="00ED16D6"/>
    <w:rsid w:val="00ED1D38"/>
    <w:rsid w:val="00ED1FD1"/>
    <w:rsid w:val="00ED253B"/>
    <w:rsid w:val="00ED4F65"/>
    <w:rsid w:val="00ED677E"/>
    <w:rsid w:val="00ED6CD6"/>
    <w:rsid w:val="00ED72EF"/>
    <w:rsid w:val="00EE1E39"/>
    <w:rsid w:val="00EE1F5A"/>
    <w:rsid w:val="00EE29BA"/>
    <w:rsid w:val="00EE4CC2"/>
    <w:rsid w:val="00EE52E4"/>
    <w:rsid w:val="00EE5E0A"/>
    <w:rsid w:val="00EE5E9A"/>
    <w:rsid w:val="00EE5FDD"/>
    <w:rsid w:val="00EE768A"/>
    <w:rsid w:val="00EE781D"/>
    <w:rsid w:val="00EF0327"/>
    <w:rsid w:val="00EF0A4F"/>
    <w:rsid w:val="00EF0D1E"/>
    <w:rsid w:val="00EF0DBC"/>
    <w:rsid w:val="00EF2A7E"/>
    <w:rsid w:val="00EF3962"/>
    <w:rsid w:val="00EF3A5C"/>
    <w:rsid w:val="00EF3E98"/>
    <w:rsid w:val="00EF4734"/>
    <w:rsid w:val="00EF49AB"/>
    <w:rsid w:val="00EF4B16"/>
    <w:rsid w:val="00EF587E"/>
    <w:rsid w:val="00EF5AB0"/>
    <w:rsid w:val="00EF5E7B"/>
    <w:rsid w:val="00EF5E8A"/>
    <w:rsid w:val="00EF75F6"/>
    <w:rsid w:val="00EF7D02"/>
    <w:rsid w:val="00EF7D31"/>
    <w:rsid w:val="00F002B0"/>
    <w:rsid w:val="00F008B6"/>
    <w:rsid w:val="00F00E37"/>
    <w:rsid w:val="00F03172"/>
    <w:rsid w:val="00F0322E"/>
    <w:rsid w:val="00F035DD"/>
    <w:rsid w:val="00F04C73"/>
    <w:rsid w:val="00F04D1E"/>
    <w:rsid w:val="00F0505A"/>
    <w:rsid w:val="00F061FB"/>
    <w:rsid w:val="00F06D12"/>
    <w:rsid w:val="00F06E6C"/>
    <w:rsid w:val="00F06ED1"/>
    <w:rsid w:val="00F07864"/>
    <w:rsid w:val="00F07BB4"/>
    <w:rsid w:val="00F10144"/>
    <w:rsid w:val="00F10200"/>
    <w:rsid w:val="00F10976"/>
    <w:rsid w:val="00F10D71"/>
    <w:rsid w:val="00F110DF"/>
    <w:rsid w:val="00F11775"/>
    <w:rsid w:val="00F1360C"/>
    <w:rsid w:val="00F139B2"/>
    <w:rsid w:val="00F13CBD"/>
    <w:rsid w:val="00F1445A"/>
    <w:rsid w:val="00F1482E"/>
    <w:rsid w:val="00F14AFC"/>
    <w:rsid w:val="00F15CBC"/>
    <w:rsid w:val="00F15CD3"/>
    <w:rsid w:val="00F160AC"/>
    <w:rsid w:val="00F16834"/>
    <w:rsid w:val="00F1687C"/>
    <w:rsid w:val="00F16E43"/>
    <w:rsid w:val="00F16E91"/>
    <w:rsid w:val="00F16ED1"/>
    <w:rsid w:val="00F17B28"/>
    <w:rsid w:val="00F17D9C"/>
    <w:rsid w:val="00F20A39"/>
    <w:rsid w:val="00F20CCD"/>
    <w:rsid w:val="00F235FB"/>
    <w:rsid w:val="00F24B60"/>
    <w:rsid w:val="00F2551C"/>
    <w:rsid w:val="00F25862"/>
    <w:rsid w:val="00F25F75"/>
    <w:rsid w:val="00F3005F"/>
    <w:rsid w:val="00F30135"/>
    <w:rsid w:val="00F30204"/>
    <w:rsid w:val="00F3025E"/>
    <w:rsid w:val="00F310FF"/>
    <w:rsid w:val="00F31939"/>
    <w:rsid w:val="00F332BD"/>
    <w:rsid w:val="00F332FF"/>
    <w:rsid w:val="00F3349A"/>
    <w:rsid w:val="00F33931"/>
    <w:rsid w:val="00F33952"/>
    <w:rsid w:val="00F34954"/>
    <w:rsid w:val="00F3536F"/>
    <w:rsid w:val="00F36742"/>
    <w:rsid w:val="00F36BCB"/>
    <w:rsid w:val="00F40631"/>
    <w:rsid w:val="00F40DBB"/>
    <w:rsid w:val="00F40F99"/>
    <w:rsid w:val="00F43185"/>
    <w:rsid w:val="00F43DF3"/>
    <w:rsid w:val="00F43ECE"/>
    <w:rsid w:val="00F448CA"/>
    <w:rsid w:val="00F4545C"/>
    <w:rsid w:val="00F456EC"/>
    <w:rsid w:val="00F471D5"/>
    <w:rsid w:val="00F471E6"/>
    <w:rsid w:val="00F47D7F"/>
    <w:rsid w:val="00F47ED6"/>
    <w:rsid w:val="00F5028A"/>
    <w:rsid w:val="00F51020"/>
    <w:rsid w:val="00F515A7"/>
    <w:rsid w:val="00F51C5B"/>
    <w:rsid w:val="00F51CE9"/>
    <w:rsid w:val="00F52A8E"/>
    <w:rsid w:val="00F52E6D"/>
    <w:rsid w:val="00F538F1"/>
    <w:rsid w:val="00F53C68"/>
    <w:rsid w:val="00F53E8C"/>
    <w:rsid w:val="00F54370"/>
    <w:rsid w:val="00F5462F"/>
    <w:rsid w:val="00F553E1"/>
    <w:rsid w:val="00F554FF"/>
    <w:rsid w:val="00F55A83"/>
    <w:rsid w:val="00F55EA8"/>
    <w:rsid w:val="00F56C39"/>
    <w:rsid w:val="00F576FA"/>
    <w:rsid w:val="00F6152E"/>
    <w:rsid w:val="00F62799"/>
    <w:rsid w:val="00F62813"/>
    <w:rsid w:val="00F63808"/>
    <w:rsid w:val="00F64667"/>
    <w:rsid w:val="00F64974"/>
    <w:rsid w:val="00F659D0"/>
    <w:rsid w:val="00F65A5D"/>
    <w:rsid w:val="00F66541"/>
    <w:rsid w:val="00F66768"/>
    <w:rsid w:val="00F6745C"/>
    <w:rsid w:val="00F67CA6"/>
    <w:rsid w:val="00F67FEE"/>
    <w:rsid w:val="00F70D67"/>
    <w:rsid w:val="00F70D76"/>
    <w:rsid w:val="00F7127D"/>
    <w:rsid w:val="00F71F49"/>
    <w:rsid w:val="00F72666"/>
    <w:rsid w:val="00F7295F"/>
    <w:rsid w:val="00F732FF"/>
    <w:rsid w:val="00F736E2"/>
    <w:rsid w:val="00F73918"/>
    <w:rsid w:val="00F74DB5"/>
    <w:rsid w:val="00F750B7"/>
    <w:rsid w:val="00F750DF"/>
    <w:rsid w:val="00F751A8"/>
    <w:rsid w:val="00F751AB"/>
    <w:rsid w:val="00F75C9C"/>
    <w:rsid w:val="00F7610E"/>
    <w:rsid w:val="00F77465"/>
    <w:rsid w:val="00F803B9"/>
    <w:rsid w:val="00F805F3"/>
    <w:rsid w:val="00F80C0D"/>
    <w:rsid w:val="00F8129B"/>
    <w:rsid w:val="00F81757"/>
    <w:rsid w:val="00F81D55"/>
    <w:rsid w:val="00F831FB"/>
    <w:rsid w:val="00F83BFE"/>
    <w:rsid w:val="00F84636"/>
    <w:rsid w:val="00F846B8"/>
    <w:rsid w:val="00F8481E"/>
    <w:rsid w:val="00F84999"/>
    <w:rsid w:val="00F84DDB"/>
    <w:rsid w:val="00F84F55"/>
    <w:rsid w:val="00F85103"/>
    <w:rsid w:val="00F85A0B"/>
    <w:rsid w:val="00F85CF9"/>
    <w:rsid w:val="00F860EB"/>
    <w:rsid w:val="00F8637F"/>
    <w:rsid w:val="00F86F34"/>
    <w:rsid w:val="00F872D6"/>
    <w:rsid w:val="00F91195"/>
    <w:rsid w:val="00F91D18"/>
    <w:rsid w:val="00F922E2"/>
    <w:rsid w:val="00F93708"/>
    <w:rsid w:val="00F94E89"/>
    <w:rsid w:val="00F95C5D"/>
    <w:rsid w:val="00F9688D"/>
    <w:rsid w:val="00F96BBE"/>
    <w:rsid w:val="00F974F1"/>
    <w:rsid w:val="00F97833"/>
    <w:rsid w:val="00FA052D"/>
    <w:rsid w:val="00FA090F"/>
    <w:rsid w:val="00FA13DC"/>
    <w:rsid w:val="00FA156B"/>
    <w:rsid w:val="00FA2493"/>
    <w:rsid w:val="00FA2801"/>
    <w:rsid w:val="00FA3277"/>
    <w:rsid w:val="00FA356A"/>
    <w:rsid w:val="00FA3DCD"/>
    <w:rsid w:val="00FA3DD3"/>
    <w:rsid w:val="00FA3E9B"/>
    <w:rsid w:val="00FA41C5"/>
    <w:rsid w:val="00FA5671"/>
    <w:rsid w:val="00FA568F"/>
    <w:rsid w:val="00FA584D"/>
    <w:rsid w:val="00FA6825"/>
    <w:rsid w:val="00FA6B9D"/>
    <w:rsid w:val="00FA6DD6"/>
    <w:rsid w:val="00FA6EBC"/>
    <w:rsid w:val="00FA796C"/>
    <w:rsid w:val="00FA7C5D"/>
    <w:rsid w:val="00FB04B6"/>
    <w:rsid w:val="00FB1542"/>
    <w:rsid w:val="00FB245D"/>
    <w:rsid w:val="00FB2536"/>
    <w:rsid w:val="00FB2C92"/>
    <w:rsid w:val="00FB46E0"/>
    <w:rsid w:val="00FB49D0"/>
    <w:rsid w:val="00FB4B20"/>
    <w:rsid w:val="00FB4D29"/>
    <w:rsid w:val="00FB54CF"/>
    <w:rsid w:val="00FB6055"/>
    <w:rsid w:val="00FB6058"/>
    <w:rsid w:val="00FB6249"/>
    <w:rsid w:val="00FB74CA"/>
    <w:rsid w:val="00FC05EF"/>
    <w:rsid w:val="00FC0A90"/>
    <w:rsid w:val="00FC0BAC"/>
    <w:rsid w:val="00FC25A0"/>
    <w:rsid w:val="00FC3BE4"/>
    <w:rsid w:val="00FC4300"/>
    <w:rsid w:val="00FC46A2"/>
    <w:rsid w:val="00FC477C"/>
    <w:rsid w:val="00FC4A69"/>
    <w:rsid w:val="00FC5713"/>
    <w:rsid w:val="00FC59BA"/>
    <w:rsid w:val="00FC6B39"/>
    <w:rsid w:val="00FC7B9C"/>
    <w:rsid w:val="00FD02D4"/>
    <w:rsid w:val="00FD153A"/>
    <w:rsid w:val="00FD245C"/>
    <w:rsid w:val="00FD2949"/>
    <w:rsid w:val="00FD3098"/>
    <w:rsid w:val="00FD3455"/>
    <w:rsid w:val="00FD4272"/>
    <w:rsid w:val="00FD4EB6"/>
    <w:rsid w:val="00FD5644"/>
    <w:rsid w:val="00FD5868"/>
    <w:rsid w:val="00FD5D6C"/>
    <w:rsid w:val="00FD7546"/>
    <w:rsid w:val="00FD7743"/>
    <w:rsid w:val="00FD7811"/>
    <w:rsid w:val="00FD7C10"/>
    <w:rsid w:val="00FD7EEC"/>
    <w:rsid w:val="00FE08AF"/>
    <w:rsid w:val="00FE08B4"/>
    <w:rsid w:val="00FE0B6C"/>
    <w:rsid w:val="00FE12CA"/>
    <w:rsid w:val="00FE1506"/>
    <w:rsid w:val="00FE1C5F"/>
    <w:rsid w:val="00FE2981"/>
    <w:rsid w:val="00FE3496"/>
    <w:rsid w:val="00FE4EFB"/>
    <w:rsid w:val="00FE4FC4"/>
    <w:rsid w:val="00FE52A8"/>
    <w:rsid w:val="00FE6ED5"/>
    <w:rsid w:val="00FE71E7"/>
    <w:rsid w:val="00FE733A"/>
    <w:rsid w:val="00FE7F0C"/>
    <w:rsid w:val="00FF00A3"/>
    <w:rsid w:val="00FF0443"/>
    <w:rsid w:val="00FF06EE"/>
    <w:rsid w:val="00FF11A2"/>
    <w:rsid w:val="00FF1EE8"/>
    <w:rsid w:val="00FF34C1"/>
    <w:rsid w:val="00FF3A96"/>
    <w:rsid w:val="00FF3B72"/>
    <w:rsid w:val="00FF4443"/>
    <w:rsid w:val="00FF4BA8"/>
    <w:rsid w:val="00FF4FDB"/>
    <w:rsid w:val="00FF5396"/>
    <w:rsid w:val="00FF59E1"/>
    <w:rsid w:val="00FF60E8"/>
    <w:rsid w:val="216019CA"/>
    <w:rsid w:val="2852E03F"/>
    <w:rsid w:val="3C0D7DAA"/>
    <w:rsid w:val="48B2FBA5"/>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E5671"/>
  <w15:chartTrackingRefBased/>
  <w15:docId w15:val="{74B1DC89-3BA9-4744-9455-1F8EA1E19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EF7D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EF7D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unhideWhenUsed/>
    <w:qFormat/>
    <w:rsid w:val="00EF7D02"/>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EF7D02"/>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EF7D02"/>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EF7D02"/>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EF7D02"/>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EF7D02"/>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EF7D02"/>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EF7D02"/>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EF7D02"/>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rsid w:val="00EF7D02"/>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EF7D02"/>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EF7D02"/>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EF7D02"/>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EF7D02"/>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EF7D02"/>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EF7D02"/>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EF7D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EF7D02"/>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EF7D02"/>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EF7D02"/>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EF7D02"/>
    <w:pPr>
      <w:spacing w:before="160"/>
      <w:jc w:val="center"/>
    </w:pPr>
    <w:rPr>
      <w:i/>
      <w:iCs/>
      <w:color w:val="404040" w:themeColor="text1" w:themeTint="BF"/>
    </w:rPr>
  </w:style>
  <w:style w:type="character" w:customStyle="1" w:styleId="TsitaatMrk">
    <w:name w:val="Tsitaat Märk"/>
    <w:basedOn w:val="Liguvaikefont"/>
    <w:link w:val="Tsitaat"/>
    <w:uiPriority w:val="29"/>
    <w:rsid w:val="00EF7D02"/>
    <w:rPr>
      <w:i/>
      <w:iCs/>
      <w:color w:val="404040" w:themeColor="text1" w:themeTint="BF"/>
    </w:rPr>
  </w:style>
  <w:style w:type="paragraph" w:styleId="Loendilik">
    <w:name w:val="List Paragraph"/>
    <w:basedOn w:val="Normaallaad"/>
    <w:uiPriority w:val="34"/>
    <w:qFormat/>
    <w:rsid w:val="00EF7D02"/>
    <w:pPr>
      <w:ind w:left="720"/>
      <w:contextualSpacing/>
    </w:pPr>
  </w:style>
  <w:style w:type="character" w:styleId="Selgeltmrgatavrhutus">
    <w:name w:val="Intense Emphasis"/>
    <w:basedOn w:val="Liguvaikefont"/>
    <w:uiPriority w:val="21"/>
    <w:qFormat/>
    <w:rsid w:val="00EF7D02"/>
    <w:rPr>
      <w:i/>
      <w:iCs/>
      <w:color w:val="0F4761" w:themeColor="accent1" w:themeShade="BF"/>
    </w:rPr>
  </w:style>
  <w:style w:type="paragraph" w:styleId="Selgeltmrgatavtsitaat">
    <w:name w:val="Intense Quote"/>
    <w:basedOn w:val="Normaallaad"/>
    <w:next w:val="Normaallaad"/>
    <w:link w:val="SelgeltmrgatavtsitaatMrk"/>
    <w:uiPriority w:val="30"/>
    <w:qFormat/>
    <w:rsid w:val="00EF7D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EF7D02"/>
    <w:rPr>
      <w:i/>
      <w:iCs/>
      <w:color w:val="0F4761" w:themeColor="accent1" w:themeShade="BF"/>
    </w:rPr>
  </w:style>
  <w:style w:type="character" w:styleId="Selgeltmrgatavviide">
    <w:name w:val="Intense Reference"/>
    <w:basedOn w:val="Liguvaikefont"/>
    <w:uiPriority w:val="32"/>
    <w:qFormat/>
    <w:rsid w:val="00EF7D02"/>
    <w:rPr>
      <w:b/>
      <w:bCs/>
      <w:smallCaps/>
      <w:color w:val="0F4761" w:themeColor="accent1" w:themeShade="BF"/>
      <w:spacing w:val="5"/>
    </w:rPr>
  </w:style>
  <w:style w:type="table" w:styleId="Kontuurtabel">
    <w:name w:val="Table Grid"/>
    <w:basedOn w:val="Normaaltabel"/>
    <w:uiPriority w:val="39"/>
    <w:rsid w:val="00EF7D02"/>
    <w:pPr>
      <w:spacing w:after="0" w:line="240" w:lineRule="auto"/>
    </w:pPr>
    <w:tblPr/>
  </w:style>
  <w:style w:type="table" w:styleId="Tavatabel1">
    <w:name w:val="Plain Table 1"/>
    <w:basedOn w:val="Normaaltabel"/>
    <w:uiPriority w:val="41"/>
    <w:rsid w:val="00EF7D02"/>
    <w:pPr>
      <w:spacing w:after="0" w:line="240" w:lineRule="auto"/>
    </w:pPr>
    <w:tblPr>
      <w:tblStyleRowBandSize w:val="1"/>
      <w:tblStyleColBandSize w:val="1"/>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perlink">
    <w:name w:val="Hyperlink"/>
    <w:basedOn w:val="Liguvaikefont"/>
    <w:uiPriority w:val="99"/>
    <w:unhideWhenUsed/>
    <w:rsid w:val="001236D2"/>
    <w:rPr>
      <w:color w:val="467886" w:themeColor="hyperlink"/>
      <w:u w:val="single"/>
    </w:rPr>
  </w:style>
  <w:style w:type="character" w:styleId="Lahendamatamainimine">
    <w:name w:val="Unresolved Mention"/>
    <w:basedOn w:val="Liguvaikefont"/>
    <w:uiPriority w:val="99"/>
    <w:semiHidden/>
    <w:unhideWhenUsed/>
    <w:rsid w:val="001236D2"/>
    <w:rPr>
      <w:color w:val="605E5C"/>
      <w:shd w:val="clear" w:color="auto" w:fill="E1DFDD"/>
    </w:rPr>
  </w:style>
  <w:style w:type="character" w:styleId="Kommentaariviide">
    <w:name w:val="annotation reference"/>
    <w:basedOn w:val="Liguvaikefont"/>
    <w:uiPriority w:val="99"/>
    <w:semiHidden/>
    <w:unhideWhenUsed/>
    <w:rsid w:val="00536CAC"/>
    <w:rPr>
      <w:sz w:val="16"/>
      <w:szCs w:val="16"/>
    </w:rPr>
  </w:style>
  <w:style w:type="paragraph" w:styleId="Kommentaaritekst">
    <w:name w:val="annotation text"/>
    <w:basedOn w:val="Normaallaad"/>
    <w:link w:val="KommentaaritekstMrk"/>
    <w:uiPriority w:val="99"/>
    <w:unhideWhenUsed/>
    <w:rsid w:val="00536CAC"/>
    <w:pPr>
      <w:spacing w:line="240" w:lineRule="auto"/>
    </w:pPr>
    <w:rPr>
      <w:sz w:val="20"/>
      <w:szCs w:val="20"/>
    </w:rPr>
  </w:style>
  <w:style w:type="character" w:customStyle="1" w:styleId="KommentaaritekstMrk">
    <w:name w:val="Kommentaari tekst Märk"/>
    <w:basedOn w:val="Liguvaikefont"/>
    <w:link w:val="Kommentaaritekst"/>
    <w:uiPriority w:val="99"/>
    <w:rsid w:val="00536CAC"/>
    <w:rPr>
      <w:sz w:val="20"/>
      <w:szCs w:val="20"/>
    </w:rPr>
  </w:style>
  <w:style w:type="paragraph" w:styleId="Kommentaariteema">
    <w:name w:val="annotation subject"/>
    <w:basedOn w:val="Kommentaaritekst"/>
    <w:next w:val="Kommentaaritekst"/>
    <w:link w:val="KommentaariteemaMrk"/>
    <w:uiPriority w:val="99"/>
    <w:semiHidden/>
    <w:unhideWhenUsed/>
    <w:rsid w:val="00536CAC"/>
    <w:rPr>
      <w:b/>
      <w:bCs/>
    </w:rPr>
  </w:style>
  <w:style w:type="character" w:customStyle="1" w:styleId="KommentaariteemaMrk">
    <w:name w:val="Kommentaari teema Märk"/>
    <w:basedOn w:val="KommentaaritekstMrk"/>
    <w:link w:val="Kommentaariteema"/>
    <w:uiPriority w:val="99"/>
    <w:semiHidden/>
    <w:rsid w:val="00536CAC"/>
    <w:rPr>
      <w:b/>
      <w:bCs/>
      <w:sz w:val="20"/>
      <w:szCs w:val="20"/>
    </w:rPr>
  </w:style>
  <w:style w:type="paragraph" w:styleId="Redaktsioon">
    <w:name w:val="Revision"/>
    <w:hidden/>
    <w:uiPriority w:val="99"/>
    <w:semiHidden/>
    <w:rsid w:val="00791C47"/>
    <w:pPr>
      <w:spacing w:after="0" w:line="240" w:lineRule="auto"/>
    </w:pPr>
  </w:style>
  <w:style w:type="character" w:styleId="Klastatudhperlink">
    <w:name w:val="FollowedHyperlink"/>
    <w:basedOn w:val="Liguvaikefont"/>
    <w:uiPriority w:val="99"/>
    <w:semiHidden/>
    <w:unhideWhenUsed/>
    <w:rsid w:val="00526A66"/>
    <w:rPr>
      <w:color w:val="96607D" w:themeColor="followedHyperlink"/>
      <w:u w:val="single"/>
    </w:rPr>
  </w:style>
  <w:style w:type="paragraph" w:styleId="Allmrkusetekst">
    <w:name w:val="footnote text"/>
    <w:basedOn w:val="Normaallaad"/>
    <w:link w:val="AllmrkusetekstMrk"/>
    <w:uiPriority w:val="99"/>
    <w:semiHidden/>
    <w:unhideWhenUsed/>
    <w:rsid w:val="00517E64"/>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517E64"/>
    <w:rPr>
      <w:sz w:val="20"/>
      <w:szCs w:val="20"/>
    </w:rPr>
  </w:style>
  <w:style w:type="character" w:styleId="Allmrkuseviide">
    <w:name w:val="footnote reference"/>
    <w:basedOn w:val="Liguvaikefont"/>
    <w:uiPriority w:val="99"/>
    <w:semiHidden/>
    <w:unhideWhenUsed/>
    <w:rsid w:val="00517E64"/>
    <w:rPr>
      <w:vertAlign w:val="superscript"/>
    </w:rPr>
  </w:style>
  <w:style w:type="paragraph" w:styleId="Pis">
    <w:name w:val="header"/>
    <w:basedOn w:val="Normaallaad"/>
    <w:link w:val="PisMrk"/>
    <w:uiPriority w:val="99"/>
    <w:unhideWhenUsed/>
    <w:rsid w:val="00865189"/>
    <w:pPr>
      <w:tabs>
        <w:tab w:val="center" w:pos="4536"/>
        <w:tab w:val="right" w:pos="9072"/>
      </w:tabs>
      <w:spacing w:after="0" w:line="240" w:lineRule="auto"/>
    </w:pPr>
  </w:style>
  <w:style w:type="character" w:customStyle="1" w:styleId="PisMrk">
    <w:name w:val="Päis Märk"/>
    <w:basedOn w:val="Liguvaikefont"/>
    <w:link w:val="Pis"/>
    <w:uiPriority w:val="99"/>
    <w:rsid w:val="00865189"/>
  </w:style>
  <w:style w:type="paragraph" w:styleId="Jalus">
    <w:name w:val="footer"/>
    <w:basedOn w:val="Normaallaad"/>
    <w:link w:val="JalusMrk"/>
    <w:uiPriority w:val="99"/>
    <w:unhideWhenUsed/>
    <w:rsid w:val="00865189"/>
    <w:pPr>
      <w:tabs>
        <w:tab w:val="center" w:pos="4536"/>
        <w:tab w:val="right" w:pos="9072"/>
      </w:tabs>
      <w:spacing w:after="0" w:line="240" w:lineRule="auto"/>
    </w:pPr>
  </w:style>
  <w:style w:type="character" w:customStyle="1" w:styleId="JalusMrk">
    <w:name w:val="Jalus Märk"/>
    <w:basedOn w:val="Liguvaikefont"/>
    <w:link w:val="Jalus"/>
    <w:uiPriority w:val="99"/>
    <w:rsid w:val="00865189"/>
  </w:style>
  <w:style w:type="paragraph" w:styleId="Normaallaadveeb">
    <w:name w:val="Normal (Web)"/>
    <w:basedOn w:val="Normaallaad"/>
    <w:uiPriority w:val="99"/>
    <w:unhideWhenUsed/>
    <w:rsid w:val="00B17F83"/>
    <w:rPr>
      <w:rFonts w:ascii="Times New Roman" w:hAnsi="Times New Roman" w:cs="Times New Roman"/>
      <w:sz w:val="24"/>
      <w:szCs w:val="24"/>
    </w:rPr>
  </w:style>
  <w:style w:type="character" w:styleId="Tugev">
    <w:name w:val="Strong"/>
    <w:basedOn w:val="Liguvaikefont"/>
    <w:uiPriority w:val="22"/>
    <w:qFormat/>
    <w:rsid w:val="001F2C39"/>
    <w:rPr>
      <w:b/>
      <w:bCs/>
    </w:rPr>
  </w:style>
  <w:style w:type="character" w:styleId="Mainimine">
    <w:name w:val="Mention"/>
    <w:basedOn w:val="Liguvaikefont"/>
    <w:uiPriority w:val="99"/>
    <w:unhideWhenUsed/>
    <w:rsid w:val="00B42A98"/>
    <w:rPr>
      <w:color w:val="2B579A"/>
      <w:shd w:val="clear" w:color="auto" w:fill="E1DFDD"/>
    </w:rPr>
  </w:style>
  <w:style w:type="paragraph" w:customStyle="1" w:styleId="pf0">
    <w:name w:val="pf0"/>
    <w:basedOn w:val="Normaallaad"/>
    <w:rsid w:val="006467E4"/>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customStyle="1" w:styleId="cf01">
    <w:name w:val="cf01"/>
    <w:basedOn w:val="Liguvaikefont"/>
    <w:rsid w:val="006467E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37653">
      <w:bodyDiv w:val="1"/>
      <w:marLeft w:val="0"/>
      <w:marRight w:val="0"/>
      <w:marTop w:val="0"/>
      <w:marBottom w:val="0"/>
      <w:divBdr>
        <w:top w:val="none" w:sz="0" w:space="0" w:color="auto"/>
        <w:left w:val="none" w:sz="0" w:space="0" w:color="auto"/>
        <w:bottom w:val="none" w:sz="0" w:space="0" w:color="auto"/>
        <w:right w:val="none" w:sz="0" w:space="0" w:color="auto"/>
      </w:divBdr>
    </w:div>
    <w:div w:id="52854234">
      <w:bodyDiv w:val="1"/>
      <w:marLeft w:val="0"/>
      <w:marRight w:val="0"/>
      <w:marTop w:val="0"/>
      <w:marBottom w:val="0"/>
      <w:divBdr>
        <w:top w:val="none" w:sz="0" w:space="0" w:color="auto"/>
        <w:left w:val="none" w:sz="0" w:space="0" w:color="auto"/>
        <w:bottom w:val="none" w:sz="0" w:space="0" w:color="auto"/>
        <w:right w:val="none" w:sz="0" w:space="0" w:color="auto"/>
      </w:divBdr>
    </w:div>
    <w:div w:id="367335832">
      <w:bodyDiv w:val="1"/>
      <w:marLeft w:val="0"/>
      <w:marRight w:val="0"/>
      <w:marTop w:val="0"/>
      <w:marBottom w:val="0"/>
      <w:divBdr>
        <w:top w:val="none" w:sz="0" w:space="0" w:color="auto"/>
        <w:left w:val="none" w:sz="0" w:space="0" w:color="auto"/>
        <w:bottom w:val="none" w:sz="0" w:space="0" w:color="auto"/>
        <w:right w:val="none" w:sz="0" w:space="0" w:color="auto"/>
      </w:divBdr>
    </w:div>
    <w:div w:id="376048659">
      <w:bodyDiv w:val="1"/>
      <w:marLeft w:val="0"/>
      <w:marRight w:val="0"/>
      <w:marTop w:val="0"/>
      <w:marBottom w:val="0"/>
      <w:divBdr>
        <w:top w:val="none" w:sz="0" w:space="0" w:color="auto"/>
        <w:left w:val="none" w:sz="0" w:space="0" w:color="auto"/>
        <w:bottom w:val="none" w:sz="0" w:space="0" w:color="auto"/>
        <w:right w:val="none" w:sz="0" w:space="0" w:color="auto"/>
      </w:divBdr>
    </w:div>
    <w:div w:id="397479707">
      <w:bodyDiv w:val="1"/>
      <w:marLeft w:val="0"/>
      <w:marRight w:val="0"/>
      <w:marTop w:val="0"/>
      <w:marBottom w:val="0"/>
      <w:divBdr>
        <w:top w:val="none" w:sz="0" w:space="0" w:color="auto"/>
        <w:left w:val="none" w:sz="0" w:space="0" w:color="auto"/>
        <w:bottom w:val="none" w:sz="0" w:space="0" w:color="auto"/>
        <w:right w:val="none" w:sz="0" w:space="0" w:color="auto"/>
      </w:divBdr>
    </w:div>
    <w:div w:id="410004706">
      <w:bodyDiv w:val="1"/>
      <w:marLeft w:val="0"/>
      <w:marRight w:val="0"/>
      <w:marTop w:val="0"/>
      <w:marBottom w:val="0"/>
      <w:divBdr>
        <w:top w:val="none" w:sz="0" w:space="0" w:color="auto"/>
        <w:left w:val="none" w:sz="0" w:space="0" w:color="auto"/>
        <w:bottom w:val="none" w:sz="0" w:space="0" w:color="auto"/>
        <w:right w:val="none" w:sz="0" w:space="0" w:color="auto"/>
      </w:divBdr>
    </w:div>
    <w:div w:id="455872149">
      <w:bodyDiv w:val="1"/>
      <w:marLeft w:val="0"/>
      <w:marRight w:val="0"/>
      <w:marTop w:val="0"/>
      <w:marBottom w:val="0"/>
      <w:divBdr>
        <w:top w:val="none" w:sz="0" w:space="0" w:color="auto"/>
        <w:left w:val="none" w:sz="0" w:space="0" w:color="auto"/>
        <w:bottom w:val="none" w:sz="0" w:space="0" w:color="auto"/>
        <w:right w:val="none" w:sz="0" w:space="0" w:color="auto"/>
      </w:divBdr>
    </w:div>
    <w:div w:id="623192344">
      <w:bodyDiv w:val="1"/>
      <w:marLeft w:val="0"/>
      <w:marRight w:val="0"/>
      <w:marTop w:val="0"/>
      <w:marBottom w:val="0"/>
      <w:divBdr>
        <w:top w:val="none" w:sz="0" w:space="0" w:color="auto"/>
        <w:left w:val="none" w:sz="0" w:space="0" w:color="auto"/>
        <w:bottom w:val="none" w:sz="0" w:space="0" w:color="auto"/>
        <w:right w:val="none" w:sz="0" w:space="0" w:color="auto"/>
      </w:divBdr>
    </w:div>
    <w:div w:id="627668481">
      <w:bodyDiv w:val="1"/>
      <w:marLeft w:val="0"/>
      <w:marRight w:val="0"/>
      <w:marTop w:val="0"/>
      <w:marBottom w:val="0"/>
      <w:divBdr>
        <w:top w:val="none" w:sz="0" w:space="0" w:color="auto"/>
        <w:left w:val="none" w:sz="0" w:space="0" w:color="auto"/>
        <w:bottom w:val="none" w:sz="0" w:space="0" w:color="auto"/>
        <w:right w:val="none" w:sz="0" w:space="0" w:color="auto"/>
      </w:divBdr>
    </w:div>
    <w:div w:id="674184803">
      <w:bodyDiv w:val="1"/>
      <w:marLeft w:val="0"/>
      <w:marRight w:val="0"/>
      <w:marTop w:val="0"/>
      <w:marBottom w:val="0"/>
      <w:divBdr>
        <w:top w:val="none" w:sz="0" w:space="0" w:color="auto"/>
        <w:left w:val="none" w:sz="0" w:space="0" w:color="auto"/>
        <w:bottom w:val="none" w:sz="0" w:space="0" w:color="auto"/>
        <w:right w:val="none" w:sz="0" w:space="0" w:color="auto"/>
      </w:divBdr>
    </w:div>
    <w:div w:id="731586481">
      <w:bodyDiv w:val="1"/>
      <w:marLeft w:val="0"/>
      <w:marRight w:val="0"/>
      <w:marTop w:val="0"/>
      <w:marBottom w:val="0"/>
      <w:divBdr>
        <w:top w:val="none" w:sz="0" w:space="0" w:color="auto"/>
        <w:left w:val="none" w:sz="0" w:space="0" w:color="auto"/>
        <w:bottom w:val="none" w:sz="0" w:space="0" w:color="auto"/>
        <w:right w:val="none" w:sz="0" w:space="0" w:color="auto"/>
      </w:divBdr>
    </w:div>
    <w:div w:id="743140363">
      <w:bodyDiv w:val="1"/>
      <w:marLeft w:val="0"/>
      <w:marRight w:val="0"/>
      <w:marTop w:val="0"/>
      <w:marBottom w:val="0"/>
      <w:divBdr>
        <w:top w:val="none" w:sz="0" w:space="0" w:color="auto"/>
        <w:left w:val="none" w:sz="0" w:space="0" w:color="auto"/>
        <w:bottom w:val="none" w:sz="0" w:space="0" w:color="auto"/>
        <w:right w:val="none" w:sz="0" w:space="0" w:color="auto"/>
      </w:divBdr>
    </w:div>
    <w:div w:id="862019850">
      <w:bodyDiv w:val="1"/>
      <w:marLeft w:val="0"/>
      <w:marRight w:val="0"/>
      <w:marTop w:val="0"/>
      <w:marBottom w:val="0"/>
      <w:divBdr>
        <w:top w:val="none" w:sz="0" w:space="0" w:color="auto"/>
        <w:left w:val="none" w:sz="0" w:space="0" w:color="auto"/>
        <w:bottom w:val="none" w:sz="0" w:space="0" w:color="auto"/>
        <w:right w:val="none" w:sz="0" w:space="0" w:color="auto"/>
      </w:divBdr>
    </w:div>
    <w:div w:id="876159819">
      <w:bodyDiv w:val="1"/>
      <w:marLeft w:val="0"/>
      <w:marRight w:val="0"/>
      <w:marTop w:val="0"/>
      <w:marBottom w:val="0"/>
      <w:divBdr>
        <w:top w:val="none" w:sz="0" w:space="0" w:color="auto"/>
        <w:left w:val="none" w:sz="0" w:space="0" w:color="auto"/>
        <w:bottom w:val="none" w:sz="0" w:space="0" w:color="auto"/>
        <w:right w:val="none" w:sz="0" w:space="0" w:color="auto"/>
      </w:divBdr>
    </w:div>
    <w:div w:id="965046520">
      <w:bodyDiv w:val="1"/>
      <w:marLeft w:val="0"/>
      <w:marRight w:val="0"/>
      <w:marTop w:val="0"/>
      <w:marBottom w:val="0"/>
      <w:divBdr>
        <w:top w:val="none" w:sz="0" w:space="0" w:color="auto"/>
        <w:left w:val="none" w:sz="0" w:space="0" w:color="auto"/>
        <w:bottom w:val="none" w:sz="0" w:space="0" w:color="auto"/>
        <w:right w:val="none" w:sz="0" w:space="0" w:color="auto"/>
      </w:divBdr>
    </w:div>
    <w:div w:id="983586692">
      <w:bodyDiv w:val="1"/>
      <w:marLeft w:val="0"/>
      <w:marRight w:val="0"/>
      <w:marTop w:val="0"/>
      <w:marBottom w:val="0"/>
      <w:divBdr>
        <w:top w:val="none" w:sz="0" w:space="0" w:color="auto"/>
        <w:left w:val="none" w:sz="0" w:space="0" w:color="auto"/>
        <w:bottom w:val="none" w:sz="0" w:space="0" w:color="auto"/>
        <w:right w:val="none" w:sz="0" w:space="0" w:color="auto"/>
      </w:divBdr>
    </w:div>
    <w:div w:id="1000811031">
      <w:bodyDiv w:val="1"/>
      <w:marLeft w:val="0"/>
      <w:marRight w:val="0"/>
      <w:marTop w:val="0"/>
      <w:marBottom w:val="0"/>
      <w:divBdr>
        <w:top w:val="none" w:sz="0" w:space="0" w:color="auto"/>
        <w:left w:val="none" w:sz="0" w:space="0" w:color="auto"/>
        <w:bottom w:val="none" w:sz="0" w:space="0" w:color="auto"/>
        <w:right w:val="none" w:sz="0" w:space="0" w:color="auto"/>
      </w:divBdr>
    </w:div>
    <w:div w:id="1007176065">
      <w:bodyDiv w:val="1"/>
      <w:marLeft w:val="0"/>
      <w:marRight w:val="0"/>
      <w:marTop w:val="0"/>
      <w:marBottom w:val="0"/>
      <w:divBdr>
        <w:top w:val="none" w:sz="0" w:space="0" w:color="auto"/>
        <w:left w:val="none" w:sz="0" w:space="0" w:color="auto"/>
        <w:bottom w:val="none" w:sz="0" w:space="0" w:color="auto"/>
        <w:right w:val="none" w:sz="0" w:space="0" w:color="auto"/>
      </w:divBdr>
    </w:div>
    <w:div w:id="1020087918">
      <w:bodyDiv w:val="1"/>
      <w:marLeft w:val="0"/>
      <w:marRight w:val="0"/>
      <w:marTop w:val="0"/>
      <w:marBottom w:val="0"/>
      <w:divBdr>
        <w:top w:val="none" w:sz="0" w:space="0" w:color="auto"/>
        <w:left w:val="none" w:sz="0" w:space="0" w:color="auto"/>
        <w:bottom w:val="none" w:sz="0" w:space="0" w:color="auto"/>
        <w:right w:val="none" w:sz="0" w:space="0" w:color="auto"/>
      </w:divBdr>
    </w:div>
    <w:div w:id="1025714160">
      <w:bodyDiv w:val="1"/>
      <w:marLeft w:val="0"/>
      <w:marRight w:val="0"/>
      <w:marTop w:val="0"/>
      <w:marBottom w:val="0"/>
      <w:divBdr>
        <w:top w:val="none" w:sz="0" w:space="0" w:color="auto"/>
        <w:left w:val="none" w:sz="0" w:space="0" w:color="auto"/>
        <w:bottom w:val="none" w:sz="0" w:space="0" w:color="auto"/>
        <w:right w:val="none" w:sz="0" w:space="0" w:color="auto"/>
      </w:divBdr>
    </w:div>
    <w:div w:id="1027217792">
      <w:bodyDiv w:val="1"/>
      <w:marLeft w:val="0"/>
      <w:marRight w:val="0"/>
      <w:marTop w:val="0"/>
      <w:marBottom w:val="0"/>
      <w:divBdr>
        <w:top w:val="none" w:sz="0" w:space="0" w:color="auto"/>
        <w:left w:val="none" w:sz="0" w:space="0" w:color="auto"/>
        <w:bottom w:val="none" w:sz="0" w:space="0" w:color="auto"/>
        <w:right w:val="none" w:sz="0" w:space="0" w:color="auto"/>
      </w:divBdr>
    </w:div>
    <w:div w:id="1034888973">
      <w:bodyDiv w:val="1"/>
      <w:marLeft w:val="0"/>
      <w:marRight w:val="0"/>
      <w:marTop w:val="0"/>
      <w:marBottom w:val="0"/>
      <w:divBdr>
        <w:top w:val="none" w:sz="0" w:space="0" w:color="auto"/>
        <w:left w:val="none" w:sz="0" w:space="0" w:color="auto"/>
        <w:bottom w:val="none" w:sz="0" w:space="0" w:color="auto"/>
        <w:right w:val="none" w:sz="0" w:space="0" w:color="auto"/>
      </w:divBdr>
    </w:div>
    <w:div w:id="1067340606">
      <w:bodyDiv w:val="1"/>
      <w:marLeft w:val="0"/>
      <w:marRight w:val="0"/>
      <w:marTop w:val="0"/>
      <w:marBottom w:val="0"/>
      <w:divBdr>
        <w:top w:val="none" w:sz="0" w:space="0" w:color="auto"/>
        <w:left w:val="none" w:sz="0" w:space="0" w:color="auto"/>
        <w:bottom w:val="none" w:sz="0" w:space="0" w:color="auto"/>
        <w:right w:val="none" w:sz="0" w:space="0" w:color="auto"/>
      </w:divBdr>
    </w:div>
    <w:div w:id="1125925353">
      <w:bodyDiv w:val="1"/>
      <w:marLeft w:val="0"/>
      <w:marRight w:val="0"/>
      <w:marTop w:val="0"/>
      <w:marBottom w:val="0"/>
      <w:divBdr>
        <w:top w:val="none" w:sz="0" w:space="0" w:color="auto"/>
        <w:left w:val="none" w:sz="0" w:space="0" w:color="auto"/>
        <w:bottom w:val="none" w:sz="0" w:space="0" w:color="auto"/>
        <w:right w:val="none" w:sz="0" w:space="0" w:color="auto"/>
      </w:divBdr>
    </w:div>
    <w:div w:id="1234075468">
      <w:bodyDiv w:val="1"/>
      <w:marLeft w:val="0"/>
      <w:marRight w:val="0"/>
      <w:marTop w:val="0"/>
      <w:marBottom w:val="0"/>
      <w:divBdr>
        <w:top w:val="none" w:sz="0" w:space="0" w:color="auto"/>
        <w:left w:val="none" w:sz="0" w:space="0" w:color="auto"/>
        <w:bottom w:val="none" w:sz="0" w:space="0" w:color="auto"/>
        <w:right w:val="none" w:sz="0" w:space="0" w:color="auto"/>
      </w:divBdr>
      <w:divsChild>
        <w:div w:id="1672104515">
          <w:marLeft w:val="0"/>
          <w:marRight w:val="0"/>
          <w:marTop w:val="0"/>
          <w:marBottom w:val="0"/>
          <w:divBdr>
            <w:top w:val="none" w:sz="0" w:space="0" w:color="auto"/>
            <w:left w:val="none" w:sz="0" w:space="0" w:color="auto"/>
            <w:bottom w:val="none" w:sz="0" w:space="0" w:color="auto"/>
            <w:right w:val="none" w:sz="0" w:space="0" w:color="auto"/>
          </w:divBdr>
          <w:divsChild>
            <w:div w:id="738789012">
              <w:marLeft w:val="0"/>
              <w:marRight w:val="0"/>
              <w:marTop w:val="0"/>
              <w:marBottom w:val="0"/>
              <w:divBdr>
                <w:top w:val="none" w:sz="0" w:space="0" w:color="auto"/>
                <w:left w:val="none" w:sz="0" w:space="0" w:color="auto"/>
                <w:bottom w:val="none" w:sz="0" w:space="0" w:color="auto"/>
                <w:right w:val="none" w:sz="0" w:space="0" w:color="auto"/>
              </w:divBdr>
              <w:divsChild>
                <w:div w:id="124669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871916">
      <w:bodyDiv w:val="1"/>
      <w:marLeft w:val="0"/>
      <w:marRight w:val="0"/>
      <w:marTop w:val="0"/>
      <w:marBottom w:val="0"/>
      <w:divBdr>
        <w:top w:val="none" w:sz="0" w:space="0" w:color="auto"/>
        <w:left w:val="none" w:sz="0" w:space="0" w:color="auto"/>
        <w:bottom w:val="none" w:sz="0" w:space="0" w:color="auto"/>
        <w:right w:val="none" w:sz="0" w:space="0" w:color="auto"/>
      </w:divBdr>
    </w:div>
    <w:div w:id="1313220122">
      <w:bodyDiv w:val="1"/>
      <w:marLeft w:val="0"/>
      <w:marRight w:val="0"/>
      <w:marTop w:val="0"/>
      <w:marBottom w:val="0"/>
      <w:divBdr>
        <w:top w:val="none" w:sz="0" w:space="0" w:color="auto"/>
        <w:left w:val="none" w:sz="0" w:space="0" w:color="auto"/>
        <w:bottom w:val="none" w:sz="0" w:space="0" w:color="auto"/>
        <w:right w:val="none" w:sz="0" w:space="0" w:color="auto"/>
      </w:divBdr>
    </w:div>
    <w:div w:id="1336418635">
      <w:bodyDiv w:val="1"/>
      <w:marLeft w:val="0"/>
      <w:marRight w:val="0"/>
      <w:marTop w:val="0"/>
      <w:marBottom w:val="0"/>
      <w:divBdr>
        <w:top w:val="none" w:sz="0" w:space="0" w:color="auto"/>
        <w:left w:val="none" w:sz="0" w:space="0" w:color="auto"/>
        <w:bottom w:val="none" w:sz="0" w:space="0" w:color="auto"/>
        <w:right w:val="none" w:sz="0" w:space="0" w:color="auto"/>
      </w:divBdr>
      <w:divsChild>
        <w:div w:id="1964535930">
          <w:marLeft w:val="0"/>
          <w:marRight w:val="0"/>
          <w:marTop w:val="0"/>
          <w:marBottom w:val="0"/>
          <w:divBdr>
            <w:top w:val="none" w:sz="0" w:space="0" w:color="auto"/>
            <w:left w:val="none" w:sz="0" w:space="0" w:color="auto"/>
            <w:bottom w:val="none" w:sz="0" w:space="0" w:color="auto"/>
            <w:right w:val="none" w:sz="0" w:space="0" w:color="auto"/>
          </w:divBdr>
          <w:divsChild>
            <w:div w:id="135949166">
              <w:marLeft w:val="0"/>
              <w:marRight w:val="0"/>
              <w:marTop w:val="0"/>
              <w:marBottom w:val="0"/>
              <w:divBdr>
                <w:top w:val="none" w:sz="0" w:space="0" w:color="auto"/>
                <w:left w:val="none" w:sz="0" w:space="0" w:color="auto"/>
                <w:bottom w:val="none" w:sz="0" w:space="0" w:color="auto"/>
                <w:right w:val="none" w:sz="0" w:space="0" w:color="auto"/>
              </w:divBdr>
              <w:divsChild>
                <w:div w:id="203253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927716">
      <w:bodyDiv w:val="1"/>
      <w:marLeft w:val="0"/>
      <w:marRight w:val="0"/>
      <w:marTop w:val="0"/>
      <w:marBottom w:val="0"/>
      <w:divBdr>
        <w:top w:val="none" w:sz="0" w:space="0" w:color="auto"/>
        <w:left w:val="none" w:sz="0" w:space="0" w:color="auto"/>
        <w:bottom w:val="none" w:sz="0" w:space="0" w:color="auto"/>
        <w:right w:val="none" w:sz="0" w:space="0" w:color="auto"/>
      </w:divBdr>
    </w:div>
    <w:div w:id="1407723139">
      <w:bodyDiv w:val="1"/>
      <w:marLeft w:val="0"/>
      <w:marRight w:val="0"/>
      <w:marTop w:val="0"/>
      <w:marBottom w:val="0"/>
      <w:divBdr>
        <w:top w:val="none" w:sz="0" w:space="0" w:color="auto"/>
        <w:left w:val="none" w:sz="0" w:space="0" w:color="auto"/>
        <w:bottom w:val="none" w:sz="0" w:space="0" w:color="auto"/>
        <w:right w:val="none" w:sz="0" w:space="0" w:color="auto"/>
      </w:divBdr>
    </w:div>
    <w:div w:id="1432316407">
      <w:bodyDiv w:val="1"/>
      <w:marLeft w:val="0"/>
      <w:marRight w:val="0"/>
      <w:marTop w:val="0"/>
      <w:marBottom w:val="0"/>
      <w:divBdr>
        <w:top w:val="none" w:sz="0" w:space="0" w:color="auto"/>
        <w:left w:val="none" w:sz="0" w:space="0" w:color="auto"/>
        <w:bottom w:val="none" w:sz="0" w:space="0" w:color="auto"/>
        <w:right w:val="none" w:sz="0" w:space="0" w:color="auto"/>
      </w:divBdr>
    </w:div>
    <w:div w:id="1485852918">
      <w:bodyDiv w:val="1"/>
      <w:marLeft w:val="0"/>
      <w:marRight w:val="0"/>
      <w:marTop w:val="0"/>
      <w:marBottom w:val="0"/>
      <w:divBdr>
        <w:top w:val="none" w:sz="0" w:space="0" w:color="auto"/>
        <w:left w:val="none" w:sz="0" w:space="0" w:color="auto"/>
        <w:bottom w:val="none" w:sz="0" w:space="0" w:color="auto"/>
        <w:right w:val="none" w:sz="0" w:space="0" w:color="auto"/>
      </w:divBdr>
    </w:div>
    <w:div w:id="1499542763">
      <w:bodyDiv w:val="1"/>
      <w:marLeft w:val="0"/>
      <w:marRight w:val="0"/>
      <w:marTop w:val="0"/>
      <w:marBottom w:val="0"/>
      <w:divBdr>
        <w:top w:val="none" w:sz="0" w:space="0" w:color="auto"/>
        <w:left w:val="none" w:sz="0" w:space="0" w:color="auto"/>
        <w:bottom w:val="none" w:sz="0" w:space="0" w:color="auto"/>
        <w:right w:val="none" w:sz="0" w:space="0" w:color="auto"/>
      </w:divBdr>
    </w:div>
    <w:div w:id="1536115563">
      <w:bodyDiv w:val="1"/>
      <w:marLeft w:val="0"/>
      <w:marRight w:val="0"/>
      <w:marTop w:val="0"/>
      <w:marBottom w:val="0"/>
      <w:divBdr>
        <w:top w:val="none" w:sz="0" w:space="0" w:color="auto"/>
        <w:left w:val="none" w:sz="0" w:space="0" w:color="auto"/>
        <w:bottom w:val="none" w:sz="0" w:space="0" w:color="auto"/>
        <w:right w:val="none" w:sz="0" w:space="0" w:color="auto"/>
      </w:divBdr>
    </w:div>
    <w:div w:id="1539582256">
      <w:bodyDiv w:val="1"/>
      <w:marLeft w:val="0"/>
      <w:marRight w:val="0"/>
      <w:marTop w:val="0"/>
      <w:marBottom w:val="0"/>
      <w:divBdr>
        <w:top w:val="none" w:sz="0" w:space="0" w:color="auto"/>
        <w:left w:val="none" w:sz="0" w:space="0" w:color="auto"/>
        <w:bottom w:val="none" w:sz="0" w:space="0" w:color="auto"/>
        <w:right w:val="none" w:sz="0" w:space="0" w:color="auto"/>
      </w:divBdr>
    </w:div>
    <w:div w:id="1540511340">
      <w:bodyDiv w:val="1"/>
      <w:marLeft w:val="0"/>
      <w:marRight w:val="0"/>
      <w:marTop w:val="0"/>
      <w:marBottom w:val="0"/>
      <w:divBdr>
        <w:top w:val="none" w:sz="0" w:space="0" w:color="auto"/>
        <w:left w:val="none" w:sz="0" w:space="0" w:color="auto"/>
        <w:bottom w:val="none" w:sz="0" w:space="0" w:color="auto"/>
        <w:right w:val="none" w:sz="0" w:space="0" w:color="auto"/>
      </w:divBdr>
    </w:div>
    <w:div w:id="1621915244">
      <w:bodyDiv w:val="1"/>
      <w:marLeft w:val="0"/>
      <w:marRight w:val="0"/>
      <w:marTop w:val="0"/>
      <w:marBottom w:val="0"/>
      <w:divBdr>
        <w:top w:val="none" w:sz="0" w:space="0" w:color="auto"/>
        <w:left w:val="none" w:sz="0" w:space="0" w:color="auto"/>
        <w:bottom w:val="none" w:sz="0" w:space="0" w:color="auto"/>
        <w:right w:val="none" w:sz="0" w:space="0" w:color="auto"/>
      </w:divBdr>
    </w:div>
    <w:div w:id="1645116557">
      <w:bodyDiv w:val="1"/>
      <w:marLeft w:val="0"/>
      <w:marRight w:val="0"/>
      <w:marTop w:val="0"/>
      <w:marBottom w:val="0"/>
      <w:divBdr>
        <w:top w:val="none" w:sz="0" w:space="0" w:color="auto"/>
        <w:left w:val="none" w:sz="0" w:space="0" w:color="auto"/>
        <w:bottom w:val="none" w:sz="0" w:space="0" w:color="auto"/>
        <w:right w:val="none" w:sz="0" w:space="0" w:color="auto"/>
      </w:divBdr>
    </w:div>
    <w:div w:id="1893079080">
      <w:bodyDiv w:val="1"/>
      <w:marLeft w:val="0"/>
      <w:marRight w:val="0"/>
      <w:marTop w:val="0"/>
      <w:marBottom w:val="0"/>
      <w:divBdr>
        <w:top w:val="none" w:sz="0" w:space="0" w:color="auto"/>
        <w:left w:val="none" w:sz="0" w:space="0" w:color="auto"/>
        <w:bottom w:val="none" w:sz="0" w:space="0" w:color="auto"/>
        <w:right w:val="none" w:sz="0" w:space="0" w:color="auto"/>
      </w:divBdr>
    </w:div>
    <w:div w:id="1910923880">
      <w:bodyDiv w:val="1"/>
      <w:marLeft w:val="0"/>
      <w:marRight w:val="0"/>
      <w:marTop w:val="0"/>
      <w:marBottom w:val="0"/>
      <w:divBdr>
        <w:top w:val="none" w:sz="0" w:space="0" w:color="auto"/>
        <w:left w:val="none" w:sz="0" w:space="0" w:color="auto"/>
        <w:bottom w:val="none" w:sz="0" w:space="0" w:color="auto"/>
        <w:right w:val="none" w:sz="0" w:space="0" w:color="auto"/>
      </w:divBdr>
    </w:div>
    <w:div w:id="1934849601">
      <w:bodyDiv w:val="1"/>
      <w:marLeft w:val="0"/>
      <w:marRight w:val="0"/>
      <w:marTop w:val="0"/>
      <w:marBottom w:val="0"/>
      <w:divBdr>
        <w:top w:val="none" w:sz="0" w:space="0" w:color="auto"/>
        <w:left w:val="none" w:sz="0" w:space="0" w:color="auto"/>
        <w:bottom w:val="none" w:sz="0" w:space="0" w:color="auto"/>
        <w:right w:val="none" w:sz="0" w:space="0" w:color="auto"/>
      </w:divBdr>
    </w:div>
    <w:div w:id="1947882331">
      <w:bodyDiv w:val="1"/>
      <w:marLeft w:val="0"/>
      <w:marRight w:val="0"/>
      <w:marTop w:val="0"/>
      <w:marBottom w:val="0"/>
      <w:divBdr>
        <w:top w:val="none" w:sz="0" w:space="0" w:color="auto"/>
        <w:left w:val="none" w:sz="0" w:space="0" w:color="auto"/>
        <w:bottom w:val="none" w:sz="0" w:space="0" w:color="auto"/>
        <w:right w:val="none" w:sz="0" w:space="0" w:color="auto"/>
      </w:divBdr>
    </w:div>
    <w:div w:id="2100981142">
      <w:bodyDiv w:val="1"/>
      <w:marLeft w:val="0"/>
      <w:marRight w:val="0"/>
      <w:marTop w:val="0"/>
      <w:marBottom w:val="0"/>
      <w:divBdr>
        <w:top w:val="none" w:sz="0" w:space="0" w:color="auto"/>
        <w:left w:val="none" w:sz="0" w:space="0" w:color="auto"/>
        <w:bottom w:val="none" w:sz="0" w:space="0" w:color="auto"/>
        <w:right w:val="none" w:sz="0" w:space="0" w:color="auto"/>
      </w:divBdr>
    </w:div>
    <w:div w:id="2110272766">
      <w:bodyDiv w:val="1"/>
      <w:marLeft w:val="0"/>
      <w:marRight w:val="0"/>
      <w:marTop w:val="0"/>
      <w:marBottom w:val="0"/>
      <w:divBdr>
        <w:top w:val="none" w:sz="0" w:space="0" w:color="auto"/>
        <w:left w:val="none" w:sz="0" w:space="0" w:color="auto"/>
        <w:bottom w:val="none" w:sz="0" w:space="0" w:color="auto"/>
        <w:right w:val="none" w:sz="0" w:space="0" w:color="auto"/>
      </w:divBdr>
    </w:div>
    <w:div w:id="2127503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ET/TXT/?uri=CELEX:32024L283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i.ee/jarelevalve/menetlustoimingu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ooelu.e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tooelu.ee/et/11/lepingueelsed-labiraakimised" TargetMode="External"/><Relationship Id="rId7" Type="http://schemas.openxmlformats.org/officeDocument/2006/relationships/hyperlink" Target="https://www.ti.ee/uudised/tooinspektsioon-avalikustas-kontrollitavate-ettevotete-nimekirja-2025-aastaks" TargetMode="External"/><Relationship Id="rId2" Type="http://schemas.openxmlformats.org/officeDocument/2006/relationships/hyperlink" Target="https://www.tooelu.ee/et/7/toolepingu-solmimine" TargetMode="External"/><Relationship Id="rId1" Type="http://schemas.openxmlformats.org/officeDocument/2006/relationships/hyperlink" Target="https://mkm.ee/sites/default/files/documents/2024-09/TLS%20selgitused_2024%20august.pdf" TargetMode="External"/><Relationship Id="rId6" Type="http://schemas.openxmlformats.org/officeDocument/2006/relationships/hyperlink" Target="https://www.ti.ee/jarelevalve/jarelevalve-valim-2025" TargetMode="External"/><Relationship Id="rId5" Type="http://schemas.openxmlformats.org/officeDocument/2006/relationships/hyperlink" Target="https://ti.ee/toovaidluste-lahendamine/kuidas-poorduda/toovaidluskomisjoni-poordumine" TargetMode="External"/><Relationship Id="rId4" Type="http://schemas.openxmlformats.org/officeDocument/2006/relationships/hyperlink" Target="https://www.tooelu.ee/et/58/toovaidlused"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337fe66-7b5b-47f1-b652-4788c4af0719">
      <Terms xmlns="http://schemas.microsoft.com/office/infopath/2007/PartnerControls"/>
    </lcf76f155ced4ddcb4097134ff3c332f>
    <TaxCatchAll xmlns="3d7fb3fa-7f75-4382-a1fe-43b99e0a978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3058C1-AA01-4BFC-B3A4-4D8168369966}">
  <ds:schemaRefs>
    <ds:schemaRef ds:uri="http://schemas.microsoft.com/office/2006/metadata/properties"/>
    <ds:schemaRef ds:uri="http://schemas.microsoft.com/office/infopath/2007/PartnerControls"/>
    <ds:schemaRef ds:uri="c337fe66-7b5b-47f1-b652-4788c4af0719"/>
    <ds:schemaRef ds:uri="3d7fb3fa-7f75-4382-a1fe-43b99e0a9782"/>
  </ds:schemaRefs>
</ds:datastoreItem>
</file>

<file path=customXml/itemProps2.xml><?xml version="1.0" encoding="utf-8"?>
<ds:datastoreItem xmlns:ds="http://schemas.openxmlformats.org/officeDocument/2006/customXml" ds:itemID="{DEB6D120-BFB0-4537-873B-84A8177E16F0}">
  <ds:schemaRefs>
    <ds:schemaRef ds:uri="http://schemas.openxmlformats.org/officeDocument/2006/bibliography"/>
  </ds:schemaRefs>
</ds:datastoreItem>
</file>

<file path=customXml/itemProps3.xml><?xml version="1.0" encoding="utf-8"?>
<ds:datastoreItem xmlns:ds="http://schemas.openxmlformats.org/officeDocument/2006/customXml" ds:itemID="{B84A397A-05A0-4608-B08F-AF8258158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B42B7F-39B7-48DE-B408-895869B279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46</Pages>
  <Words>11579</Words>
  <Characters>67164</Characters>
  <Application>Microsoft Office Word</Application>
  <DocSecurity>0</DocSecurity>
  <Lines>559</Lines>
  <Paragraphs>157</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78586</CharactersWithSpaces>
  <SharedDoc>false</SharedDoc>
  <HLinks>
    <vt:vector size="90" baseType="variant">
      <vt:variant>
        <vt:i4>3407948</vt:i4>
      </vt:variant>
      <vt:variant>
        <vt:i4>15</vt:i4>
      </vt:variant>
      <vt:variant>
        <vt:i4>0</vt:i4>
      </vt:variant>
      <vt:variant>
        <vt:i4>5</vt:i4>
      </vt:variant>
      <vt:variant>
        <vt:lpwstr>https://eegovg01.sharepoint.com/:w:/r/sites/TSTK_MKM/DOKUMENDID/2 T%C3%96%C3%96SUHTED/Individuaalsed t%C3%B6%C3%B6suhted/Platvormit%C3%B6%C3%B6 (Maria-Helena)/PWD/Ekspertgrupid/Correlation table PWD.docx?d=we632b28f59af45ffb32c62048b400ccd&amp;csf=1&amp;web=1&amp;e=72Vgdw</vt:lpwstr>
      </vt:variant>
      <vt:variant>
        <vt:lpwstr/>
      </vt:variant>
      <vt:variant>
        <vt:i4>7733318</vt:i4>
      </vt:variant>
      <vt:variant>
        <vt:i4>12</vt:i4>
      </vt:variant>
      <vt:variant>
        <vt:i4>0</vt:i4>
      </vt:variant>
      <vt:variant>
        <vt:i4>5</vt:i4>
      </vt:variant>
      <vt:variant>
        <vt:lpwstr>https://eegovg01.sharepoint.com/:w:/r/sites/TSTK_MKM/DOKUMENDID/2 T%C3%96%C3%96SUHTED/Individuaalsed t%C3%B6%C3%B6suhted/Platvormit%C3%B6%C3%B6 (Maria-Helena)/PWD/Ekspertgrupid/4. kohtumine/Platvormit%C3%B6%C3%B6 - JustDigi.docx?d=w88efae11bed74a769ca0f0850474fa9b&amp;csf=1&amp;web=1&amp;e=Ah4emZ</vt:lpwstr>
      </vt:variant>
      <vt:variant>
        <vt:lpwstr/>
      </vt:variant>
      <vt:variant>
        <vt:i4>4128861</vt:i4>
      </vt:variant>
      <vt:variant>
        <vt:i4>9</vt:i4>
      </vt:variant>
      <vt:variant>
        <vt:i4>0</vt:i4>
      </vt:variant>
      <vt:variant>
        <vt:i4>5</vt:i4>
      </vt:variant>
      <vt:variant>
        <vt:lpwstr>https://eur-lex.europa.eu/legal-content/ET/TXT/?uri=CELEX:32024L2831</vt:lpwstr>
      </vt:variant>
      <vt:variant>
        <vt:lpwstr>ntr18-L_202402831ET.000101-E0018</vt:lpwstr>
      </vt:variant>
      <vt:variant>
        <vt:i4>3211365</vt:i4>
      </vt:variant>
      <vt:variant>
        <vt:i4>3</vt:i4>
      </vt:variant>
      <vt:variant>
        <vt:i4>0</vt:i4>
      </vt:variant>
      <vt:variant>
        <vt:i4>5</vt:i4>
      </vt:variant>
      <vt:variant>
        <vt:lpwstr>https://www.ti.ee/jarelevalve/menetlustoimingud</vt:lpwstr>
      </vt:variant>
      <vt:variant>
        <vt:lpwstr>sihtkontroll-</vt:lpwstr>
      </vt:variant>
      <vt:variant>
        <vt:i4>1507402</vt:i4>
      </vt:variant>
      <vt:variant>
        <vt:i4>0</vt:i4>
      </vt:variant>
      <vt:variant>
        <vt:i4>0</vt:i4>
      </vt:variant>
      <vt:variant>
        <vt:i4>5</vt:i4>
      </vt:variant>
      <vt:variant>
        <vt:lpwstr>http://www.tooelu.ee/</vt:lpwstr>
      </vt:variant>
      <vt:variant>
        <vt:lpwstr/>
      </vt:variant>
      <vt:variant>
        <vt:i4>2687095</vt:i4>
      </vt:variant>
      <vt:variant>
        <vt:i4>18</vt:i4>
      </vt:variant>
      <vt:variant>
        <vt:i4>0</vt:i4>
      </vt:variant>
      <vt:variant>
        <vt:i4>5</vt:i4>
      </vt:variant>
      <vt:variant>
        <vt:lpwstr>https://www.ti.ee/uudised/tooinspektsioon-avalikustas-kontrollitavate-ettevotete-nimekirja-2025-aastaks</vt:lpwstr>
      </vt:variant>
      <vt:variant>
        <vt:lpwstr/>
      </vt:variant>
      <vt:variant>
        <vt:i4>4784136</vt:i4>
      </vt:variant>
      <vt:variant>
        <vt:i4>15</vt:i4>
      </vt:variant>
      <vt:variant>
        <vt:i4>0</vt:i4>
      </vt:variant>
      <vt:variant>
        <vt:i4>5</vt:i4>
      </vt:variant>
      <vt:variant>
        <vt:lpwstr>https://www.ti.ee/jarelevalve/jarelevalve-valim-2025</vt:lpwstr>
      </vt:variant>
      <vt:variant>
        <vt:lpwstr/>
      </vt:variant>
      <vt:variant>
        <vt:i4>1572882</vt:i4>
      </vt:variant>
      <vt:variant>
        <vt:i4>12</vt:i4>
      </vt:variant>
      <vt:variant>
        <vt:i4>0</vt:i4>
      </vt:variant>
      <vt:variant>
        <vt:i4>5</vt:i4>
      </vt:variant>
      <vt:variant>
        <vt:lpwstr>https://ti.ee/toovaidluste-lahendamine/kuidas-poorduda/toovaidluskomisjoni-poordumine</vt:lpwstr>
      </vt:variant>
      <vt:variant>
        <vt:lpwstr/>
      </vt:variant>
      <vt:variant>
        <vt:i4>1900554</vt:i4>
      </vt:variant>
      <vt:variant>
        <vt:i4>9</vt:i4>
      </vt:variant>
      <vt:variant>
        <vt:i4>0</vt:i4>
      </vt:variant>
      <vt:variant>
        <vt:i4>5</vt:i4>
      </vt:variant>
      <vt:variant>
        <vt:lpwstr>https://www.tooelu.ee/et/58/toovaidlused</vt:lpwstr>
      </vt:variant>
      <vt:variant>
        <vt:lpwstr>lisalugemist</vt:lpwstr>
      </vt:variant>
      <vt:variant>
        <vt:i4>4521994</vt:i4>
      </vt:variant>
      <vt:variant>
        <vt:i4>6</vt:i4>
      </vt:variant>
      <vt:variant>
        <vt:i4>0</vt:i4>
      </vt:variant>
      <vt:variant>
        <vt:i4>5</vt:i4>
      </vt:variant>
      <vt:variant>
        <vt:lpwstr>https://www.tooelu.ee/et/11/lepingueelsed-labiraakimised</vt:lpwstr>
      </vt:variant>
      <vt:variant>
        <vt:lpwstr/>
      </vt:variant>
      <vt:variant>
        <vt:i4>7340082</vt:i4>
      </vt:variant>
      <vt:variant>
        <vt:i4>3</vt:i4>
      </vt:variant>
      <vt:variant>
        <vt:i4>0</vt:i4>
      </vt:variant>
      <vt:variant>
        <vt:i4>5</vt:i4>
      </vt:variant>
      <vt:variant>
        <vt:lpwstr>https://www.tooelu.ee/et/7/toolepingu-solmimine</vt:lpwstr>
      </vt:variant>
      <vt:variant>
        <vt:lpwstr>toolepingu-solmimine</vt:lpwstr>
      </vt:variant>
      <vt:variant>
        <vt:i4>5832827</vt:i4>
      </vt:variant>
      <vt:variant>
        <vt:i4>0</vt:i4>
      </vt:variant>
      <vt:variant>
        <vt:i4>0</vt:i4>
      </vt:variant>
      <vt:variant>
        <vt:i4>5</vt:i4>
      </vt:variant>
      <vt:variant>
        <vt:lpwstr>https://mkm.ee/sites/default/files/documents/2024-09/TLS selgitused_2024 august.pdf</vt:lpwstr>
      </vt:variant>
      <vt:variant>
        <vt:lpwstr/>
      </vt:variant>
      <vt:variant>
        <vt:i4>7536655</vt:i4>
      </vt:variant>
      <vt:variant>
        <vt:i4>6</vt:i4>
      </vt:variant>
      <vt:variant>
        <vt:i4>0</vt:i4>
      </vt:variant>
      <vt:variant>
        <vt:i4>5</vt:i4>
      </vt:variant>
      <vt:variant>
        <vt:lpwstr>mailto:Eva.Poldis@mkm.ee</vt:lpwstr>
      </vt:variant>
      <vt:variant>
        <vt:lpwstr/>
      </vt:variant>
      <vt:variant>
        <vt:i4>5636116</vt:i4>
      </vt:variant>
      <vt:variant>
        <vt:i4>3</vt:i4>
      </vt:variant>
      <vt:variant>
        <vt:i4>0</vt:i4>
      </vt:variant>
      <vt:variant>
        <vt:i4>5</vt:i4>
      </vt:variant>
      <vt:variant>
        <vt:lpwstr>https://www.riigiteataja.ee/akt/13096445</vt:lpwstr>
      </vt:variant>
      <vt:variant>
        <vt:lpwstr/>
      </vt:variant>
      <vt:variant>
        <vt:i4>6029328</vt:i4>
      </vt:variant>
      <vt:variant>
        <vt:i4>0</vt:i4>
      </vt:variant>
      <vt:variant>
        <vt:i4>0</vt:i4>
      </vt:variant>
      <vt:variant>
        <vt:i4>5</vt:i4>
      </vt:variant>
      <vt:variant>
        <vt:lpwstr>https://www.riigiteataja.ee/akt/13222868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 Vootele Mäevere - MKM</dc:creator>
  <cp:keywords/>
  <dc:description/>
  <cp:lastModifiedBy>Heili Tõnisson - RK</cp:lastModifiedBy>
  <cp:revision>8</cp:revision>
  <dcterms:created xsi:type="dcterms:W3CDTF">2026-08-26T06:50:00Z</dcterms:created>
  <dcterms:modified xsi:type="dcterms:W3CDTF">2026-08-26T16:44:00Z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2025-07-22T15:15:50Z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2af1a6e0-1ed1-434b-b976-a824b9da6555</vt:lpwstr>
  </property>
  <property fmtid="{D5CDD505-2E9C-101B-9397-08002B2CF9AE}" pid="8" name="MSIP_Label_defa4170-0d19-0005-0004-bc88714345d2_ContentBits">
    <vt:lpwstr>0</vt:lpwstr>
  </property>
  <property fmtid="{D5CDD505-2E9C-101B-9397-08002B2CF9AE}" pid="9" name="MSIP_Label_defa4170-0d19-0005-0004-bc88714345d2_Tag">
    <vt:lpwstr>10, 1, 2, 1</vt:lpwstr>
  </property>
  <property fmtid="{D5CDD505-2E9C-101B-9397-08002B2CF9AE}" pid="10" name="ContentTypeId">
    <vt:lpwstr>0x01010077DF00E875A9A44F8E1F60D2B4D03DF5</vt:lpwstr>
  </property>
  <property fmtid="{D5CDD505-2E9C-101B-9397-08002B2CF9AE}" pid="11" name="MediaServiceImageTags">
    <vt:lpwstr/>
  </property>
  <property fmtid="{D5CDD505-2E9C-101B-9397-08002B2CF9AE}" pid="12" name="docLang">
    <vt:lpwstr>et</vt:lpwstr>
  </property>
</Properties>
</file>